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21B94" w14:textId="77777777" w:rsidR="00C71058" w:rsidRPr="00FB4334" w:rsidRDefault="00EC0330">
      <w:pPr>
        <w:spacing w:before="120" w:after="120" w:line="288" w:lineRule="auto"/>
        <w:jc w:val="both"/>
        <w:rPr>
          <w:rFonts w:ascii="Times New Roman" w:eastAsia="Times New Roman" w:hAnsi="Times New Roman" w:cs="Times New Roman"/>
          <w:color w:val="000000"/>
        </w:rPr>
      </w:pPr>
      <w:r w:rsidRPr="00FB4334">
        <w:rPr>
          <w:rFonts w:ascii="Times New Roman" w:eastAsia="Times New Roman" w:hAnsi="Times New Roman" w:cs="Times New Roman"/>
          <w:color w:val="000000"/>
        </w:rPr>
        <w:t>Пресс-релиз</w:t>
      </w:r>
    </w:p>
    <w:p w14:paraId="1958CD9E" w14:textId="77777777" w:rsidR="00C71058" w:rsidRPr="00FB4334" w:rsidRDefault="00EC0330">
      <w:pPr>
        <w:spacing w:before="120" w:after="120" w:line="288" w:lineRule="auto"/>
        <w:jc w:val="both"/>
        <w:rPr>
          <w:rFonts w:ascii="Times New Roman" w:eastAsia="Times New Roman" w:hAnsi="Times New Roman" w:cs="Times New Roman"/>
        </w:rPr>
      </w:pPr>
      <w:r w:rsidRPr="00FB4334">
        <w:rPr>
          <w:rFonts w:ascii="Times New Roman" w:eastAsia="Times New Roman" w:hAnsi="Times New Roman" w:cs="Times New Roman"/>
        </w:rPr>
        <w:t>16</w:t>
      </w:r>
      <w:r w:rsidR="00FB519D" w:rsidRPr="00FB4334">
        <w:rPr>
          <w:rFonts w:ascii="Times New Roman" w:eastAsia="Times New Roman" w:hAnsi="Times New Roman" w:cs="Times New Roman"/>
          <w:color w:val="000000"/>
        </w:rPr>
        <w:t>.05.2022 г.</w:t>
      </w:r>
    </w:p>
    <w:p w14:paraId="7ED4D97F" w14:textId="77777777" w:rsidR="001D344A" w:rsidRPr="00FB4334" w:rsidRDefault="00EC0330" w:rsidP="001D344A">
      <w:pPr>
        <w:spacing w:before="120" w:after="120" w:line="288" w:lineRule="auto"/>
        <w:jc w:val="center"/>
        <w:rPr>
          <w:rFonts w:ascii="Times New Roman" w:eastAsia="Times New Roman" w:hAnsi="Times New Roman" w:cs="Times New Roman"/>
          <w:b/>
          <w:color w:val="000000"/>
          <w:sz w:val="28"/>
          <w:szCs w:val="28"/>
        </w:rPr>
      </w:pPr>
      <w:r w:rsidRPr="00FB4334">
        <w:rPr>
          <w:rFonts w:ascii="Times New Roman" w:eastAsia="Times New Roman" w:hAnsi="Times New Roman" w:cs="Times New Roman"/>
          <w:b/>
          <w:sz w:val="28"/>
          <w:szCs w:val="28"/>
        </w:rPr>
        <w:t>Стартовал</w:t>
      </w:r>
      <w:r w:rsidR="001D344A" w:rsidRPr="00FB4334">
        <w:rPr>
          <w:rFonts w:ascii="Times New Roman" w:eastAsia="Times New Roman" w:hAnsi="Times New Roman" w:cs="Times New Roman"/>
          <w:b/>
          <w:color w:val="000000"/>
          <w:sz w:val="28"/>
          <w:szCs w:val="28"/>
        </w:rPr>
        <w:t xml:space="preserve"> Р</w:t>
      </w:r>
      <w:r w:rsidR="00FB519D" w:rsidRPr="00FB4334">
        <w:rPr>
          <w:rFonts w:ascii="Times New Roman" w:eastAsia="Times New Roman" w:hAnsi="Times New Roman" w:cs="Times New Roman"/>
          <w:b/>
          <w:color w:val="000000"/>
          <w:sz w:val="28"/>
          <w:szCs w:val="28"/>
        </w:rPr>
        <w:t>егиональный чемпионат «Абилимпикс»</w:t>
      </w:r>
      <w:r w:rsidR="001D344A" w:rsidRPr="00FB4334">
        <w:rPr>
          <w:rFonts w:ascii="Times New Roman" w:eastAsia="Times New Roman" w:hAnsi="Times New Roman" w:cs="Times New Roman"/>
          <w:b/>
          <w:color w:val="000000"/>
          <w:sz w:val="28"/>
          <w:szCs w:val="28"/>
        </w:rPr>
        <w:t xml:space="preserve"> 2022</w:t>
      </w:r>
      <w:r w:rsidR="001D344A" w:rsidRPr="00FB4334">
        <w:rPr>
          <w:rFonts w:ascii="Times New Roman" w:eastAsia="Times New Roman" w:hAnsi="Times New Roman" w:cs="Times New Roman"/>
          <w:b/>
          <w:color w:val="000000"/>
          <w:sz w:val="28"/>
          <w:szCs w:val="28"/>
        </w:rPr>
        <w:br/>
        <w:t>Ивановской области</w:t>
      </w:r>
    </w:p>
    <w:p w14:paraId="46A8D8B2" w14:textId="77777777" w:rsidR="00C71058" w:rsidRPr="00FB4334" w:rsidRDefault="00EC0330">
      <w:pPr>
        <w:spacing w:before="120" w:after="120" w:line="288" w:lineRule="auto"/>
        <w:jc w:val="both"/>
        <w:rPr>
          <w:rFonts w:ascii="Times New Roman" w:eastAsia="Times New Roman" w:hAnsi="Times New Roman" w:cs="Times New Roman"/>
          <w:b/>
        </w:rPr>
      </w:pPr>
      <w:r w:rsidRPr="00FB4334">
        <w:rPr>
          <w:rFonts w:ascii="Times New Roman" w:eastAsia="Times New Roman" w:hAnsi="Times New Roman" w:cs="Times New Roman"/>
          <w:b/>
        </w:rPr>
        <w:t>В</w:t>
      </w:r>
      <w:r w:rsidR="00FB519D" w:rsidRPr="00FB4334">
        <w:rPr>
          <w:rFonts w:ascii="Times New Roman" w:eastAsia="Times New Roman" w:hAnsi="Times New Roman" w:cs="Times New Roman"/>
          <w:b/>
          <w:color w:val="000000"/>
        </w:rPr>
        <w:t xml:space="preserve"> Иванове</w:t>
      </w:r>
      <w:r w:rsidRPr="00FB4334">
        <w:rPr>
          <w:rFonts w:ascii="Times New Roman" w:eastAsia="Times New Roman" w:hAnsi="Times New Roman" w:cs="Times New Roman"/>
          <w:b/>
          <w:color w:val="000000"/>
        </w:rPr>
        <w:t xml:space="preserve"> стартовал</w:t>
      </w:r>
      <w:r w:rsidR="00FB519D" w:rsidRPr="00FB4334">
        <w:rPr>
          <w:rFonts w:ascii="Times New Roman" w:eastAsia="Times New Roman" w:hAnsi="Times New Roman" w:cs="Times New Roman"/>
          <w:b/>
          <w:color w:val="000000"/>
        </w:rPr>
        <w:t xml:space="preserve"> региональный чемпионат </w:t>
      </w:r>
      <w:hyperlink r:id="rId8">
        <w:r w:rsidR="00FB519D" w:rsidRPr="00FB4334">
          <w:rPr>
            <w:rFonts w:ascii="Times New Roman" w:eastAsia="Times New Roman" w:hAnsi="Times New Roman" w:cs="Times New Roman"/>
            <w:b/>
            <w:color w:val="1155CC"/>
            <w:u w:val="single"/>
          </w:rPr>
          <w:t>«Абилимпикс»</w:t>
        </w:r>
      </w:hyperlink>
      <w:r w:rsidR="00FB519D" w:rsidRPr="00FB4334">
        <w:rPr>
          <w:rFonts w:ascii="Times New Roman" w:eastAsia="Times New Roman" w:hAnsi="Times New Roman" w:cs="Times New Roman"/>
        </w:rPr>
        <w:t xml:space="preserve"> </w:t>
      </w:r>
      <w:r w:rsidR="00FB519D" w:rsidRPr="00FB4334">
        <w:rPr>
          <w:rFonts w:ascii="Times New Roman" w:eastAsia="Times New Roman" w:hAnsi="Times New Roman" w:cs="Times New Roman"/>
          <w:b/>
        </w:rPr>
        <w:t xml:space="preserve">президентской платформы </w:t>
      </w:r>
      <w:hyperlink r:id="rId9">
        <w:r w:rsidR="00FB519D" w:rsidRPr="00FB4334">
          <w:rPr>
            <w:rFonts w:ascii="Times New Roman" w:eastAsia="Times New Roman" w:hAnsi="Times New Roman" w:cs="Times New Roman"/>
            <w:b/>
            <w:color w:val="1155CC"/>
            <w:u w:val="single"/>
          </w:rPr>
          <w:t>«Россия – страна возможностей»</w:t>
        </w:r>
      </w:hyperlink>
      <w:r w:rsidR="00FB519D" w:rsidRPr="00FB4334">
        <w:rPr>
          <w:rFonts w:ascii="Times New Roman" w:eastAsia="Times New Roman" w:hAnsi="Times New Roman" w:cs="Times New Roman"/>
          <w:b/>
        </w:rPr>
        <w:t xml:space="preserve"> для участников из Ивановской области. </w:t>
      </w:r>
    </w:p>
    <w:p w14:paraId="568DEC5F" w14:textId="77777777" w:rsidR="00EC0330" w:rsidRPr="00FB4334" w:rsidRDefault="00FB519D">
      <w:pPr>
        <w:pBdr>
          <w:top w:val="nil"/>
          <w:left w:val="nil"/>
          <w:bottom w:val="nil"/>
          <w:right w:val="nil"/>
          <w:between w:val="nil"/>
        </w:pBdr>
        <w:spacing w:before="120" w:after="120" w:line="288" w:lineRule="auto"/>
        <w:jc w:val="both"/>
        <w:rPr>
          <w:rFonts w:ascii="Times New Roman" w:eastAsia="Times New Roman" w:hAnsi="Times New Roman" w:cs="Times New Roman"/>
          <w:color w:val="000000"/>
        </w:rPr>
      </w:pPr>
      <w:r w:rsidRPr="00FB4334">
        <w:rPr>
          <w:rFonts w:ascii="Times New Roman" w:eastAsia="Times New Roman" w:hAnsi="Times New Roman" w:cs="Times New Roman"/>
          <w:color w:val="000000"/>
        </w:rPr>
        <w:t>Соревнова</w:t>
      </w:r>
      <w:r w:rsidR="00EC0330" w:rsidRPr="00FB4334">
        <w:rPr>
          <w:rFonts w:ascii="Times New Roman" w:eastAsia="Times New Roman" w:hAnsi="Times New Roman" w:cs="Times New Roman"/>
          <w:color w:val="000000"/>
        </w:rPr>
        <w:t>тельная часть чемпионата состоит из 13 соревновательных компетенций: «Администрирование баз данных», «Мастер по обработке цифровой информации», «Ремонт обуви», «Флористика», «Разработчик виртуальной и дополненной реальности», «Сборка-разборка электронного оборудования», «Массажист», «Портной», «Робототехника», «Жестовое искусство» и другие</w:t>
      </w:r>
      <w:r w:rsidRPr="00FB4334">
        <w:rPr>
          <w:rFonts w:ascii="Times New Roman" w:eastAsia="Times New Roman" w:hAnsi="Times New Roman" w:cs="Times New Roman"/>
          <w:color w:val="000000"/>
        </w:rPr>
        <w:t xml:space="preserve">. </w:t>
      </w:r>
      <w:r w:rsidR="00C05DA3" w:rsidRPr="00FB4334">
        <w:rPr>
          <w:rFonts w:ascii="Times New Roman" w:eastAsia="Times New Roman" w:hAnsi="Times New Roman" w:cs="Times New Roman"/>
          <w:color w:val="000000"/>
        </w:rPr>
        <w:t>Основной площадкой проведения соревнований является Ивановский промышленно-экономический колледж (г. Иваново, ул. Московская, д. 48).</w:t>
      </w:r>
      <w:r w:rsidR="001D344A" w:rsidRPr="00FB4334">
        <w:rPr>
          <w:rFonts w:ascii="Times New Roman" w:hAnsi="Times New Roman" w:cs="Times New Roman"/>
        </w:rPr>
        <w:t xml:space="preserve"> В чемпионате примут участие </w:t>
      </w:r>
      <w:r w:rsidR="007D29C4" w:rsidRPr="00FB4334">
        <w:rPr>
          <w:rFonts w:ascii="Times New Roman" w:hAnsi="Times New Roman" w:cs="Times New Roman"/>
        </w:rPr>
        <w:t>92 конкурсанта</w:t>
      </w:r>
      <w:r w:rsidR="001D344A" w:rsidRPr="00FB4334">
        <w:rPr>
          <w:rFonts w:ascii="Times New Roman" w:hAnsi="Times New Roman" w:cs="Times New Roman"/>
        </w:rPr>
        <w:t>.</w:t>
      </w:r>
    </w:p>
    <w:p w14:paraId="1DB1CBD6" w14:textId="77777777" w:rsidR="001D344A" w:rsidRPr="00FB4334" w:rsidRDefault="001D344A" w:rsidP="001D344A">
      <w:pPr>
        <w:pBdr>
          <w:top w:val="nil"/>
          <w:left w:val="nil"/>
          <w:bottom w:val="nil"/>
          <w:right w:val="nil"/>
          <w:between w:val="nil"/>
        </w:pBdr>
        <w:spacing w:before="120" w:after="120" w:line="288" w:lineRule="auto"/>
        <w:jc w:val="both"/>
        <w:rPr>
          <w:rFonts w:ascii="Times New Roman" w:eastAsia="Times New Roman" w:hAnsi="Times New Roman" w:cs="Times New Roman"/>
        </w:rPr>
      </w:pPr>
      <w:r w:rsidRPr="00FB4334">
        <w:rPr>
          <w:rFonts w:ascii="Times New Roman" w:eastAsia="Times New Roman" w:hAnsi="Times New Roman" w:cs="Times New Roman"/>
        </w:rPr>
        <w:t>В рамках деловой программы состоится круглый стол с участием органов исполнительной власти, общественных организаций инвалидов, работодателей и граждан с инвалидностью на тему «Работа для каждого – индивидуальный подход».</w:t>
      </w:r>
    </w:p>
    <w:p w14:paraId="4486CD1D" w14:textId="484D5032" w:rsidR="00FB4334" w:rsidRPr="00FB4334" w:rsidRDefault="00FB4334" w:rsidP="00FB4334">
      <w:pPr>
        <w:spacing w:before="120" w:after="120" w:line="276" w:lineRule="auto"/>
        <w:jc w:val="both"/>
        <w:rPr>
          <w:rFonts w:ascii="Times New Roman" w:eastAsia="Times New Roman" w:hAnsi="Times New Roman" w:cs="Times New Roman"/>
        </w:rPr>
      </w:pPr>
      <w:r w:rsidRPr="00FB4334">
        <w:rPr>
          <w:rFonts w:ascii="Times New Roman" w:eastAsia="Times New Roman" w:hAnsi="Times New Roman" w:cs="Times New Roman"/>
          <w:i/>
          <w:color w:val="000000"/>
        </w:rPr>
        <w:t xml:space="preserve">«Ежегодно растет интерес среди участников и экспертов к чемпионатам </w:t>
      </w:r>
      <w:proofErr w:type="spellStart"/>
      <w:r w:rsidRPr="00FB4334">
        <w:rPr>
          <w:rFonts w:ascii="Times New Roman" w:eastAsia="Times New Roman" w:hAnsi="Times New Roman" w:cs="Times New Roman"/>
          <w:i/>
          <w:color w:val="000000"/>
        </w:rPr>
        <w:t>профмастерства</w:t>
      </w:r>
      <w:proofErr w:type="spellEnd"/>
      <w:r w:rsidRPr="00FB4334">
        <w:rPr>
          <w:rFonts w:ascii="Times New Roman" w:eastAsia="Times New Roman" w:hAnsi="Times New Roman" w:cs="Times New Roman"/>
          <w:i/>
          <w:color w:val="000000"/>
        </w:rPr>
        <w:t>, которые являются важной формой социализации лиц с инвалидностью и ограниченными возможностями здоровья»</w:t>
      </w:r>
      <w:r w:rsidRPr="00FB4334">
        <w:rPr>
          <w:rFonts w:ascii="Times New Roman" w:eastAsia="Times New Roman" w:hAnsi="Times New Roman" w:cs="Times New Roman"/>
          <w:color w:val="000000"/>
        </w:rPr>
        <w:t>, - отмечает</w:t>
      </w:r>
      <w:r w:rsidRPr="00FB4334">
        <w:rPr>
          <w:rFonts w:ascii="Times New Roman" w:hAnsi="Times New Roman" w:cs="Times New Roman"/>
          <w:color w:val="000000"/>
        </w:rPr>
        <w:t xml:space="preserve"> заместитель Председателя Правительства Ивановской области</w:t>
      </w:r>
      <w:r w:rsidR="004866E9" w:rsidRPr="004866E9">
        <w:rPr>
          <w:rFonts w:ascii="Times New Roman" w:hAnsi="Times New Roman" w:cs="Times New Roman"/>
          <w:b/>
          <w:color w:val="000000"/>
        </w:rPr>
        <w:t xml:space="preserve"> </w:t>
      </w:r>
      <w:r w:rsidR="004866E9" w:rsidRPr="00FB4334">
        <w:rPr>
          <w:rFonts w:ascii="Times New Roman" w:hAnsi="Times New Roman" w:cs="Times New Roman"/>
          <w:b/>
          <w:color w:val="000000"/>
        </w:rPr>
        <w:t xml:space="preserve">Ирина </w:t>
      </w:r>
      <w:proofErr w:type="spellStart"/>
      <w:r w:rsidR="004866E9" w:rsidRPr="00FB4334">
        <w:rPr>
          <w:rFonts w:ascii="Times New Roman" w:hAnsi="Times New Roman" w:cs="Times New Roman"/>
          <w:b/>
          <w:color w:val="000000"/>
        </w:rPr>
        <w:t>Эрмиш</w:t>
      </w:r>
      <w:proofErr w:type="spellEnd"/>
      <w:r w:rsidRPr="00FB4334">
        <w:rPr>
          <w:rFonts w:ascii="Times New Roman" w:hAnsi="Times New Roman" w:cs="Times New Roman"/>
          <w:color w:val="000000"/>
        </w:rPr>
        <w:t>.</w:t>
      </w:r>
    </w:p>
    <w:p w14:paraId="48E5839E" w14:textId="6539131C" w:rsidR="001D344A" w:rsidRPr="00FB4334" w:rsidRDefault="001D344A" w:rsidP="001D344A">
      <w:pPr>
        <w:spacing w:before="120" w:after="120" w:line="288" w:lineRule="auto"/>
        <w:jc w:val="both"/>
        <w:rPr>
          <w:rFonts w:ascii="Times New Roman" w:eastAsia="Times New Roman" w:hAnsi="Times New Roman" w:cs="Times New Roman"/>
        </w:rPr>
      </w:pPr>
      <w:r w:rsidRPr="00FB4334">
        <w:rPr>
          <w:rFonts w:ascii="Times New Roman" w:eastAsia="Times New Roman" w:hAnsi="Times New Roman" w:cs="Times New Roman"/>
        </w:rPr>
        <w:t>В рамках культурной программы участники чемпионата смогут посетить</w:t>
      </w:r>
      <w:r w:rsidRPr="00FB4334">
        <w:rPr>
          <w:rFonts w:ascii="Times New Roman" w:hAnsi="Times New Roman" w:cs="Times New Roman"/>
        </w:rPr>
        <w:t xml:space="preserve"> </w:t>
      </w:r>
      <w:r w:rsidRPr="00FB4334">
        <w:rPr>
          <w:rFonts w:ascii="Times New Roman" w:eastAsia="Times New Roman" w:hAnsi="Times New Roman" w:cs="Times New Roman"/>
        </w:rPr>
        <w:t xml:space="preserve">Ивановский государственный историко-краеведческий музей имени Д.Г. </w:t>
      </w:r>
      <w:proofErr w:type="spellStart"/>
      <w:r w:rsidRPr="00FB4334">
        <w:rPr>
          <w:rFonts w:ascii="Times New Roman" w:eastAsia="Times New Roman" w:hAnsi="Times New Roman" w:cs="Times New Roman"/>
        </w:rPr>
        <w:t>Бурылина</w:t>
      </w:r>
      <w:proofErr w:type="spellEnd"/>
      <w:r w:rsidRPr="00FB4334">
        <w:rPr>
          <w:rFonts w:ascii="Times New Roman" w:eastAsia="Times New Roman" w:hAnsi="Times New Roman" w:cs="Times New Roman"/>
        </w:rPr>
        <w:t xml:space="preserve">. </w:t>
      </w:r>
    </w:p>
    <w:p w14:paraId="27F72B0D" w14:textId="77777777" w:rsidR="007D29C4" w:rsidRPr="00FB4334" w:rsidRDefault="007D29C4" w:rsidP="007D29C4">
      <w:pPr>
        <w:shd w:val="clear" w:color="auto" w:fill="FFFFFF" w:themeFill="background1"/>
        <w:spacing w:before="120" w:after="120" w:line="288" w:lineRule="auto"/>
        <w:jc w:val="both"/>
        <w:rPr>
          <w:rStyle w:val="af2"/>
          <w:rFonts w:ascii="Times New Roman" w:eastAsia="Times New Roman" w:hAnsi="Times New Roman" w:cs="Times New Roman"/>
        </w:rPr>
      </w:pPr>
      <w:r w:rsidRPr="00FB4334">
        <w:rPr>
          <w:rStyle w:val="af2"/>
          <w:rFonts w:ascii="Times New Roman" w:hAnsi="Times New Roman" w:cs="Times New Roman"/>
          <w:i/>
          <w:iCs/>
        </w:rPr>
        <w:t xml:space="preserve">«Участники на этих соревнованиях получают новый импульс профессионального роста. Целеустремленность, с которой они подходят к конкурсу, обязательно принесет результат в будущем. Участники движения активно поступают в вузы, проходят стажировки и получают интересные предложения по работе в соответствии со своими компетенциями. В этом году одним из самых популярных направлений чемпионата «Абилимпикс» </w:t>
      </w:r>
      <w:r w:rsidRPr="00FB4334">
        <w:rPr>
          <w:rFonts w:ascii="Times New Roman" w:eastAsia="Times New Roman" w:hAnsi="Times New Roman" w:cs="Times New Roman"/>
          <w:i/>
          <w:color w:val="000000"/>
        </w:rPr>
        <w:t xml:space="preserve">Ивановской </w:t>
      </w:r>
      <w:r w:rsidRPr="00FB4334">
        <w:rPr>
          <w:rFonts w:ascii="Times New Roman" w:eastAsia="Times New Roman" w:hAnsi="Times New Roman" w:cs="Times New Roman"/>
          <w:i/>
          <w:color w:val="000000"/>
          <w:shd w:val="clear" w:color="auto" w:fill="FFFFFF" w:themeFill="background1"/>
        </w:rPr>
        <w:t>области стала компетенция «Портной», что соответствует текстильной специфике региона</w:t>
      </w:r>
      <w:r w:rsidRPr="00FB4334">
        <w:rPr>
          <w:rStyle w:val="af2"/>
          <w:rFonts w:ascii="Times New Roman" w:hAnsi="Times New Roman" w:cs="Times New Roman"/>
          <w:i/>
          <w:iCs/>
          <w:shd w:val="clear" w:color="auto" w:fill="FFFFFF" w:themeFill="background1"/>
        </w:rPr>
        <w:t>»</w:t>
      </w:r>
      <w:r w:rsidRPr="00FB4334">
        <w:rPr>
          <w:rStyle w:val="af2"/>
          <w:rFonts w:ascii="Times New Roman" w:hAnsi="Times New Roman" w:cs="Times New Roman"/>
          <w:shd w:val="clear" w:color="auto" w:fill="FFFFFF" w:themeFill="background1"/>
        </w:rPr>
        <w:t>, –</w:t>
      </w:r>
      <w:r w:rsidRPr="00FB4334">
        <w:rPr>
          <w:rStyle w:val="af2"/>
          <w:rFonts w:ascii="Times New Roman" w:hAnsi="Times New Roman" w:cs="Times New Roman"/>
        </w:rPr>
        <w:t xml:space="preserve"> прокомментировал первый заместитель генерального директора АНО «Россия – страна возможностей» </w:t>
      </w:r>
      <w:r w:rsidRPr="00FB4334">
        <w:rPr>
          <w:rStyle w:val="af2"/>
          <w:rFonts w:ascii="Times New Roman" w:hAnsi="Times New Roman" w:cs="Times New Roman"/>
          <w:b/>
          <w:bCs/>
        </w:rPr>
        <w:t>Алексей Агафонов</w:t>
      </w:r>
      <w:r w:rsidRPr="00FB4334">
        <w:rPr>
          <w:rStyle w:val="af2"/>
          <w:rFonts w:ascii="Times New Roman" w:hAnsi="Times New Roman" w:cs="Times New Roman"/>
        </w:rPr>
        <w:t>.</w:t>
      </w:r>
    </w:p>
    <w:p w14:paraId="503B65B7" w14:textId="77777777" w:rsidR="00EC0330" w:rsidRPr="00FB4334" w:rsidRDefault="00EC0330" w:rsidP="00EC033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rPr>
      </w:pPr>
      <w:r w:rsidRPr="00FB4334">
        <w:rPr>
          <w:rFonts w:ascii="Times New Roman" w:eastAsia="Times New Roman" w:hAnsi="Times New Roman" w:cs="Times New Roman"/>
          <w:color w:val="000000"/>
        </w:rPr>
        <w:t>В соревнованиях примут участие люди с инвалидностью, в том числе 49 школьников от 14 лет, 38 студентов и 5 специалистов по компетенции «Массажист».</w:t>
      </w:r>
    </w:p>
    <w:p w14:paraId="11BA0F13" w14:textId="77777777" w:rsidR="007D29C4" w:rsidRPr="00FB4334" w:rsidRDefault="007D29C4" w:rsidP="007D29C4">
      <w:pPr>
        <w:spacing w:before="120" w:after="120" w:line="288" w:lineRule="auto"/>
        <w:jc w:val="both"/>
        <w:rPr>
          <w:rFonts w:ascii="Times New Roman" w:hAnsi="Times New Roman" w:cs="Times New Roman"/>
          <w:iCs/>
        </w:rPr>
      </w:pPr>
      <w:r w:rsidRPr="00FB4334">
        <w:rPr>
          <w:rStyle w:val="af2"/>
          <w:rFonts w:ascii="Times New Roman" w:hAnsi="Times New Roman" w:cs="Times New Roman"/>
          <w:i/>
          <w:iCs/>
        </w:rPr>
        <w:t xml:space="preserve">«Люди с инвалидностью все более активно включаются в экономическую жизнь региона. Чемпионатное движение «Абилимпикс» помогает студентам и специалистам с инвалидностью развить свои профессиональные навыки, а школьникам – осознанно определиться с выбором профессии. Вместе с тем, деловая программа чемпионата помогает региону выявить лучшие практики и экспертные подходы по обеспечению взаимодействия людей с разными потребностями через образование, рынок труда, </w:t>
      </w:r>
      <w:r w:rsidRPr="00FB4334">
        <w:rPr>
          <w:rStyle w:val="af2"/>
          <w:rFonts w:ascii="Times New Roman" w:hAnsi="Times New Roman" w:cs="Times New Roman"/>
          <w:i/>
          <w:iCs/>
        </w:rPr>
        <w:lastRenderedPageBreak/>
        <w:t xml:space="preserve">культуру и спорт. Решения, которые появляются в ходе обсуждений, в целом положительно отражаются на экономических процессах», </w:t>
      </w:r>
      <w:r w:rsidRPr="00FB4334">
        <w:rPr>
          <w:rStyle w:val="af2"/>
          <w:rFonts w:ascii="Times New Roman" w:hAnsi="Times New Roman" w:cs="Times New Roman"/>
        </w:rPr>
        <w:t xml:space="preserve">- отметил руководитель Национального центра «Абилимпикс», проректор Института развития профессионального образования </w:t>
      </w:r>
      <w:r w:rsidRPr="00FB4334">
        <w:rPr>
          <w:rStyle w:val="af2"/>
          <w:rFonts w:ascii="Times New Roman" w:hAnsi="Times New Roman" w:cs="Times New Roman"/>
          <w:b/>
          <w:bCs/>
        </w:rPr>
        <w:t>Игорь Грибанов</w:t>
      </w:r>
      <w:r w:rsidRPr="00FB4334">
        <w:rPr>
          <w:rStyle w:val="af2"/>
          <w:rFonts w:ascii="Times New Roman" w:hAnsi="Times New Roman" w:cs="Times New Roman"/>
        </w:rPr>
        <w:t>.</w:t>
      </w:r>
    </w:p>
    <w:p w14:paraId="29E10D77" w14:textId="77777777" w:rsidR="00C05DA3" w:rsidRPr="00FB4334" w:rsidRDefault="00C05DA3" w:rsidP="00EC0330">
      <w:pPr>
        <w:spacing w:before="120" w:after="120" w:line="288" w:lineRule="auto"/>
        <w:jc w:val="both"/>
        <w:rPr>
          <w:rFonts w:ascii="Times New Roman" w:hAnsi="Times New Roman" w:cs="Times New Roman"/>
          <w:color w:val="000000"/>
        </w:rPr>
      </w:pPr>
      <w:r w:rsidRPr="00FB4334">
        <w:rPr>
          <w:rFonts w:ascii="Times New Roman" w:hAnsi="Times New Roman" w:cs="Times New Roman"/>
          <w:color w:val="000000"/>
        </w:rPr>
        <w:t>В рамках соревновательной программы участники продемонстрируют экспертам свое профессиональное мастерство и навыки. В этом го</w:t>
      </w:r>
      <w:r w:rsidR="00012307" w:rsidRPr="00FB4334">
        <w:rPr>
          <w:rFonts w:ascii="Times New Roman" w:hAnsi="Times New Roman" w:cs="Times New Roman"/>
          <w:color w:val="000000"/>
        </w:rPr>
        <w:t>ду в список компетенций включена</w:t>
      </w:r>
      <w:r w:rsidRPr="00FB4334">
        <w:rPr>
          <w:rFonts w:ascii="Times New Roman" w:hAnsi="Times New Roman" w:cs="Times New Roman"/>
          <w:color w:val="000000"/>
        </w:rPr>
        <w:t xml:space="preserve"> новая региональная компетенция</w:t>
      </w:r>
      <w:r w:rsidRPr="00FB4334">
        <w:rPr>
          <w:rFonts w:ascii="Times New Roman" w:hAnsi="Times New Roman" w:cs="Times New Roman"/>
        </w:rPr>
        <w:t xml:space="preserve"> </w:t>
      </w:r>
      <w:r w:rsidRPr="00FB4334">
        <w:rPr>
          <w:rFonts w:ascii="Times New Roman" w:hAnsi="Times New Roman" w:cs="Times New Roman"/>
          <w:color w:val="000000"/>
        </w:rPr>
        <w:t>«Жестовое искусство».</w:t>
      </w:r>
    </w:p>
    <w:p w14:paraId="3E1C707B" w14:textId="77777777" w:rsidR="00C05DA3" w:rsidRPr="00FB4334" w:rsidRDefault="00C05DA3" w:rsidP="00EC0330">
      <w:pPr>
        <w:spacing w:before="120" w:after="120" w:line="288" w:lineRule="auto"/>
        <w:jc w:val="both"/>
        <w:rPr>
          <w:rFonts w:ascii="Times New Roman" w:eastAsia="Times New Roman" w:hAnsi="Times New Roman" w:cs="Times New Roman"/>
        </w:rPr>
      </w:pPr>
      <w:r w:rsidRPr="00FB4334">
        <w:rPr>
          <w:rFonts w:ascii="Times New Roman" w:eastAsia="Times New Roman" w:hAnsi="Times New Roman" w:cs="Times New Roman"/>
        </w:rPr>
        <w:t xml:space="preserve">Организаторами чемпионата «Абилимпикс» выступают Департамент образования Ивановской области и Региональный Центр развития движения «Абилимпикс» при поддержке Национального центра «Абилимпикс» и АНО «Россия – страна возможностей». </w:t>
      </w:r>
    </w:p>
    <w:p w14:paraId="6413E69D" w14:textId="77777777" w:rsidR="001D344A" w:rsidRPr="00FB4334" w:rsidRDefault="00C05DA3" w:rsidP="00C05DA3">
      <w:pPr>
        <w:spacing w:before="120" w:after="120" w:line="288" w:lineRule="auto"/>
        <w:jc w:val="both"/>
        <w:rPr>
          <w:rFonts w:ascii="Times New Roman" w:hAnsi="Times New Roman" w:cs="Times New Roman"/>
          <w:color w:val="000000" w:themeColor="text1"/>
        </w:rPr>
      </w:pPr>
      <w:r w:rsidRPr="00FB4334">
        <w:rPr>
          <w:rFonts w:ascii="Times New Roman" w:hAnsi="Times New Roman" w:cs="Times New Roman"/>
          <w:color w:val="000000"/>
        </w:rPr>
        <w:t>Победители Регионального чемпионата примут активное участие в ежегодном Национальном чемпионате «Абилимпикс»,</w:t>
      </w:r>
      <w:r w:rsidRPr="00FB4334">
        <w:rPr>
          <w:rFonts w:ascii="Times New Roman" w:hAnsi="Times New Roman" w:cs="Times New Roman"/>
          <w:color w:val="000000" w:themeColor="text1"/>
        </w:rPr>
        <w:t xml:space="preserve"> который традиционно примет Москва.</w:t>
      </w:r>
    </w:p>
    <w:p w14:paraId="7421A403" w14:textId="77777777" w:rsidR="00FB4334" w:rsidRPr="00FB4334" w:rsidRDefault="00C05DA3" w:rsidP="00C05DA3">
      <w:pPr>
        <w:spacing w:before="120" w:after="120" w:line="288" w:lineRule="auto"/>
        <w:jc w:val="both"/>
        <w:rPr>
          <w:rFonts w:ascii="Times New Roman" w:hAnsi="Times New Roman" w:cs="Times New Roman"/>
          <w:u w:val="single"/>
        </w:rPr>
      </w:pPr>
      <w:proofErr w:type="spellStart"/>
      <w:r w:rsidRPr="00FB4334">
        <w:rPr>
          <w:rFonts w:ascii="Times New Roman" w:eastAsia="Times New Roman" w:hAnsi="Times New Roman" w:cs="Times New Roman"/>
          <w:b/>
          <w:u w:val="single"/>
        </w:rPr>
        <w:t>Медиаматериалы</w:t>
      </w:r>
      <w:proofErr w:type="spellEnd"/>
      <w:r w:rsidRPr="00FB4334">
        <w:rPr>
          <w:rFonts w:ascii="Times New Roman" w:eastAsia="Times New Roman" w:hAnsi="Times New Roman" w:cs="Times New Roman"/>
          <w:b/>
          <w:u w:val="single"/>
        </w:rPr>
        <w:t xml:space="preserve"> доступны по ссылке</w:t>
      </w:r>
      <w:r w:rsidRPr="00FB4334">
        <w:rPr>
          <w:rFonts w:ascii="Times New Roman" w:eastAsia="Times New Roman" w:hAnsi="Times New Roman" w:cs="Times New Roman"/>
        </w:rPr>
        <w:t xml:space="preserve">: </w:t>
      </w:r>
      <w:hyperlink r:id="rId10" w:tgtFrame="_blank" w:history="1">
        <w:r w:rsidR="00FB4334" w:rsidRPr="00FB4334">
          <w:rPr>
            <w:rFonts w:ascii="Times New Roman" w:hAnsi="Times New Roman" w:cs="Times New Roman"/>
            <w:color w:val="0000FF"/>
            <w:u w:val="single"/>
          </w:rPr>
          <w:t>https://disk.yandex.ru/d/9EqZvETM5HNV_w</w:t>
        </w:r>
      </w:hyperlink>
    </w:p>
    <w:p w14:paraId="47E78E67" w14:textId="79A2E1A2" w:rsidR="00195003" w:rsidRDefault="00195003" w:rsidP="00195003">
      <w:pPr>
        <w:spacing w:before="120" w:after="120" w:line="288"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Ролик торжественного открытия Чемпионата</w:t>
      </w:r>
      <w:r w:rsidRPr="00195003">
        <w:rPr>
          <w:rFonts w:ascii="Times New Roman" w:eastAsia="Times New Roman" w:hAnsi="Times New Roman" w:cs="Times New Roman"/>
          <w:b/>
          <w:sz w:val="22"/>
          <w:szCs w:val="22"/>
          <w:u w:val="single"/>
        </w:rPr>
        <w:t>:</w:t>
      </w:r>
      <w:r w:rsidRPr="00195003">
        <w:rPr>
          <w:rFonts w:ascii="Times New Roman" w:eastAsia="Times New Roman" w:hAnsi="Times New Roman" w:cs="Times New Roman"/>
          <w:b/>
          <w:sz w:val="22"/>
          <w:szCs w:val="22"/>
        </w:rPr>
        <w:t xml:space="preserve">  </w:t>
      </w:r>
      <w:hyperlink r:id="rId11" w:history="1">
        <w:r w:rsidRPr="004E019B">
          <w:rPr>
            <w:rStyle w:val="a4"/>
            <w:rFonts w:ascii="Times New Roman" w:eastAsia="Times New Roman" w:hAnsi="Times New Roman" w:cs="Times New Roman"/>
            <w:b/>
            <w:sz w:val="22"/>
            <w:szCs w:val="22"/>
          </w:rPr>
          <w:t>https://youtu.be</w:t>
        </w:r>
        <w:r w:rsidRPr="004E019B">
          <w:rPr>
            <w:rStyle w:val="a4"/>
            <w:rFonts w:ascii="Times New Roman" w:eastAsia="Times New Roman" w:hAnsi="Times New Roman" w:cs="Times New Roman"/>
            <w:b/>
            <w:sz w:val="22"/>
            <w:szCs w:val="22"/>
          </w:rPr>
          <w:t>/</w:t>
        </w:r>
        <w:r w:rsidRPr="004E019B">
          <w:rPr>
            <w:rStyle w:val="a4"/>
            <w:rFonts w:ascii="Times New Roman" w:eastAsia="Times New Roman" w:hAnsi="Times New Roman" w:cs="Times New Roman"/>
            <w:b/>
            <w:sz w:val="22"/>
            <w:szCs w:val="22"/>
          </w:rPr>
          <w:t>B</w:t>
        </w:r>
        <w:r w:rsidRPr="004E019B">
          <w:rPr>
            <w:rStyle w:val="a4"/>
            <w:rFonts w:ascii="Times New Roman" w:eastAsia="Times New Roman" w:hAnsi="Times New Roman" w:cs="Times New Roman"/>
            <w:b/>
            <w:sz w:val="22"/>
            <w:szCs w:val="22"/>
          </w:rPr>
          <w:t>J</w:t>
        </w:r>
        <w:r w:rsidRPr="004E019B">
          <w:rPr>
            <w:rStyle w:val="a4"/>
            <w:rFonts w:ascii="Times New Roman" w:eastAsia="Times New Roman" w:hAnsi="Times New Roman" w:cs="Times New Roman"/>
            <w:b/>
            <w:sz w:val="22"/>
            <w:szCs w:val="22"/>
          </w:rPr>
          <w:t>OHxlbyy4k</w:t>
        </w:r>
      </w:hyperlink>
    </w:p>
    <w:p w14:paraId="6EECE5C1" w14:textId="4581D6EF" w:rsidR="00C05DA3" w:rsidRPr="00FB4334" w:rsidRDefault="00C05DA3" w:rsidP="00C05DA3">
      <w:pPr>
        <w:spacing w:before="120" w:after="120" w:line="288" w:lineRule="auto"/>
        <w:jc w:val="both"/>
        <w:rPr>
          <w:rFonts w:ascii="Times New Roman" w:eastAsia="Times New Roman" w:hAnsi="Times New Roman" w:cs="Times New Roman"/>
          <w:b/>
          <w:sz w:val="22"/>
          <w:szCs w:val="22"/>
          <w:u w:val="single"/>
        </w:rPr>
      </w:pPr>
      <w:r w:rsidRPr="00FB4334">
        <w:rPr>
          <w:rFonts w:ascii="Times New Roman" w:eastAsia="Times New Roman" w:hAnsi="Times New Roman" w:cs="Times New Roman"/>
          <w:b/>
          <w:sz w:val="22"/>
          <w:szCs w:val="22"/>
          <w:u w:val="single"/>
        </w:rPr>
        <w:t>Информационная справка:</w:t>
      </w:r>
    </w:p>
    <w:p w14:paraId="11370CE9" w14:textId="77777777" w:rsidR="00C05DA3" w:rsidRPr="00FB4334" w:rsidRDefault="00C05DA3" w:rsidP="00C05DA3">
      <w:pPr>
        <w:spacing w:before="120" w:after="120" w:line="288" w:lineRule="auto"/>
        <w:jc w:val="both"/>
        <w:rPr>
          <w:rFonts w:ascii="Times New Roman" w:eastAsia="Times New Roman" w:hAnsi="Times New Roman" w:cs="Times New Roman"/>
          <w:sz w:val="22"/>
          <w:szCs w:val="22"/>
        </w:rPr>
      </w:pPr>
      <w:r w:rsidRPr="00FB4334">
        <w:rPr>
          <w:rFonts w:ascii="Times New Roman" w:eastAsia="Times New Roman" w:hAnsi="Times New Roman" w:cs="Times New Roman"/>
          <w:b/>
          <w:sz w:val="22"/>
          <w:szCs w:val="22"/>
        </w:rPr>
        <w:t>Чемпионаты по профессиональному мастерству среди инвалидов и лиц с ОВЗ «Абилимпикс» являются частью президентской платформы «Россия – страна возможностей».</w:t>
      </w:r>
      <w:r w:rsidRPr="00FB4334">
        <w:rPr>
          <w:rFonts w:ascii="Times New Roman" w:eastAsia="Times New Roman" w:hAnsi="Times New Roman" w:cs="Times New Roman"/>
          <w:bCs/>
          <w:sz w:val="22"/>
          <w:szCs w:val="22"/>
        </w:rPr>
        <w:t xml:space="preserve">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 содействие их трудоустройству и социокультурной инклюзии в обществе. Оператором чемпионатного движения «Абилимпикс» в России является Национальный центр «Абилимпикс», созданный на базе ФГБОУ ДПО «Институт развития профессионального образования».</w:t>
      </w:r>
    </w:p>
    <w:p w14:paraId="07F6FA6C" w14:textId="77777777" w:rsidR="00C05DA3" w:rsidRPr="00FB4334" w:rsidRDefault="00C05DA3" w:rsidP="00C05DA3">
      <w:pPr>
        <w:spacing w:before="120" w:after="120" w:line="288" w:lineRule="auto"/>
        <w:jc w:val="both"/>
        <w:rPr>
          <w:rFonts w:ascii="Times New Roman" w:eastAsia="Times New Roman" w:hAnsi="Times New Roman" w:cs="Times New Roman"/>
          <w:sz w:val="22"/>
          <w:szCs w:val="22"/>
        </w:rPr>
      </w:pPr>
      <w:bookmarkStart w:id="0" w:name="_heading=h.gjdgxs"/>
      <w:bookmarkEnd w:id="0"/>
      <w:r w:rsidRPr="00FB4334">
        <w:rPr>
          <w:rFonts w:ascii="Times New Roman" w:eastAsia="Times New Roman" w:hAnsi="Times New Roman" w:cs="Times New Roman"/>
          <w:b/>
          <w:sz w:val="22"/>
          <w:szCs w:val="22"/>
        </w:rPr>
        <w:t xml:space="preserve">Автономная некоммерческая организация (АНО) «Россия – страна возможностей» </w:t>
      </w:r>
      <w:r w:rsidRPr="00FB4334">
        <w:rPr>
          <w:rFonts w:ascii="Times New Roman" w:eastAsia="Times New Roman" w:hAnsi="Times New Roman" w:cs="Times New Roman"/>
          <w:sz w:val="22"/>
          <w:szCs w:val="22"/>
        </w:rPr>
        <w:t>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14:paraId="28F1C86B" w14:textId="77777777" w:rsidR="00C05DA3" w:rsidRPr="00FB4334" w:rsidRDefault="00C05DA3" w:rsidP="00C05DA3">
      <w:pPr>
        <w:spacing w:before="120" w:after="120" w:line="288" w:lineRule="auto"/>
        <w:jc w:val="both"/>
        <w:rPr>
          <w:rFonts w:ascii="Times New Roman" w:eastAsia="Times New Roman" w:hAnsi="Times New Roman" w:cs="Times New Roman"/>
          <w:sz w:val="22"/>
          <w:szCs w:val="22"/>
        </w:rPr>
      </w:pPr>
      <w:r w:rsidRPr="00FB4334">
        <w:rPr>
          <w:rFonts w:ascii="Times New Roman" w:eastAsia="Times New Roman" w:hAnsi="Times New Roman" w:cs="Times New Roman"/>
          <w:sz w:val="22"/>
          <w:szCs w:val="22"/>
        </w:rPr>
        <w:t>АНО «Россия – страна возможностей» развивает одноименную платформу, объединяющую 26 проектов: конкурс управленцев «Лидеры России», всероссийская олимпиада студентов «Я – профессионал», конкурс «Твой ход», всероссийский конкурс «Большая перемена», всероссийский проект «Время карьеры», проект «</w:t>
      </w:r>
      <w:proofErr w:type="spellStart"/>
      <w:r w:rsidRPr="00FB4334">
        <w:rPr>
          <w:rFonts w:ascii="Times New Roman" w:eastAsia="Times New Roman" w:hAnsi="Times New Roman" w:cs="Times New Roman"/>
          <w:sz w:val="22"/>
          <w:szCs w:val="22"/>
        </w:rPr>
        <w:t>ТопБЛОГ</w:t>
      </w:r>
      <w:proofErr w:type="spellEnd"/>
      <w:r w:rsidRPr="00FB4334">
        <w:rPr>
          <w:rFonts w:ascii="Times New Roman" w:eastAsia="Times New Roman" w:hAnsi="Times New Roman" w:cs="Times New Roman"/>
          <w:sz w:val="22"/>
          <w:szCs w:val="22"/>
        </w:rPr>
        <w:t>», проект «</w:t>
      </w:r>
      <w:proofErr w:type="spellStart"/>
      <w:r w:rsidRPr="00FB4334">
        <w:rPr>
          <w:rFonts w:ascii="Times New Roman" w:eastAsia="Times New Roman" w:hAnsi="Times New Roman" w:cs="Times New Roman"/>
          <w:sz w:val="22"/>
          <w:szCs w:val="22"/>
        </w:rPr>
        <w:t>Профстажировки</w:t>
      </w:r>
      <w:proofErr w:type="spellEnd"/>
      <w:r w:rsidRPr="00FB4334">
        <w:rPr>
          <w:rFonts w:ascii="Times New Roman" w:eastAsia="Times New Roman" w:hAnsi="Times New Roman" w:cs="Times New Roman"/>
          <w:sz w:val="22"/>
          <w:szCs w:val="22"/>
        </w:rPr>
        <w:t xml:space="preserve">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всероссийский профессиональный конкурс «Флагманы образования», всероссийский конкурс «Лучший социальный проект года», соревнования по профессиональному мастерству среди людей с инвалидностью «Абилимпикс», всероссийский молодежный кубок по менеджменту «Управляй!», Российская национальная премия «Студент года», движение </w:t>
      </w:r>
      <w:proofErr w:type="spellStart"/>
      <w:r w:rsidRPr="00FB4334">
        <w:rPr>
          <w:rFonts w:ascii="Times New Roman" w:eastAsia="Times New Roman" w:hAnsi="Times New Roman" w:cs="Times New Roman"/>
          <w:sz w:val="22"/>
          <w:szCs w:val="22"/>
        </w:rPr>
        <w:t>Ворлдскиллс</w:t>
      </w:r>
      <w:proofErr w:type="spellEnd"/>
      <w:r w:rsidRPr="00FB4334">
        <w:rPr>
          <w:rFonts w:ascii="Times New Roman" w:eastAsia="Times New Roman" w:hAnsi="Times New Roman" w:cs="Times New Roman"/>
          <w:sz w:val="22"/>
          <w:szCs w:val="22"/>
        </w:rPr>
        <w:t xml:space="preserve"> Россия, благотворительный про</w:t>
      </w:r>
      <w:bookmarkStart w:id="1" w:name="_GoBack"/>
      <w:bookmarkEnd w:id="1"/>
      <w:r w:rsidRPr="00FB4334">
        <w:rPr>
          <w:rFonts w:ascii="Times New Roman" w:eastAsia="Times New Roman" w:hAnsi="Times New Roman" w:cs="Times New Roman"/>
          <w:sz w:val="22"/>
          <w:szCs w:val="22"/>
        </w:rPr>
        <w:t xml:space="preserve">ект «Мечтай со мной», конкурс «Моя страна – моя Россия», </w:t>
      </w:r>
      <w:r w:rsidRPr="00FB4334">
        <w:rPr>
          <w:rFonts w:ascii="Times New Roman" w:eastAsia="Times New Roman" w:hAnsi="Times New Roman" w:cs="Times New Roman"/>
          <w:sz w:val="22"/>
          <w:szCs w:val="22"/>
        </w:rPr>
        <w:lastRenderedPageBreak/>
        <w:t>международный инженерный чемпионат «CASE-IN», «Национальная технологическая олимпиада», проект «</w:t>
      </w:r>
      <w:proofErr w:type="spellStart"/>
      <w:r w:rsidRPr="00FB4334">
        <w:rPr>
          <w:rFonts w:ascii="Times New Roman" w:eastAsia="Times New Roman" w:hAnsi="Times New Roman" w:cs="Times New Roman"/>
          <w:sz w:val="22"/>
          <w:szCs w:val="22"/>
        </w:rPr>
        <w:t>Хакатоны</w:t>
      </w:r>
      <w:proofErr w:type="spellEnd"/>
      <w:r w:rsidRPr="00FB4334">
        <w:rPr>
          <w:rFonts w:ascii="Times New Roman" w:eastAsia="Times New Roman" w:hAnsi="Times New Roman" w:cs="Times New Roman"/>
          <w:sz w:val="22"/>
          <w:szCs w:val="22"/>
        </w:rPr>
        <w:t xml:space="preserve"> и лекции по искусственному интеллекту» и платформа «Другое дело».</w:t>
      </w:r>
    </w:p>
    <w:p w14:paraId="5EA279C6" w14:textId="77777777" w:rsidR="00C71058" w:rsidRPr="00FB4334" w:rsidRDefault="00FB519D">
      <w:pPr>
        <w:spacing w:before="120" w:after="120" w:line="288" w:lineRule="auto"/>
        <w:jc w:val="both"/>
        <w:rPr>
          <w:rFonts w:ascii="Times New Roman" w:eastAsia="Times New Roman" w:hAnsi="Times New Roman" w:cs="Times New Roman"/>
          <w:b/>
        </w:rPr>
      </w:pPr>
      <w:r w:rsidRPr="00FB4334">
        <w:rPr>
          <w:rFonts w:ascii="Times New Roman" w:eastAsia="Times New Roman" w:hAnsi="Times New Roman" w:cs="Times New Roman"/>
          <w:b/>
          <w:u w:val="single"/>
        </w:rPr>
        <w:t xml:space="preserve">Контактная информация: </w:t>
      </w:r>
    </w:p>
    <w:tbl>
      <w:tblPr>
        <w:tblStyle w:val="af1"/>
        <w:tblW w:w="937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1"/>
        <w:gridCol w:w="3118"/>
        <w:gridCol w:w="3119"/>
      </w:tblGrid>
      <w:tr w:rsidR="00C71058" w:rsidRPr="00FB4334" w14:paraId="00C82690" w14:textId="77777777">
        <w:trPr>
          <w:trHeight w:val="45"/>
        </w:trPr>
        <w:tc>
          <w:tcPr>
            <w:tcW w:w="3141" w:type="dxa"/>
          </w:tcPr>
          <w:p w14:paraId="1A269705" w14:textId="77777777" w:rsidR="00C71058" w:rsidRPr="00FB4334" w:rsidRDefault="00FB519D">
            <w:pPr>
              <w:spacing w:line="360" w:lineRule="auto"/>
              <w:rPr>
                <w:rFonts w:ascii="Times New Roman" w:eastAsia="Times New Roman" w:hAnsi="Times New Roman" w:cs="Times New Roman"/>
                <w:b/>
                <w:sz w:val="20"/>
                <w:szCs w:val="20"/>
              </w:rPr>
            </w:pPr>
            <w:r w:rsidRPr="00FB4334">
              <w:rPr>
                <w:rFonts w:ascii="Times New Roman" w:eastAsia="Times New Roman" w:hAnsi="Times New Roman" w:cs="Times New Roman"/>
                <w:b/>
                <w:sz w:val="20"/>
                <w:szCs w:val="20"/>
              </w:rPr>
              <w:t>Руководитель Центра развития движения «Абилимпикс» Ивановской области</w:t>
            </w:r>
          </w:p>
          <w:p w14:paraId="557C587B" w14:textId="77777777" w:rsidR="00C71058" w:rsidRPr="00FB4334" w:rsidRDefault="00FB519D">
            <w:pPr>
              <w:spacing w:line="360" w:lineRule="auto"/>
              <w:rPr>
                <w:rFonts w:ascii="Times New Roman" w:eastAsia="Times New Roman" w:hAnsi="Times New Roman" w:cs="Times New Roman"/>
                <w:sz w:val="20"/>
                <w:szCs w:val="20"/>
              </w:rPr>
            </w:pPr>
            <w:r w:rsidRPr="00FB4334">
              <w:rPr>
                <w:rFonts w:ascii="Times New Roman" w:eastAsia="Times New Roman" w:hAnsi="Times New Roman" w:cs="Times New Roman"/>
                <w:sz w:val="20"/>
                <w:szCs w:val="20"/>
              </w:rPr>
              <w:t xml:space="preserve">Александр Сергеевич Леньков </w:t>
            </w:r>
          </w:p>
          <w:p w14:paraId="1E5B5355" w14:textId="77777777" w:rsidR="00C71058" w:rsidRPr="00FB4334" w:rsidRDefault="00FB519D">
            <w:pPr>
              <w:spacing w:line="360" w:lineRule="auto"/>
              <w:rPr>
                <w:rFonts w:ascii="Times New Roman" w:eastAsia="Times New Roman" w:hAnsi="Times New Roman" w:cs="Times New Roman"/>
                <w:sz w:val="20"/>
                <w:szCs w:val="20"/>
              </w:rPr>
            </w:pPr>
            <w:r w:rsidRPr="00FB4334">
              <w:rPr>
                <w:rFonts w:ascii="Times New Roman" w:eastAsia="Times New Roman" w:hAnsi="Times New Roman" w:cs="Times New Roman"/>
                <w:sz w:val="20"/>
                <w:szCs w:val="20"/>
              </w:rPr>
              <w:t>+7 (963) 150-08-88</w:t>
            </w:r>
          </w:p>
          <w:p w14:paraId="3098A5E4" w14:textId="77777777" w:rsidR="00C71058" w:rsidRPr="00FB4334" w:rsidRDefault="00FB519D">
            <w:pPr>
              <w:spacing w:line="360" w:lineRule="auto"/>
              <w:rPr>
                <w:rFonts w:ascii="Times New Roman" w:eastAsia="Times New Roman" w:hAnsi="Times New Roman" w:cs="Times New Roman"/>
                <w:sz w:val="20"/>
                <w:szCs w:val="20"/>
              </w:rPr>
            </w:pPr>
            <w:bookmarkStart w:id="2" w:name="_heading=h.30j0zll" w:colFirst="0" w:colLast="0"/>
            <w:bookmarkEnd w:id="2"/>
            <w:r w:rsidRPr="00FB4334">
              <w:rPr>
                <w:rFonts w:ascii="Times New Roman" w:eastAsia="Times New Roman" w:hAnsi="Times New Roman" w:cs="Times New Roman"/>
                <w:sz w:val="20"/>
                <w:szCs w:val="20"/>
              </w:rPr>
              <w:t>ac_lenkov@mail.ru</w:t>
            </w:r>
          </w:p>
        </w:tc>
        <w:tc>
          <w:tcPr>
            <w:tcW w:w="3118" w:type="dxa"/>
          </w:tcPr>
          <w:p w14:paraId="6B20F6A4" w14:textId="77777777" w:rsidR="00C71058" w:rsidRPr="00FB4334" w:rsidRDefault="00FB519D">
            <w:pPr>
              <w:spacing w:line="360" w:lineRule="auto"/>
              <w:rPr>
                <w:rFonts w:ascii="Times New Roman" w:eastAsia="Times New Roman" w:hAnsi="Times New Roman" w:cs="Times New Roman"/>
                <w:b/>
                <w:color w:val="000000"/>
                <w:sz w:val="20"/>
                <w:szCs w:val="20"/>
              </w:rPr>
            </w:pPr>
            <w:r w:rsidRPr="00FB4334">
              <w:rPr>
                <w:rFonts w:ascii="Times New Roman" w:eastAsia="Times New Roman" w:hAnsi="Times New Roman" w:cs="Times New Roman"/>
                <w:b/>
                <w:color w:val="000000"/>
                <w:sz w:val="20"/>
                <w:szCs w:val="20"/>
              </w:rPr>
              <w:t xml:space="preserve">Руководитель по коммуникациям </w:t>
            </w:r>
          </w:p>
          <w:p w14:paraId="6AA2D11C" w14:textId="77777777" w:rsidR="00C71058" w:rsidRPr="00FB4334" w:rsidRDefault="00FB519D">
            <w:pPr>
              <w:spacing w:line="360" w:lineRule="auto"/>
              <w:rPr>
                <w:rFonts w:ascii="Times New Roman" w:eastAsia="Times New Roman" w:hAnsi="Times New Roman" w:cs="Times New Roman"/>
                <w:b/>
                <w:color w:val="000000"/>
                <w:sz w:val="20"/>
                <w:szCs w:val="20"/>
              </w:rPr>
            </w:pPr>
            <w:r w:rsidRPr="00FB4334">
              <w:rPr>
                <w:rFonts w:ascii="Times New Roman" w:eastAsia="Times New Roman" w:hAnsi="Times New Roman" w:cs="Times New Roman"/>
                <w:b/>
                <w:color w:val="000000"/>
                <w:sz w:val="20"/>
                <w:szCs w:val="20"/>
              </w:rPr>
              <w:t xml:space="preserve">НЦ «Абилимпикс» </w:t>
            </w:r>
          </w:p>
          <w:p w14:paraId="033D0FCB" w14:textId="77777777" w:rsidR="00C71058" w:rsidRPr="00FB4334" w:rsidRDefault="00FB519D">
            <w:pPr>
              <w:spacing w:line="360" w:lineRule="auto"/>
              <w:rPr>
                <w:rFonts w:ascii="Times New Roman" w:eastAsia="Times New Roman" w:hAnsi="Times New Roman" w:cs="Times New Roman"/>
                <w:sz w:val="20"/>
                <w:szCs w:val="20"/>
              </w:rPr>
            </w:pPr>
            <w:r w:rsidRPr="00FB4334">
              <w:rPr>
                <w:rFonts w:ascii="Times New Roman" w:eastAsia="Times New Roman" w:hAnsi="Times New Roman" w:cs="Times New Roman"/>
                <w:sz w:val="20"/>
                <w:szCs w:val="20"/>
              </w:rPr>
              <w:t>Олег Толкайлов</w:t>
            </w:r>
          </w:p>
          <w:p w14:paraId="58939272" w14:textId="77777777" w:rsidR="00C71058" w:rsidRPr="00FB4334" w:rsidRDefault="00FB519D">
            <w:pPr>
              <w:spacing w:line="360" w:lineRule="auto"/>
              <w:rPr>
                <w:rFonts w:ascii="Times New Roman" w:eastAsia="Times New Roman" w:hAnsi="Times New Roman" w:cs="Times New Roman"/>
                <w:sz w:val="20"/>
                <w:szCs w:val="20"/>
              </w:rPr>
            </w:pPr>
            <w:r w:rsidRPr="00FB4334">
              <w:rPr>
                <w:rFonts w:ascii="Times New Roman" w:eastAsia="Times New Roman" w:hAnsi="Times New Roman" w:cs="Times New Roman"/>
                <w:sz w:val="20"/>
                <w:szCs w:val="20"/>
              </w:rPr>
              <w:t>+ 7 (966) 179-99-80</w:t>
            </w:r>
          </w:p>
          <w:p w14:paraId="306605FF" w14:textId="77777777" w:rsidR="00C71058" w:rsidRPr="00FB4334" w:rsidRDefault="00FB519D">
            <w:pPr>
              <w:spacing w:line="360" w:lineRule="auto"/>
              <w:rPr>
                <w:rFonts w:ascii="Times New Roman" w:eastAsia="Times New Roman" w:hAnsi="Times New Roman" w:cs="Times New Roman"/>
                <w:sz w:val="20"/>
                <w:szCs w:val="20"/>
              </w:rPr>
            </w:pPr>
            <w:r w:rsidRPr="00FB4334">
              <w:rPr>
                <w:rFonts w:ascii="Times New Roman" w:eastAsia="Times New Roman" w:hAnsi="Times New Roman" w:cs="Times New Roman"/>
                <w:sz w:val="20"/>
                <w:szCs w:val="20"/>
              </w:rPr>
              <w:t>o.tolkailov@abilympics-russia.ru</w:t>
            </w:r>
          </w:p>
        </w:tc>
        <w:tc>
          <w:tcPr>
            <w:tcW w:w="3119" w:type="dxa"/>
          </w:tcPr>
          <w:p w14:paraId="5500C54D" w14:textId="77777777" w:rsidR="00C71058" w:rsidRPr="00FB4334" w:rsidRDefault="00FB519D">
            <w:pPr>
              <w:spacing w:line="360" w:lineRule="auto"/>
              <w:rPr>
                <w:rFonts w:ascii="Times New Roman" w:eastAsia="Times New Roman" w:hAnsi="Times New Roman" w:cs="Times New Roman"/>
                <w:b/>
                <w:color w:val="000000"/>
                <w:sz w:val="20"/>
                <w:szCs w:val="20"/>
              </w:rPr>
            </w:pPr>
            <w:r w:rsidRPr="00FB4334">
              <w:rPr>
                <w:rFonts w:ascii="Times New Roman" w:eastAsia="Times New Roman" w:hAnsi="Times New Roman" w:cs="Times New Roman"/>
                <w:b/>
                <w:color w:val="000000"/>
                <w:sz w:val="20"/>
                <w:szCs w:val="20"/>
              </w:rPr>
              <w:t>Руководитель направления региональных коммуникаций АНО «Россия – страна возможностей»</w:t>
            </w:r>
          </w:p>
          <w:p w14:paraId="199E079F" w14:textId="77777777" w:rsidR="00C71058" w:rsidRPr="00FB4334" w:rsidRDefault="00FB519D">
            <w:pPr>
              <w:spacing w:line="360" w:lineRule="auto"/>
              <w:rPr>
                <w:rFonts w:ascii="Times New Roman" w:eastAsia="Times New Roman" w:hAnsi="Times New Roman" w:cs="Times New Roman"/>
                <w:sz w:val="20"/>
                <w:szCs w:val="20"/>
              </w:rPr>
            </w:pPr>
            <w:r w:rsidRPr="00FB4334">
              <w:rPr>
                <w:rFonts w:ascii="Times New Roman" w:eastAsia="Times New Roman" w:hAnsi="Times New Roman" w:cs="Times New Roman"/>
                <w:sz w:val="20"/>
                <w:szCs w:val="20"/>
              </w:rPr>
              <w:t>Елена Барсегова</w:t>
            </w:r>
          </w:p>
          <w:p w14:paraId="5E9720C6" w14:textId="77777777" w:rsidR="00C71058" w:rsidRPr="00FB4334" w:rsidRDefault="00FB519D">
            <w:pPr>
              <w:spacing w:line="360" w:lineRule="auto"/>
              <w:rPr>
                <w:rFonts w:ascii="Times New Roman" w:eastAsia="Times New Roman" w:hAnsi="Times New Roman" w:cs="Times New Roman"/>
                <w:sz w:val="20"/>
                <w:szCs w:val="20"/>
              </w:rPr>
            </w:pPr>
            <w:r w:rsidRPr="00FB4334">
              <w:rPr>
                <w:rFonts w:ascii="Times New Roman" w:eastAsia="Times New Roman" w:hAnsi="Times New Roman" w:cs="Times New Roman"/>
                <w:sz w:val="20"/>
                <w:szCs w:val="20"/>
              </w:rPr>
              <w:t>+ 7 (926) 189-10-11</w:t>
            </w:r>
          </w:p>
          <w:p w14:paraId="66D126BE" w14:textId="77777777" w:rsidR="00C71058" w:rsidRPr="00FB4334" w:rsidRDefault="005E4091">
            <w:pPr>
              <w:spacing w:line="360" w:lineRule="auto"/>
              <w:rPr>
                <w:rFonts w:ascii="Times New Roman" w:eastAsia="Times New Roman" w:hAnsi="Times New Roman" w:cs="Times New Roman"/>
                <w:b/>
                <w:color w:val="000000"/>
                <w:sz w:val="20"/>
                <w:szCs w:val="20"/>
              </w:rPr>
            </w:pPr>
            <w:hyperlink r:id="rId12">
              <w:r w:rsidR="00FB519D" w:rsidRPr="00FB4334">
                <w:rPr>
                  <w:rFonts w:ascii="Times New Roman" w:eastAsia="Times New Roman" w:hAnsi="Times New Roman" w:cs="Times New Roman"/>
                  <w:color w:val="0000FF"/>
                  <w:sz w:val="20"/>
                  <w:szCs w:val="20"/>
                  <w:u w:val="single"/>
                </w:rPr>
                <w:t>elena.barsegova@rsv.ru</w:t>
              </w:r>
            </w:hyperlink>
          </w:p>
        </w:tc>
      </w:tr>
    </w:tbl>
    <w:p w14:paraId="197C0622" w14:textId="77777777" w:rsidR="00C71058" w:rsidRPr="00FB4334" w:rsidRDefault="00C71058">
      <w:pPr>
        <w:spacing w:before="120" w:after="120" w:line="288" w:lineRule="auto"/>
        <w:jc w:val="both"/>
        <w:rPr>
          <w:rFonts w:ascii="Times New Roman" w:eastAsia="Times New Roman" w:hAnsi="Times New Roman" w:cs="Times New Roman"/>
          <w:b/>
          <w:sz w:val="20"/>
          <w:szCs w:val="20"/>
        </w:rPr>
      </w:pPr>
    </w:p>
    <w:sectPr w:rsidR="00C71058" w:rsidRPr="00FB4334">
      <w:headerReference w:type="default" r:id="rId13"/>
      <w:pgSz w:w="11900" w:h="16840"/>
      <w:pgMar w:top="1701"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B4878" w14:textId="77777777" w:rsidR="005E4091" w:rsidRDefault="005E4091">
      <w:r>
        <w:separator/>
      </w:r>
    </w:p>
  </w:endnote>
  <w:endnote w:type="continuationSeparator" w:id="0">
    <w:p w14:paraId="1484BA57" w14:textId="77777777" w:rsidR="005E4091" w:rsidRDefault="005E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1930B" w14:textId="77777777" w:rsidR="005E4091" w:rsidRDefault="005E4091">
      <w:r>
        <w:separator/>
      </w:r>
    </w:p>
  </w:footnote>
  <w:footnote w:type="continuationSeparator" w:id="0">
    <w:p w14:paraId="194D8936" w14:textId="77777777" w:rsidR="005E4091" w:rsidRDefault="005E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D411" w14:textId="77777777" w:rsidR="00C71058" w:rsidRDefault="00FB519D">
    <w:pPr>
      <w:pBdr>
        <w:top w:val="nil"/>
        <w:left w:val="nil"/>
        <w:bottom w:val="nil"/>
        <w:right w:val="nil"/>
        <w:between w:val="nil"/>
      </w:pBdr>
      <w:tabs>
        <w:tab w:val="center" w:pos="4677"/>
        <w:tab w:val="right" w:pos="9355"/>
      </w:tabs>
      <w:rPr>
        <w:color w:val="000000"/>
      </w:rPr>
    </w:pPr>
    <w:r>
      <w:rPr>
        <w:noProof/>
      </w:rPr>
      <w:drawing>
        <wp:anchor distT="0" distB="0" distL="114300" distR="114300" simplePos="0" relativeHeight="251658240" behindDoc="0" locked="0" layoutInCell="1" hidden="0" allowOverlap="1" wp14:anchorId="523F98B6" wp14:editId="6CD26404">
          <wp:simplePos x="0" y="0"/>
          <wp:positionH relativeFrom="column">
            <wp:posOffset>4549140</wp:posOffset>
          </wp:positionH>
          <wp:positionV relativeFrom="paragraph">
            <wp:posOffset>-197483</wp:posOffset>
          </wp:positionV>
          <wp:extent cx="1390015" cy="530225"/>
          <wp:effectExtent l="0" t="0" r="0" b="0"/>
          <wp:wrapTopAndBottom distT="0" dist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90015" cy="530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E53EEDA" wp14:editId="54FF15B5">
          <wp:simplePos x="0" y="0"/>
          <wp:positionH relativeFrom="column">
            <wp:posOffset>3301365</wp:posOffset>
          </wp:positionH>
          <wp:positionV relativeFrom="paragraph">
            <wp:posOffset>-260982</wp:posOffset>
          </wp:positionV>
          <wp:extent cx="1005840" cy="676910"/>
          <wp:effectExtent l="0" t="0" r="0" b="0"/>
          <wp:wrapTopAndBottom distT="0" dist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5840" cy="6769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8"/>
    <w:rsid w:val="00012307"/>
    <w:rsid w:val="00090552"/>
    <w:rsid w:val="000B3B84"/>
    <w:rsid w:val="00195003"/>
    <w:rsid w:val="001D344A"/>
    <w:rsid w:val="003E7957"/>
    <w:rsid w:val="00407701"/>
    <w:rsid w:val="004866E9"/>
    <w:rsid w:val="004A3272"/>
    <w:rsid w:val="005E4091"/>
    <w:rsid w:val="00644237"/>
    <w:rsid w:val="00716B1E"/>
    <w:rsid w:val="007C20AE"/>
    <w:rsid w:val="007D29C4"/>
    <w:rsid w:val="0081772F"/>
    <w:rsid w:val="00AC6526"/>
    <w:rsid w:val="00B90A83"/>
    <w:rsid w:val="00C05DA3"/>
    <w:rsid w:val="00C71058"/>
    <w:rsid w:val="00C71555"/>
    <w:rsid w:val="00D16E61"/>
    <w:rsid w:val="00EC0330"/>
    <w:rsid w:val="00FB4334"/>
    <w:rsid w:val="00FB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a4">
    <w:name w:val="Hyperlink"/>
    <w:basedOn w:val="a0"/>
    <w:uiPriority w:val="99"/>
    <w:unhideWhenUsed/>
    <w:rsid w:val="00A65E53"/>
    <w:rPr>
      <w:color w:val="0563C1" w:themeColor="hyperlink"/>
      <w:u w:val="single"/>
    </w:rPr>
  </w:style>
  <w:style w:type="character" w:customStyle="1" w:styleId="10">
    <w:name w:val="Неразрешенное упоминание1"/>
    <w:basedOn w:val="a0"/>
    <w:uiPriority w:val="99"/>
    <w:semiHidden/>
    <w:unhideWhenUsed/>
    <w:rsid w:val="00A65E53"/>
    <w:rPr>
      <w:color w:val="605E5C"/>
      <w:shd w:val="clear" w:color="auto" w:fill="E1DFDD"/>
    </w:rPr>
  </w:style>
  <w:style w:type="paragraph" w:customStyle="1" w:styleId="Default">
    <w:name w:val="Default"/>
    <w:rsid w:val="00A65E53"/>
    <w:pPr>
      <w:autoSpaceDE w:val="0"/>
      <w:autoSpaceDN w:val="0"/>
      <w:adjustRightInd w:val="0"/>
    </w:pPr>
    <w:rPr>
      <w:rFonts w:ascii="Century Gothic" w:hAnsi="Century Gothic" w:cs="Century Gothic"/>
      <w:color w:val="000000"/>
    </w:rPr>
  </w:style>
  <w:style w:type="paragraph" w:styleId="a5">
    <w:name w:val="Normal (Web)"/>
    <w:basedOn w:val="a"/>
    <w:uiPriority w:val="99"/>
    <w:semiHidden/>
    <w:unhideWhenUsed/>
    <w:rsid w:val="000E2A5C"/>
    <w:pPr>
      <w:spacing w:before="100" w:beforeAutospacing="1" w:after="100" w:afterAutospacing="1"/>
    </w:pPr>
    <w:rPr>
      <w:rFonts w:ascii="Times New Roman" w:eastAsia="Times New Roman" w:hAnsi="Times New Roman" w:cs="Times New Roman"/>
    </w:rPr>
  </w:style>
  <w:style w:type="character" w:styleId="a6">
    <w:name w:val="FollowedHyperlink"/>
    <w:basedOn w:val="a0"/>
    <w:uiPriority w:val="99"/>
    <w:semiHidden/>
    <w:unhideWhenUsed/>
    <w:rsid w:val="00B20628"/>
    <w:rPr>
      <w:color w:val="954F72" w:themeColor="followedHyperlink"/>
      <w:u w:val="single"/>
    </w:rPr>
  </w:style>
  <w:style w:type="paragraph" w:styleId="a7">
    <w:name w:val="header"/>
    <w:basedOn w:val="a"/>
    <w:link w:val="a8"/>
    <w:uiPriority w:val="99"/>
    <w:unhideWhenUsed/>
    <w:rsid w:val="006B2342"/>
    <w:pPr>
      <w:tabs>
        <w:tab w:val="center" w:pos="4677"/>
        <w:tab w:val="right" w:pos="9355"/>
      </w:tabs>
    </w:pPr>
  </w:style>
  <w:style w:type="character" w:customStyle="1" w:styleId="a8">
    <w:name w:val="Верхний колонтитул Знак"/>
    <w:basedOn w:val="a0"/>
    <w:link w:val="a7"/>
    <w:uiPriority w:val="99"/>
    <w:rsid w:val="006B2342"/>
  </w:style>
  <w:style w:type="paragraph" w:styleId="a9">
    <w:name w:val="footer"/>
    <w:basedOn w:val="a"/>
    <w:link w:val="aa"/>
    <w:uiPriority w:val="99"/>
    <w:unhideWhenUsed/>
    <w:rsid w:val="006B2342"/>
    <w:pPr>
      <w:tabs>
        <w:tab w:val="center" w:pos="4677"/>
        <w:tab w:val="right" w:pos="9355"/>
      </w:tabs>
    </w:pPr>
  </w:style>
  <w:style w:type="character" w:customStyle="1" w:styleId="aa">
    <w:name w:val="Нижний колонтитул Знак"/>
    <w:basedOn w:val="a0"/>
    <w:link w:val="a9"/>
    <w:uiPriority w:val="99"/>
    <w:rsid w:val="006B2342"/>
  </w:style>
  <w:style w:type="character" w:customStyle="1" w:styleId="20">
    <w:name w:val="Неразрешенное упоминание2"/>
    <w:basedOn w:val="a0"/>
    <w:uiPriority w:val="99"/>
    <w:semiHidden/>
    <w:unhideWhenUsed/>
    <w:rsid w:val="00640D3B"/>
    <w:rPr>
      <w:color w:val="605E5C"/>
      <w:shd w:val="clear" w:color="auto" w:fill="E1DFDD"/>
    </w:rPr>
  </w:style>
  <w:style w:type="paragraph" w:styleId="ab">
    <w:name w:val="Balloon Text"/>
    <w:basedOn w:val="a"/>
    <w:link w:val="ac"/>
    <w:uiPriority w:val="99"/>
    <w:semiHidden/>
    <w:unhideWhenUsed/>
    <w:rsid w:val="007E5B38"/>
    <w:rPr>
      <w:rFonts w:ascii="Times New Roman" w:hAnsi="Times New Roman" w:cs="Times New Roman"/>
      <w:sz w:val="18"/>
      <w:szCs w:val="18"/>
    </w:rPr>
  </w:style>
  <w:style w:type="character" w:customStyle="1" w:styleId="ac">
    <w:name w:val="Текст выноски Знак"/>
    <w:basedOn w:val="a0"/>
    <w:link w:val="ab"/>
    <w:uiPriority w:val="99"/>
    <w:semiHidden/>
    <w:rsid w:val="007E5B38"/>
    <w:rPr>
      <w:rFonts w:ascii="Times New Roman" w:hAnsi="Times New Roman" w:cs="Times New Roman"/>
      <w:sz w:val="18"/>
      <w:szCs w:val="18"/>
    </w:rPr>
  </w:style>
  <w:style w:type="paragraph" w:styleId="ad">
    <w:name w:val="List Paragraph"/>
    <w:basedOn w:val="a"/>
    <w:uiPriority w:val="34"/>
    <w:qFormat/>
    <w:rsid w:val="00DF44AA"/>
    <w:pPr>
      <w:spacing w:after="160" w:line="259" w:lineRule="auto"/>
      <w:ind w:left="720"/>
      <w:contextualSpacing/>
    </w:pPr>
    <w:rPr>
      <w:sz w:val="22"/>
      <w:szCs w:val="22"/>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character" w:customStyle="1" w:styleId="af2">
    <w:name w:val="Нет"/>
    <w:rsid w:val="007D2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a4">
    <w:name w:val="Hyperlink"/>
    <w:basedOn w:val="a0"/>
    <w:uiPriority w:val="99"/>
    <w:unhideWhenUsed/>
    <w:rsid w:val="00A65E53"/>
    <w:rPr>
      <w:color w:val="0563C1" w:themeColor="hyperlink"/>
      <w:u w:val="single"/>
    </w:rPr>
  </w:style>
  <w:style w:type="character" w:customStyle="1" w:styleId="10">
    <w:name w:val="Неразрешенное упоминание1"/>
    <w:basedOn w:val="a0"/>
    <w:uiPriority w:val="99"/>
    <w:semiHidden/>
    <w:unhideWhenUsed/>
    <w:rsid w:val="00A65E53"/>
    <w:rPr>
      <w:color w:val="605E5C"/>
      <w:shd w:val="clear" w:color="auto" w:fill="E1DFDD"/>
    </w:rPr>
  </w:style>
  <w:style w:type="paragraph" w:customStyle="1" w:styleId="Default">
    <w:name w:val="Default"/>
    <w:rsid w:val="00A65E53"/>
    <w:pPr>
      <w:autoSpaceDE w:val="0"/>
      <w:autoSpaceDN w:val="0"/>
      <w:adjustRightInd w:val="0"/>
    </w:pPr>
    <w:rPr>
      <w:rFonts w:ascii="Century Gothic" w:hAnsi="Century Gothic" w:cs="Century Gothic"/>
      <w:color w:val="000000"/>
    </w:rPr>
  </w:style>
  <w:style w:type="paragraph" w:styleId="a5">
    <w:name w:val="Normal (Web)"/>
    <w:basedOn w:val="a"/>
    <w:uiPriority w:val="99"/>
    <w:semiHidden/>
    <w:unhideWhenUsed/>
    <w:rsid w:val="000E2A5C"/>
    <w:pPr>
      <w:spacing w:before="100" w:beforeAutospacing="1" w:after="100" w:afterAutospacing="1"/>
    </w:pPr>
    <w:rPr>
      <w:rFonts w:ascii="Times New Roman" w:eastAsia="Times New Roman" w:hAnsi="Times New Roman" w:cs="Times New Roman"/>
    </w:rPr>
  </w:style>
  <w:style w:type="character" w:styleId="a6">
    <w:name w:val="FollowedHyperlink"/>
    <w:basedOn w:val="a0"/>
    <w:uiPriority w:val="99"/>
    <w:semiHidden/>
    <w:unhideWhenUsed/>
    <w:rsid w:val="00B20628"/>
    <w:rPr>
      <w:color w:val="954F72" w:themeColor="followedHyperlink"/>
      <w:u w:val="single"/>
    </w:rPr>
  </w:style>
  <w:style w:type="paragraph" w:styleId="a7">
    <w:name w:val="header"/>
    <w:basedOn w:val="a"/>
    <w:link w:val="a8"/>
    <w:uiPriority w:val="99"/>
    <w:unhideWhenUsed/>
    <w:rsid w:val="006B2342"/>
    <w:pPr>
      <w:tabs>
        <w:tab w:val="center" w:pos="4677"/>
        <w:tab w:val="right" w:pos="9355"/>
      </w:tabs>
    </w:pPr>
  </w:style>
  <w:style w:type="character" w:customStyle="1" w:styleId="a8">
    <w:name w:val="Верхний колонтитул Знак"/>
    <w:basedOn w:val="a0"/>
    <w:link w:val="a7"/>
    <w:uiPriority w:val="99"/>
    <w:rsid w:val="006B2342"/>
  </w:style>
  <w:style w:type="paragraph" w:styleId="a9">
    <w:name w:val="footer"/>
    <w:basedOn w:val="a"/>
    <w:link w:val="aa"/>
    <w:uiPriority w:val="99"/>
    <w:unhideWhenUsed/>
    <w:rsid w:val="006B2342"/>
    <w:pPr>
      <w:tabs>
        <w:tab w:val="center" w:pos="4677"/>
        <w:tab w:val="right" w:pos="9355"/>
      </w:tabs>
    </w:pPr>
  </w:style>
  <w:style w:type="character" w:customStyle="1" w:styleId="aa">
    <w:name w:val="Нижний колонтитул Знак"/>
    <w:basedOn w:val="a0"/>
    <w:link w:val="a9"/>
    <w:uiPriority w:val="99"/>
    <w:rsid w:val="006B2342"/>
  </w:style>
  <w:style w:type="character" w:customStyle="1" w:styleId="20">
    <w:name w:val="Неразрешенное упоминание2"/>
    <w:basedOn w:val="a0"/>
    <w:uiPriority w:val="99"/>
    <w:semiHidden/>
    <w:unhideWhenUsed/>
    <w:rsid w:val="00640D3B"/>
    <w:rPr>
      <w:color w:val="605E5C"/>
      <w:shd w:val="clear" w:color="auto" w:fill="E1DFDD"/>
    </w:rPr>
  </w:style>
  <w:style w:type="paragraph" w:styleId="ab">
    <w:name w:val="Balloon Text"/>
    <w:basedOn w:val="a"/>
    <w:link w:val="ac"/>
    <w:uiPriority w:val="99"/>
    <w:semiHidden/>
    <w:unhideWhenUsed/>
    <w:rsid w:val="007E5B38"/>
    <w:rPr>
      <w:rFonts w:ascii="Times New Roman" w:hAnsi="Times New Roman" w:cs="Times New Roman"/>
      <w:sz w:val="18"/>
      <w:szCs w:val="18"/>
    </w:rPr>
  </w:style>
  <w:style w:type="character" w:customStyle="1" w:styleId="ac">
    <w:name w:val="Текст выноски Знак"/>
    <w:basedOn w:val="a0"/>
    <w:link w:val="ab"/>
    <w:uiPriority w:val="99"/>
    <w:semiHidden/>
    <w:rsid w:val="007E5B38"/>
    <w:rPr>
      <w:rFonts w:ascii="Times New Roman" w:hAnsi="Times New Roman" w:cs="Times New Roman"/>
      <w:sz w:val="18"/>
      <w:szCs w:val="18"/>
    </w:rPr>
  </w:style>
  <w:style w:type="paragraph" w:styleId="ad">
    <w:name w:val="List Paragraph"/>
    <w:basedOn w:val="a"/>
    <w:uiPriority w:val="34"/>
    <w:qFormat/>
    <w:rsid w:val="00DF44AA"/>
    <w:pPr>
      <w:spacing w:after="160" w:line="259" w:lineRule="auto"/>
      <w:ind w:left="720"/>
      <w:contextualSpacing/>
    </w:pPr>
    <w:rPr>
      <w:sz w:val="22"/>
      <w:szCs w:val="22"/>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character" w:customStyle="1" w:styleId="af2">
    <w:name w:val="Нет"/>
    <w:rsid w:val="007D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8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bilympics-russia.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ena.barsegova@rs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JOHxlbyy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k.yandex.ru/d/9EqZvETM5HNV_w"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2/VSHfPiv7b4SWxtacTwGMsm1g==">AMUW2mUn797M4T6lIzT5akzFDoNolkF0OVW5NgKbBVdeSR2wOZnx1erqxCi1mclzM7Aafrfels78sd74X8XrzUygiYSCjVr80rxdlFyqOaKK9UXaVaN2hyBRdTM+t91xSJcmyInvF54T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Светлана Валерьевна Никифорова</cp:lastModifiedBy>
  <cp:revision>2</cp:revision>
  <dcterms:created xsi:type="dcterms:W3CDTF">2022-05-16T06:41:00Z</dcterms:created>
  <dcterms:modified xsi:type="dcterms:W3CDTF">2022-05-16T06:41:00Z</dcterms:modified>
</cp:coreProperties>
</file>