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E" w:rsidRPr="00BC2ECE" w:rsidRDefault="00BC2ECE" w:rsidP="00BC2ECE">
      <w:pPr>
        <w:spacing w:after="0"/>
        <w:ind w:right="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C57B6D" wp14:editId="651CE554">
            <wp:extent cx="71374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ECE" w:rsidRPr="00BC2ECE" w:rsidRDefault="00BC2ECE" w:rsidP="00BC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Ивановской области</w:t>
      </w: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C2ECE" w:rsidRPr="00BC2ECE" w:rsidRDefault="00BC2ECE" w:rsidP="00BC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 ГОСУДАРСТВЕННОЕ  БЮДЖЕТНОЕ ПРОФЕССИОНАЛЬНОЕ ОБРАЗОВАТЕЛЬНОЕ  УЧРЕЖДЕНИЕ</w:t>
      </w:r>
    </w:p>
    <w:p w:rsidR="00BC2ECE" w:rsidRPr="00BC2ECE" w:rsidRDefault="00BC2ECE" w:rsidP="00BC2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ЮЖСКИЙ ТЕХНОЛОГИЧЕСКИЙ КОЛЛЕДЖ</w:t>
      </w:r>
    </w:p>
    <w:p w:rsidR="00BC2ECE" w:rsidRPr="00BC2ECE" w:rsidRDefault="00BC2ECE" w:rsidP="00BC2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155 630 Ивановская область, г. Южа, ул. Речная, дом № 1; тел., </w:t>
      </w:r>
      <w:proofErr w:type="spellStart"/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>fax</w:t>
      </w:r>
      <w:proofErr w:type="spellEnd"/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(49347) 2-22-68,</w:t>
      </w:r>
    </w:p>
    <w:p w:rsidR="00BC2ECE" w:rsidRPr="00BE78C3" w:rsidRDefault="00BC2ECE" w:rsidP="00BC2ECE">
      <w:pPr>
        <w:spacing w:after="0" w:line="252" w:lineRule="auto"/>
        <w:ind w:left="400" w:right="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C2E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BE78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C2E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BE78C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9" w:history="1"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pu</w:t>
        </w:r>
        <w:r w:rsidRPr="00BE78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-40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yuzha</w:t>
        </w:r>
        <w:r w:rsidRPr="00BE78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BE78C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BC2ECE" w:rsidRPr="00BE78C3" w:rsidRDefault="00BC2ECE" w:rsidP="00BC2ECE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BC2ECE" w:rsidRPr="00BE78C3" w:rsidRDefault="00BC2ECE" w:rsidP="00BC2ECE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BC2ECE" w:rsidRPr="00BC2ECE" w:rsidRDefault="00BC2ECE" w:rsidP="00BC2ECE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                                                          УТВЕРЖДАЮ                       </w:t>
      </w:r>
    </w:p>
    <w:p w:rsidR="00BC2ECE" w:rsidRPr="00BC2ECE" w:rsidRDefault="00BC2ECE" w:rsidP="00BC2ECE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2ECE" w:rsidRPr="00BC2ECE" w:rsidRDefault="00BC2ECE" w:rsidP="00BC2ECE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колледжа                                                                 Директор ОГБПОУ</w:t>
      </w:r>
    </w:p>
    <w:p w:rsidR="00BC2ECE" w:rsidRPr="00BC2ECE" w:rsidRDefault="00BC2ECE" w:rsidP="00BC2ECE">
      <w:pPr>
        <w:tabs>
          <w:tab w:val="left" w:pos="6686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           </w:t>
      </w:r>
      <w:r w:rsidR="00B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proofErr w:type="gram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C2ECE" w:rsidRPr="00BC2ECE" w:rsidRDefault="00BC2ECE" w:rsidP="00BC2ECE">
      <w:pPr>
        <w:tabs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колледжа</w:t>
      </w:r>
    </w:p>
    <w:p w:rsidR="00BC2ECE" w:rsidRPr="00BC2ECE" w:rsidRDefault="00BC2ECE" w:rsidP="00BC2ECE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____________2020г. </w:t>
      </w: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__________ Е.В. </w:t>
      </w:r>
      <w:proofErr w:type="spell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</w:p>
    <w:p w:rsidR="00BC2ECE" w:rsidRPr="00BC2ECE" w:rsidRDefault="00BC2ECE" w:rsidP="00BC2ECE">
      <w:pPr>
        <w:tabs>
          <w:tab w:val="left" w:pos="7350"/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BC2ECE" w:rsidRPr="00BC2ECE" w:rsidRDefault="00BC2ECE" w:rsidP="00BC2ECE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ECE" w:rsidRPr="00BC2ECE" w:rsidRDefault="00BC2ECE" w:rsidP="00BC2ECE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C2ECE" w:rsidRPr="00BC2ECE" w:rsidRDefault="00BC2ECE" w:rsidP="00BC2ECE">
      <w:pPr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BC2E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BC2EC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Л О Ж Е Н И Е</w:t>
      </w:r>
    </w:p>
    <w:p w:rsidR="00BC2ECE" w:rsidRPr="00BC2ECE" w:rsidRDefault="00BC2ECE" w:rsidP="00BC2ECE">
      <w:pPr>
        <w:spacing w:after="0" w:line="252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ECE" w:rsidRPr="00BC2ECE" w:rsidRDefault="00BC2ECE" w:rsidP="00BC2ECE">
      <w:pPr>
        <w:autoSpaceDE w:val="0"/>
        <w:autoSpaceDN w:val="0"/>
        <w:adjustRightInd w:val="0"/>
        <w:spacing w:after="0"/>
        <w:ind w:left="240" w:right="-211" w:hanging="120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 w:rsidRPr="00BC2ECE">
        <w:rPr>
          <w:rFonts w:ascii="Times New Roman" w:eastAsia="Calibri" w:hAnsi="Times New Roman" w:cs="Times New Roman"/>
          <w:bCs/>
          <w:sz w:val="44"/>
          <w:szCs w:val="44"/>
        </w:rPr>
        <w:t xml:space="preserve">о заочном отделении </w:t>
      </w:r>
    </w:p>
    <w:p w:rsidR="00BC2ECE" w:rsidRPr="00BC2ECE" w:rsidRDefault="00BC2ECE" w:rsidP="00BC2ECE">
      <w:pPr>
        <w:autoSpaceDE w:val="0"/>
        <w:autoSpaceDN w:val="0"/>
        <w:adjustRightInd w:val="0"/>
        <w:spacing w:after="0"/>
        <w:ind w:left="240" w:right="-211" w:hanging="120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 w:rsidRPr="00BC2ECE">
        <w:rPr>
          <w:rFonts w:ascii="Times New Roman" w:eastAsia="Calibri" w:hAnsi="Times New Roman" w:cs="Times New Roman"/>
          <w:bCs/>
          <w:sz w:val="44"/>
          <w:szCs w:val="44"/>
        </w:rPr>
        <w:t xml:space="preserve">областного государственного бюджетного профессионального образовательного учреждения </w:t>
      </w:r>
    </w:p>
    <w:p w:rsidR="00BC2ECE" w:rsidRPr="00BC2ECE" w:rsidRDefault="00BC2ECE" w:rsidP="00BC2ECE">
      <w:pPr>
        <w:autoSpaceDE w:val="0"/>
        <w:autoSpaceDN w:val="0"/>
        <w:adjustRightInd w:val="0"/>
        <w:spacing w:after="0"/>
        <w:ind w:left="240" w:right="-211" w:hanging="120"/>
        <w:jc w:val="center"/>
        <w:rPr>
          <w:rFonts w:ascii="Times New Roman" w:eastAsia="Calibri" w:hAnsi="Times New Roman" w:cs="Times New Roman"/>
          <w:bCs/>
          <w:sz w:val="44"/>
          <w:szCs w:val="44"/>
        </w:rPr>
      </w:pPr>
      <w:r w:rsidRPr="00BC2ECE">
        <w:rPr>
          <w:rFonts w:ascii="Times New Roman" w:eastAsia="Calibri" w:hAnsi="Times New Roman" w:cs="Times New Roman"/>
          <w:bCs/>
          <w:sz w:val="44"/>
          <w:szCs w:val="44"/>
        </w:rPr>
        <w:t>«</w:t>
      </w:r>
      <w:proofErr w:type="spellStart"/>
      <w:r w:rsidRPr="00BC2ECE">
        <w:rPr>
          <w:rFonts w:ascii="Times New Roman" w:eastAsia="Calibri" w:hAnsi="Times New Roman" w:cs="Times New Roman"/>
          <w:bCs/>
          <w:sz w:val="44"/>
          <w:szCs w:val="44"/>
        </w:rPr>
        <w:t>Южский</w:t>
      </w:r>
      <w:proofErr w:type="spellEnd"/>
      <w:r w:rsidRPr="00BC2ECE">
        <w:rPr>
          <w:rFonts w:ascii="Times New Roman" w:eastAsia="Calibri" w:hAnsi="Times New Roman" w:cs="Times New Roman"/>
          <w:bCs/>
          <w:sz w:val="44"/>
          <w:szCs w:val="44"/>
        </w:rPr>
        <w:t xml:space="preserve"> технологический колледж »</w:t>
      </w:r>
    </w:p>
    <w:p w:rsidR="00BC2ECE" w:rsidRPr="00BC2ECE" w:rsidRDefault="00BC2ECE" w:rsidP="00BC2ECE">
      <w:pPr>
        <w:shd w:val="clear" w:color="auto" w:fill="FFFFFF"/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B6239E" w:rsidRDefault="00B6239E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p w:rsidR="009A73A8" w:rsidRDefault="009A73A8" w:rsidP="00905BA3">
      <w:pPr>
        <w:pStyle w:val="style2"/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b/>
          <w:sz w:val="32"/>
          <w:szCs w:val="32"/>
        </w:rPr>
      </w:pPr>
      <w:r w:rsidRPr="0005125E">
        <w:rPr>
          <w:b/>
          <w:sz w:val="32"/>
          <w:szCs w:val="32"/>
        </w:rPr>
        <w:t>Общие положения</w:t>
      </w:r>
    </w:p>
    <w:p w:rsidR="00905BA3" w:rsidRPr="0005125E" w:rsidRDefault="00905BA3" w:rsidP="00905BA3">
      <w:pPr>
        <w:pStyle w:val="style2"/>
        <w:shd w:val="clear" w:color="auto" w:fill="FFFFFF"/>
        <w:spacing w:before="0" w:beforeAutospacing="0" w:after="0" w:afterAutospacing="0" w:line="240" w:lineRule="atLeast"/>
        <w:ind w:left="450" w:right="-1"/>
        <w:rPr>
          <w:b/>
          <w:sz w:val="32"/>
          <w:szCs w:val="32"/>
        </w:rPr>
      </w:pPr>
    </w:p>
    <w:p w:rsidR="009A73A8" w:rsidRPr="009A73A8" w:rsidRDefault="009A73A8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lastRenderedPageBreak/>
        <w:t>Настоящее Положение разработано на основании:</w:t>
      </w:r>
    </w:p>
    <w:p w:rsidR="009A73A8" w:rsidRPr="009A73A8" w:rsidRDefault="009A73A8" w:rsidP="00CA1188">
      <w:pPr>
        <w:pStyle w:val="style2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Федерального закона «Об образовании в Российской Федерации» от 29.12.2012</w:t>
      </w:r>
      <w:r w:rsidR="0005125E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г.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№ 273-ФЗ;</w:t>
      </w:r>
    </w:p>
    <w:p w:rsidR="009A73A8" w:rsidRPr="009A73A8" w:rsidRDefault="009A73A8" w:rsidP="00CA1188">
      <w:pPr>
        <w:pStyle w:val="style2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Приказа Министерств</w:t>
      </w:r>
      <w:r w:rsidR="00CA10C9">
        <w:rPr>
          <w:sz w:val="28"/>
          <w:szCs w:val="28"/>
        </w:rPr>
        <w:t>а образования и науки РФ от 14.06.</w:t>
      </w:r>
      <w:r w:rsidRPr="009A73A8">
        <w:rPr>
          <w:sz w:val="28"/>
          <w:szCs w:val="28"/>
        </w:rPr>
        <w:t>2013 г. N 464 «Об</w:t>
      </w:r>
      <w:r w:rsidR="00FF351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утверждении порядка организации и осуществления образовательной деятельности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по образовательным программа</w:t>
      </w:r>
      <w:r w:rsidR="004313F9">
        <w:rPr>
          <w:sz w:val="28"/>
          <w:szCs w:val="28"/>
        </w:rPr>
        <w:t>м</w:t>
      </w:r>
      <w:r w:rsidRPr="009A73A8">
        <w:rPr>
          <w:sz w:val="28"/>
          <w:szCs w:val="28"/>
        </w:rPr>
        <w:t xml:space="preserve"> среднего профессионального образования»;</w:t>
      </w:r>
    </w:p>
    <w:p w:rsidR="009A73A8" w:rsidRPr="009A73A8" w:rsidRDefault="004313F9" w:rsidP="00CA1188">
      <w:pPr>
        <w:pStyle w:val="style2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20.07.2015  №06-846 «Методические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</w:t>
      </w:r>
      <w:r w:rsidR="009A73A8" w:rsidRPr="009A73A8">
        <w:rPr>
          <w:sz w:val="28"/>
          <w:szCs w:val="28"/>
        </w:rPr>
        <w:t>;</w:t>
      </w:r>
    </w:p>
    <w:p w:rsidR="004F4D66" w:rsidRDefault="0005125E" w:rsidP="00CA1188">
      <w:pPr>
        <w:pStyle w:val="style2"/>
        <w:numPr>
          <w:ilvl w:val="0"/>
          <w:numId w:val="14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Устава Колледжа.</w:t>
      </w:r>
    </w:p>
    <w:p w:rsidR="0005125E" w:rsidRPr="0005125E" w:rsidRDefault="0005125E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Заочное отделение областного г</w:t>
      </w:r>
      <w:r w:rsidRPr="009A73A8">
        <w:rPr>
          <w:sz w:val="28"/>
          <w:szCs w:val="28"/>
        </w:rPr>
        <w:t>осударственного бюджетного</w:t>
      </w:r>
      <w:r>
        <w:rPr>
          <w:sz w:val="28"/>
          <w:szCs w:val="28"/>
        </w:rPr>
        <w:t xml:space="preserve"> профессионального </w:t>
      </w:r>
      <w:r w:rsidRPr="009A73A8">
        <w:rPr>
          <w:sz w:val="28"/>
          <w:szCs w:val="28"/>
        </w:rPr>
        <w:t xml:space="preserve"> образовательного</w:t>
      </w:r>
      <w:r>
        <w:rPr>
          <w:sz w:val="28"/>
          <w:szCs w:val="28"/>
        </w:rPr>
        <w:t xml:space="preserve"> учреждения</w:t>
      </w:r>
      <w:r w:rsidRPr="009A73A8">
        <w:rPr>
          <w:sz w:val="28"/>
          <w:szCs w:val="28"/>
        </w:rPr>
        <w:t xml:space="preserve"> «</w:t>
      </w:r>
      <w:proofErr w:type="spellStart"/>
      <w:r w:rsidR="001D7CD5">
        <w:rPr>
          <w:sz w:val="28"/>
          <w:szCs w:val="28"/>
        </w:rPr>
        <w:t>Южский</w:t>
      </w:r>
      <w:proofErr w:type="spellEnd"/>
      <w:r w:rsidR="001D7CD5">
        <w:rPr>
          <w:sz w:val="28"/>
          <w:szCs w:val="28"/>
        </w:rPr>
        <w:t xml:space="preserve"> технологический</w:t>
      </w:r>
      <w:r w:rsidRPr="009A73A8">
        <w:rPr>
          <w:sz w:val="28"/>
          <w:szCs w:val="28"/>
        </w:rPr>
        <w:t xml:space="preserve"> колледж</w:t>
      </w:r>
      <w:r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» (далее</w:t>
      </w:r>
      <w:r w:rsidR="00905BA3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-</w:t>
      </w:r>
      <w:r w:rsidR="00905BA3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Колледж) является структурным</w:t>
      </w:r>
      <w:r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подразделением учебного заведения.</w:t>
      </w:r>
    </w:p>
    <w:p w:rsidR="009A73A8" w:rsidRPr="009A73A8" w:rsidRDefault="009A73A8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Положение о заочном отделении регулирует деятельность и определяет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особенности взаимодействия участников образовательного процесса,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осуществляемого на отделении.</w:t>
      </w:r>
    </w:p>
    <w:p w:rsidR="009A73A8" w:rsidRPr="009A73A8" w:rsidRDefault="009A73A8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Права и </w:t>
      </w:r>
      <w:proofErr w:type="gramStart"/>
      <w:r w:rsidRPr="009A73A8">
        <w:rPr>
          <w:sz w:val="28"/>
          <w:szCs w:val="28"/>
        </w:rPr>
        <w:t>обязанности</w:t>
      </w:r>
      <w:proofErr w:type="gramEnd"/>
      <w:r w:rsidRPr="009A73A8">
        <w:rPr>
          <w:sz w:val="28"/>
          <w:szCs w:val="28"/>
        </w:rPr>
        <w:t xml:space="preserve"> обучающихся заочного отделения, как и других форм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обучения, регламентируется Уставом Колледжа, Правилами внутреннего распорядка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и другими нормативными локальными актами (положениями).</w:t>
      </w:r>
    </w:p>
    <w:p w:rsidR="009A73A8" w:rsidRDefault="009A73A8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proofErr w:type="gramStart"/>
      <w:r w:rsidRPr="009A73A8">
        <w:rPr>
          <w:sz w:val="28"/>
          <w:szCs w:val="28"/>
        </w:rPr>
        <w:t>Обучение по</w:t>
      </w:r>
      <w:proofErr w:type="gramEnd"/>
      <w:r w:rsidRPr="009A73A8">
        <w:rPr>
          <w:sz w:val="28"/>
          <w:szCs w:val="28"/>
        </w:rPr>
        <w:t xml:space="preserve"> заочной форме осуществляется</w:t>
      </w:r>
      <w:r w:rsidR="0087556A">
        <w:rPr>
          <w:sz w:val="28"/>
          <w:szCs w:val="28"/>
        </w:rPr>
        <w:t xml:space="preserve"> как</w:t>
      </w:r>
      <w:r w:rsidRPr="009A73A8">
        <w:rPr>
          <w:sz w:val="28"/>
          <w:szCs w:val="28"/>
        </w:rPr>
        <w:t xml:space="preserve"> на</w:t>
      </w:r>
      <w:r w:rsidR="0087556A">
        <w:rPr>
          <w:sz w:val="28"/>
          <w:szCs w:val="28"/>
        </w:rPr>
        <w:t xml:space="preserve"> бюджетной, так и на</w:t>
      </w:r>
      <w:r w:rsidRPr="009A73A8">
        <w:rPr>
          <w:sz w:val="28"/>
          <w:szCs w:val="28"/>
        </w:rPr>
        <w:t xml:space="preserve"> платной основе с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заключением договора об оказании платных услуг в сфере среднего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профессионального образования между образовательным учреждением, в лице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директора Колледжа и обучающегося и</w:t>
      </w:r>
      <w:r w:rsidR="00905BA3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(или) (родителями, законными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представителями) или юридическим лицом, направившим на обучение.</w:t>
      </w:r>
    </w:p>
    <w:p w:rsidR="0005125E" w:rsidRPr="009A73A8" w:rsidRDefault="0005125E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Прием на заочную форму обучения регламентируется Правилами приема в колледж, ежегодно разрабатывае</w:t>
      </w:r>
      <w:r w:rsidR="00CF5742">
        <w:rPr>
          <w:sz w:val="28"/>
          <w:szCs w:val="28"/>
        </w:rPr>
        <w:t>мыми приемной комиссией и утверждаемыми директором колледжа.</w:t>
      </w:r>
    </w:p>
    <w:p w:rsidR="009A73A8" w:rsidRPr="001D7CD5" w:rsidRDefault="009A73A8" w:rsidP="00CA1188">
      <w:pPr>
        <w:pStyle w:val="style2"/>
        <w:numPr>
          <w:ilvl w:val="1"/>
          <w:numId w:val="12"/>
        </w:numPr>
        <w:shd w:val="clear" w:color="auto" w:fill="FFFFFF"/>
        <w:spacing w:before="0" w:beforeAutospacing="0" w:after="0" w:afterAutospacing="0" w:line="240" w:lineRule="atLeast"/>
        <w:ind w:left="709" w:right="-1" w:hanging="709"/>
        <w:jc w:val="both"/>
        <w:rPr>
          <w:color w:val="FF0000"/>
          <w:sz w:val="28"/>
          <w:szCs w:val="28"/>
        </w:rPr>
      </w:pPr>
      <w:r w:rsidRPr="001D7CD5">
        <w:rPr>
          <w:color w:val="FF0000"/>
          <w:sz w:val="28"/>
          <w:szCs w:val="28"/>
        </w:rPr>
        <w:t>Общее руководство заочным отделением осуществляет заведующий заочным</w:t>
      </w:r>
      <w:r w:rsidR="004F4D66" w:rsidRPr="001D7CD5">
        <w:rPr>
          <w:color w:val="FF0000"/>
          <w:sz w:val="28"/>
          <w:szCs w:val="28"/>
        </w:rPr>
        <w:t xml:space="preserve"> </w:t>
      </w:r>
      <w:r w:rsidRPr="001D7CD5">
        <w:rPr>
          <w:color w:val="FF0000"/>
          <w:sz w:val="28"/>
          <w:szCs w:val="28"/>
        </w:rPr>
        <w:t>отделением, назначенный приказом директора Колледжа.</w:t>
      </w:r>
    </w:p>
    <w:p w:rsidR="008C2022" w:rsidRDefault="008C2022" w:rsidP="0087556A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</w:p>
    <w:p w:rsidR="008C2022" w:rsidRDefault="008C2022" w:rsidP="0087556A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</w:p>
    <w:p w:rsidR="009A73A8" w:rsidRPr="00CF5742" w:rsidRDefault="009A73A8" w:rsidP="0087556A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  <w:r w:rsidRPr="00CF5742">
        <w:rPr>
          <w:b/>
          <w:sz w:val="32"/>
          <w:szCs w:val="32"/>
        </w:rPr>
        <w:t>2. Задачи заочного отделения</w:t>
      </w:r>
    </w:p>
    <w:p w:rsidR="009A73A8" w:rsidRPr="009A73A8" w:rsidRDefault="009A73A8" w:rsidP="00E41950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center"/>
        <w:rPr>
          <w:sz w:val="28"/>
          <w:szCs w:val="28"/>
        </w:rPr>
      </w:pPr>
      <w:r w:rsidRPr="009A73A8">
        <w:rPr>
          <w:sz w:val="28"/>
          <w:szCs w:val="28"/>
        </w:rPr>
        <w:t>Заочное отделение выполняет следующие задачи:</w:t>
      </w:r>
    </w:p>
    <w:p w:rsidR="009A73A8" w:rsidRPr="009A73A8" w:rsidRDefault="00905BA3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</w:t>
      </w:r>
      <w:r w:rsidR="009A73A8" w:rsidRPr="009A73A8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 xml:space="preserve">подготовки специалистов </w:t>
      </w:r>
      <w:r w:rsidR="009A73A8" w:rsidRPr="009A73A8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звена по специальностям среднего</w:t>
      </w:r>
      <w:r w:rsidR="004F4D66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образования по</w:t>
      </w:r>
      <w:r w:rsidR="009A73A8" w:rsidRPr="009A73A8">
        <w:rPr>
          <w:sz w:val="28"/>
          <w:szCs w:val="28"/>
        </w:rPr>
        <w:t xml:space="preserve"> заочной форме</w:t>
      </w:r>
      <w:r>
        <w:rPr>
          <w:sz w:val="28"/>
          <w:szCs w:val="28"/>
        </w:rPr>
        <w:t xml:space="preserve"> обучения</w:t>
      </w:r>
      <w:r w:rsidR="009A73A8" w:rsidRPr="009A73A8">
        <w:rPr>
          <w:sz w:val="28"/>
          <w:szCs w:val="28"/>
        </w:rPr>
        <w:t>.</w:t>
      </w:r>
    </w:p>
    <w:p w:rsidR="009A73A8" w:rsidRPr="009A73A8" w:rsidRDefault="009A73A8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Организация учебного процесса, повышение эффективности учебного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процесса и качества обучения на отделении.</w:t>
      </w:r>
    </w:p>
    <w:p w:rsidR="009A73A8" w:rsidRPr="009A73A8" w:rsidRDefault="009A73A8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Контроль качества проведения учебных занятий, экзаменов, консультаций на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отделении, самостоятельной работы студентов-заочников.</w:t>
      </w:r>
    </w:p>
    <w:p w:rsidR="009A73A8" w:rsidRPr="009A73A8" w:rsidRDefault="009A73A8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 Общее руководство подготовкой учебно-методических пособий по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дисциплинам</w:t>
      </w:r>
      <w:r w:rsidR="00CA1188">
        <w:rPr>
          <w:sz w:val="28"/>
          <w:szCs w:val="28"/>
        </w:rPr>
        <w:t xml:space="preserve"> и МДК</w:t>
      </w:r>
      <w:r w:rsidRPr="009A73A8">
        <w:rPr>
          <w:sz w:val="28"/>
          <w:szCs w:val="28"/>
        </w:rPr>
        <w:t>, по которым осуществляется преподавание на заочной форме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обучения.</w:t>
      </w:r>
    </w:p>
    <w:p w:rsidR="009A73A8" w:rsidRPr="009A73A8" w:rsidRDefault="009A73A8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Разработка мероприятий, направленных на улучшение качества подготовки</w:t>
      </w:r>
      <w:r w:rsidR="004F4D66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специалистов без отрыва от производства.</w:t>
      </w:r>
    </w:p>
    <w:p w:rsidR="009A73A8" w:rsidRDefault="009A73A8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4F4D66">
        <w:rPr>
          <w:sz w:val="28"/>
          <w:szCs w:val="28"/>
        </w:rPr>
        <w:t>Решение вопросов информационного обеспечения обучающихся заочного</w:t>
      </w:r>
      <w:r w:rsidR="004F4D66" w:rsidRPr="004F4D66">
        <w:rPr>
          <w:sz w:val="28"/>
          <w:szCs w:val="28"/>
        </w:rPr>
        <w:t xml:space="preserve"> </w:t>
      </w:r>
      <w:r w:rsidRPr="004F4D66">
        <w:rPr>
          <w:sz w:val="28"/>
          <w:szCs w:val="28"/>
        </w:rPr>
        <w:t>отделения.</w:t>
      </w:r>
    </w:p>
    <w:p w:rsidR="0087556A" w:rsidRDefault="0087556A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совершенствование нормативно-методической документации, регламентирующей учебный процесс.</w:t>
      </w:r>
    </w:p>
    <w:p w:rsidR="0087556A" w:rsidRPr="004F4D66" w:rsidRDefault="0087556A" w:rsidP="0087556A">
      <w:pPr>
        <w:pStyle w:val="style2"/>
        <w:numPr>
          <w:ilvl w:val="0"/>
          <w:numId w:val="15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Взаи</w:t>
      </w:r>
      <w:r w:rsidR="00CA1188">
        <w:rPr>
          <w:sz w:val="28"/>
          <w:szCs w:val="28"/>
        </w:rPr>
        <w:t>модействие с подразделениями К</w:t>
      </w:r>
      <w:r>
        <w:rPr>
          <w:sz w:val="28"/>
          <w:szCs w:val="28"/>
        </w:rPr>
        <w:t>олледжа по вопросам организации учебного процесса.</w:t>
      </w:r>
    </w:p>
    <w:p w:rsidR="009A73A8" w:rsidRPr="00CF5742" w:rsidRDefault="009A73A8" w:rsidP="004F4D66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  <w:r w:rsidRPr="00CF5742">
        <w:rPr>
          <w:b/>
          <w:sz w:val="32"/>
          <w:szCs w:val="32"/>
        </w:rPr>
        <w:t>3. Функции заочного отделения</w:t>
      </w:r>
    </w:p>
    <w:p w:rsidR="009A73A8" w:rsidRPr="009A73A8" w:rsidRDefault="00D55F51" w:rsidP="00CF5742">
      <w:pPr>
        <w:pStyle w:val="style2"/>
        <w:shd w:val="clear" w:color="auto" w:fill="FFFFFF"/>
        <w:spacing w:after="0" w:line="240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непосредственное руководство учебной и воспитательной работой на заочном отделении</w:t>
      </w:r>
      <w:r w:rsidR="00777D49">
        <w:rPr>
          <w:sz w:val="28"/>
          <w:szCs w:val="28"/>
        </w:rPr>
        <w:t xml:space="preserve"> осуществляется </w:t>
      </w:r>
      <w:proofErr w:type="gramStart"/>
      <w:r w:rsidR="00777D49">
        <w:rPr>
          <w:sz w:val="28"/>
          <w:szCs w:val="28"/>
        </w:rPr>
        <w:t>через</w:t>
      </w:r>
      <w:proofErr w:type="gramEnd"/>
      <w:r w:rsidR="00777D49">
        <w:rPr>
          <w:sz w:val="28"/>
          <w:szCs w:val="28"/>
        </w:rPr>
        <w:t>:</w:t>
      </w:r>
    </w:p>
    <w:p w:rsidR="009A73A8" w:rsidRPr="009A73A8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9A73A8" w:rsidRPr="009A73A8">
        <w:rPr>
          <w:sz w:val="28"/>
          <w:szCs w:val="28"/>
        </w:rPr>
        <w:t xml:space="preserve"> учебных планов, графиков учебного процесса на отделении,</w:t>
      </w:r>
      <w:r w:rsidR="004F4D66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расписаний установочных и лабораторно-экзаменационных сессий, графиков</w:t>
      </w:r>
      <w:r w:rsidR="004F4D66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курсового и дипломного проектирования, распорядительных документов по</w:t>
      </w:r>
      <w:r w:rsidR="004F4D66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 xml:space="preserve">деятельности заочного отделения. </w:t>
      </w:r>
      <w:proofErr w:type="gramStart"/>
      <w:r w:rsidR="009A73A8" w:rsidRPr="009A73A8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их выполнением</w:t>
      </w:r>
      <w:r w:rsidR="009A73A8" w:rsidRPr="009A73A8">
        <w:rPr>
          <w:sz w:val="28"/>
          <w:szCs w:val="28"/>
        </w:rPr>
        <w:t xml:space="preserve"> студентами-заочниками,</w:t>
      </w:r>
      <w:r w:rsidR="00175F98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а также преподавателями и сотрудниками, работающими на заочном отделении.</w:t>
      </w:r>
    </w:p>
    <w:p w:rsidR="009A73A8" w:rsidRPr="009A73A8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</w:t>
      </w:r>
      <w:r w:rsidR="009A73A8" w:rsidRPr="009A73A8">
        <w:rPr>
          <w:sz w:val="28"/>
          <w:szCs w:val="28"/>
        </w:rPr>
        <w:t>отчетных и статистических данных, сведений по вопросам</w:t>
      </w:r>
      <w:r w:rsidR="00175F98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образовательной деятельности на заочном отделении.</w:t>
      </w:r>
    </w:p>
    <w:p w:rsidR="009A73A8" w:rsidRPr="009A73A8" w:rsidRDefault="009A73A8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Анализ работы, обобщение итогов и распространение передового опыта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учебной работы отделения и отдельных преподавателей.</w:t>
      </w:r>
    </w:p>
    <w:p w:rsidR="009A73A8" w:rsidRPr="009A73A8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9A73A8" w:rsidRPr="009A73A8">
        <w:rPr>
          <w:sz w:val="28"/>
          <w:szCs w:val="28"/>
        </w:rPr>
        <w:t xml:space="preserve"> профилактической работы по повышению качества</w:t>
      </w:r>
      <w:r w:rsidR="00175F98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обучения студентов. Контроль успеваемости и посещаемости учебных занятий</w:t>
      </w:r>
      <w:r w:rsidR="00175F98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студентами.</w:t>
      </w:r>
    </w:p>
    <w:p w:rsidR="009A73A8" w:rsidRPr="009A73A8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Организацию, подготовку</w:t>
      </w:r>
      <w:r w:rsidR="009A73A8" w:rsidRPr="009A73A8">
        <w:rPr>
          <w:sz w:val="28"/>
          <w:szCs w:val="28"/>
        </w:rPr>
        <w:t xml:space="preserve"> и проведение экзаменационных сессий,</w:t>
      </w:r>
      <w:r w:rsidR="00175F98">
        <w:rPr>
          <w:sz w:val="28"/>
          <w:szCs w:val="28"/>
        </w:rPr>
        <w:t xml:space="preserve"> </w:t>
      </w:r>
      <w:r w:rsidR="009A73A8" w:rsidRPr="009A73A8">
        <w:rPr>
          <w:sz w:val="28"/>
          <w:szCs w:val="28"/>
        </w:rPr>
        <w:t>государственной итоговой аттестации обучающихся.</w:t>
      </w:r>
    </w:p>
    <w:p w:rsidR="009A73A8" w:rsidRPr="009A73A8" w:rsidRDefault="009A73A8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Ведение статистики по движению обучающихся на отделении,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организация работы по выпуску обучающихся, переводу их с курса на курс.</w:t>
      </w:r>
    </w:p>
    <w:p w:rsidR="00E41950" w:rsidRPr="00E41950" w:rsidRDefault="009A73A8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E41950">
        <w:rPr>
          <w:sz w:val="28"/>
          <w:szCs w:val="28"/>
        </w:rPr>
        <w:lastRenderedPageBreak/>
        <w:t>Обобщение и анализ материалов по итогам экзаменационных сессий и</w:t>
      </w:r>
      <w:r w:rsidR="00175F98" w:rsidRPr="00E41950">
        <w:rPr>
          <w:sz w:val="28"/>
          <w:szCs w:val="28"/>
        </w:rPr>
        <w:t xml:space="preserve"> </w:t>
      </w:r>
      <w:r w:rsidRPr="00E41950">
        <w:rPr>
          <w:sz w:val="28"/>
          <w:szCs w:val="28"/>
        </w:rPr>
        <w:t>посещения занятий студентами.</w:t>
      </w:r>
    </w:p>
    <w:p w:rsidR="00E41950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Выработку</w:t>
      </w:r>
      <w:r w:rsidR="009A73A8" w:rsidRPr="00E41950">
        <w:rPr>
          <w:sz w:val="28"/>
          <w:szCs w:val="28"/>
        </w:rPr>
        <w:t xml:space="preserve"> предложений по распределению педагогической нагрузки,</w:t>
      </w:r>
      <w:r w:rsidR="00175F98" w:rsidRPr="00E41950">
        <w:rPr>
          <w:sz w:val="28"/>
          <w:szCs w:val="28"/>
        </w:rPr>
        <w:t xml:space="preserve"> </w:t>
      </w:r>
      <w:r w:rsidR="009A73A8" w:rsidRPr="00E41950">
        <w:rPr>
          <w:sz w:val="28"/>
          <w:szCs w:val="28"/>
        </w:rPr>
        <w:t>выполняемой на заочном отделении.</w:t>
      </w:r>
    </w:p>
    <w:p w:rsidR="00A96601" w:rsidRDefault="00A96601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777D49">
        <w:rPr>
          <w:sz w:val="28"/>
          <w:szCs w:val="28"/>
        </w:rPr>
        <w:t>готовку</w:t>
      </w:r>
      <w:r>
        <w:rPr>
          <w:sz w:val="28"/>
          <w:szCs w:val="28"/>
        </w:rPr>
        <w:t xml:space="preserve"> проекта учебной нагрузки.</w:t>
      </w:r>
    </w:p>
    <w:p w:rsidR="00E41950" w:rsidRDefault="009A73A8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E41950">
        <w:rPr>
          <w:sz w:val="28"/>
          <w:szCs w:val="28"/>
        </w:rPr>
        <w:t>Учет и контроль выполнения нагрузки преподавателями.</w:t>
      </w:r>
    </w:p>
    <w:p w:rsidR="001F6707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</w:t>
      </w:r>
      <w:r w:rsidR="001F6707">
        <w:rPr>
          <w:sz w:val="28"/>
          <w:szCs w:val="28"/>
        </w:rPr>
        <w:t xml:space="preserve"> предложений к плану приема по специальностям заочного отделения.</w:t>
      </w:r>
    </w:p>
    <w:p w:rsidR="00A96601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Подготовку</w:t>
      </w:r>
      <w:r w:rsidR="00A96601">
        <w:rPr>
          <w:sz w:val="28"/>
          <w:szCs w:val="28"/>
        </w:rPr>
        <w:t xml:space="preserve"> приказов по движению контингента; по поощрениям и взысканиям студентов и работников заочного отделения; по выпуску специалистов, закреплению тем и руководителей дипломных работ; допуску к итоговой государственной аттестации.</w:t>
      </w:r>
    </w:p>
    <w:p w:rsidR="001F6707" w:rsidRDefault="00777D49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1F6707">
        <w:rPr>
          <w:sz w:val="28"/>
          <w:szCs w:val="28"/>
        </w:rPr>
        <w:t xml:space="preserve"> работы по сохранению контингента, переводу студентов с учетом успеваемости с курса на курс, переводу с других форм обучения, из других учебных заведений, восстановлению, отчислению и выпуску студентов.</w:t>
      </w:r>
    </w:p>
    <w:p w:rsidR="00E41950" w:rsidRDefault="001D236B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E41950">
        <w:rPr>
          <w:sz w:val="28"/>
          <w:szCs w:val="28"/>
        </w:rPr>
        <w:t>Заключение договоров</w:t>
      </w:r>
      <w:r w:rsidR="009A73A8" w:rsidRPr="00E41950">
        <w:rPr>
          <w:sz w:val="28"/>
          <w:szCs w:val="28"/>
        </w:rPr>
        <w:t xml:space="preserve"> со студентами-заочниками, обучающимися на платной основе.</w:t>
      </w:r>
      <w:r w:rsidR="00175F98" w:rsidRPr="00E41950">
        <w:rPr>
          <w:sz w:val="28"/>
          <w:szCs w:val="28"/>
        </w:rPr>
        <w:t xml:space="preserve"> </w:t>
      </w:r>
      <w:r w:rsidR="009A73A8" w:rsidRPr="00E41950">
        <w:rPr>
          <w:sz w:val="28"/>
          <w:szCs w:val="28"/>
        </w:rPr>
        <w:t>Обеспечение своевременной оплаты студентами образовательных услуг.</w:t>
      </w:r>
    </w:p>
    <w:p w:rsidR="009A73A8" w:rsidRDefault="009A73A8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 w:rsidRPr="00E41950">
        <w:rPr>
          <w:sz w:val="28"/>
          <w:szCs w:val="28"/>
        </w:rPr>
        <w:t>Документационное обеспечение деятельности отделения: ведение различных</w:t>
      </w:r>
      <w:r w:rsidR="00175F98" w:rsidRPr="00E41950">
        <w:rPr>
          <w:sz w:val="28"/>
          <w:szCs w:val="28"/>
        </w:rPr>
        <w:t xml:space="preserve"> </w:t>
      </w:r>
      <w:r w:rsidRPr="00E41950">
        <w:rPr>
          <w:sz w:val="28"/>
          <w:szCs w:val="28"/>
        </w:rPr>
        <w:t>форм документов, а</w:t>
      </w:r>
      <w:r w:rsidR="001D236B" w:rsidRPr="00E41950">
        <w:rPr>
          <w:sz w:val="28"/>
          <w:szCs w:val="28"/>
        </w:rPr>
        <w:t xml:space="preserve"> именно:</w:t>
      </w:r>
      <w:r w:rsidRPr="00E41950">
        <w:rPr>
          <w:sz w:val="28"/>
          <w:szCs w:val="28"/>
        </w:rPr>
        <w:t xml:space="preserve"> журналов учебных занятий, ведомостей учета часов учебной работы преподавателей,</w:t>
      </w:r>
      <w:r w:rsidR="00175F98" w:rsidRPr="00E41950">
        <w:rPr>
          <w:sz w:val="28"/>
          <w:szCs w:val="28"/>
        </w:rPr>
        <w:t xml:space="preserve"> </w:t>
      </w:r>
      <w:r w:rsidRPr="00E41950">
        <w:rPr>
          <w:sz w:val="28"/>
          <w:szCs w:val="28"/>
        </w:rPr>
        <w:t xml:space="preserve">сводных </w:t>
      </w:r>
      <w:r w:rsidR="00E41950">
        <w:rPr>
          <w:sz w:val="28"/>
          <w:szCs w:val="28"/>
        </w:rPr>
        <w:t xml:space="preserve">и </w:t>
      </w:r>
      <w:r w:rsidR="00E41950" w:rsidRPr="00E41950">
        <w:rPr>
          <w:sz w:val="28"/>
          <w:szCs w:val="28"/>
        </w:rPr>
        <w:t xml:space="preserve">экзаменационных </w:t>
      </w:r>
      <w:r w:rsidR="00E41950">
        <w:rPr>
          <w:sz w:val="28"/>
          <w:szCs w:val="28"/>
        </w:rPr>
        <w:t>ведомостей успеваемости,</w:t>
      </w:r>
      <w:r w:rsidR="00175F98" w:rsidRPr="00E41950">
        <w:rPr>
          <w:sz w:val="28"/>
          <w:szCs w:val="28"/>
        </w:rPr>
        <w:t xml:space="preserve"> </w:t>
      </w:r>
      <w:r w:rsidRPr="00E41950">
        <w:rPr>
          <w:sz w:val="28"/>
          <w:szCs w:val="28"/>
        </w:rPr>
        <w:t>журналов регистрации и учета контрольных работ и т.д.</w:t>
      </w:r>
    </w:p>
    <w:p w:rsidR="00A96601" w:rsidRPr="00E41950" w:rsidRDefault="00A96601" w:rsidP="00E41950">
      <w:pPr>
        <w:pStyle w:val="style2"/>
        <w:numPr>
          <w:ilvl w:val="0"/>
          <w:numId w:val="16"/>
        </w:numPr>
        <w:shd w:val="clear" w:color="auto" w:fill="FFFFFF"/>
        <w:spacing w:after="0" w:line="240" w:lineRule="atLeast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777D49">
        <w:rPr>
          <w:sz w:val="28"/>
          <w:szCs w:val="28"/>
        </w:rPr>
        <w:t>и выдачу</w:t>
      </w:r>
      <w:r w:rsidR="001044C2">
        <w:rPr>
          <w:sz w:val="28"/>
          <w:szCs w:val="28"/>
        </w:rPr>
        <w:t xml:space="preserve"> студенческих билетов, зачетных книжек, справок-вызовов, справок об обучении</w:t>
      </w:r>
      <w:r w:rsidR="00777D49">
        <w:rPr>
          <w:sz w:val="28"/>
          <w:szCs w:val="28"/>
        </w:rPr>
        <w:t>, дипломов об окончании учебного заведения</w:t>
      </w:r>
      <w:r w:rsidR="001044C2">
        <w:rPr>
          <w:sz w:val="28"/>
          <w:szCs w:val="28"/>
        </w:rPr>
        <w:t>.</w:t>
      </w:r>
    </w:p>
    <w:p w:rsidR="009A73A8" w:rsidRPr="00CF5742" w:rsidRDefault="009A73A8" w:rsidP="00175F98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  <w:r w:rsidRPr="00CF5742">
        <w:rPr>
          <w:b/>
          <w:sz w:val="32"/>
          <w:szCs w:val="32"/>
        </w:rPr>
        <w:t>4. Права заочного отделения</w:t>
      </w:r>
    </w:p>
    <w:p w:rsidR="009A73A8" w:rsidRPr="009A73A8" w:rsidRDefault="009A73A8" w:rsidP="001F6707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 4.1. Для выполнения возложенных функций заочное отделение имеет право:</w:t>
      </w:r>
    </w:p>
    <w:p w:rsidR="009A73A8" w:rsidRPr="009A73A8" w:rsidRDefault="009A73A8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знакомиться с проектами решений руководства Колледжа, касающихся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деятельности заочного отделения;</w:t>
      </w:r>
    </w:p>
    <w:p w:rsidR="009A73A8" w:rsidRPr="009A73A8" w:rsidRDefault="009A73A8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вносить на рассмотрение руководства предложения по совершенствованию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работы заочного отделения;</w:t>
      </w:r>
    </w:p>
    <w:p w:rsidR="009A73A8" w:rsidRPr="009A73A8" w:rsidRDefault="009A73A8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вносить предложения о поощрении и наказании сотрудников заочного отделения,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преподавателей, студентов.</w:t>
      </w:r>
    </w:p>
    <w:p w:rsidR="009A73A8" w:rsidRDefault="009A73A8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требовать от руководства Колледжа организационного и материально</w:t>
      </w:r>
      <w:r w:rsidR="00175F98">
        <w:rPr>
          <w:sz w:val="28"/>
          <w:szCs w:val="28"/>
        </w:rPr>
        <w:t>-</w:t>
      </w:r>
      <w:r w:rsidRPr="009A73A8">
        <w:rPr>
          <w:sz w:val="28"/>
          <w:szCs w:val="28"/>
        </w:rPr>
        <w:t>технического обеспечения деятельности заочного отделения, а также оказания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содействия в выполнении поставленных перед заочным отделением задач и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соблюдении прав;</w:t>
      </w:r>
    </w:p>
    <w:p w:rsidR="00E41950" w:rsidRDefault="00E41950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совершенствовании процессов</w:t>
      </w:r>
      <w:r w:rsidR="001044C2">
        <w:rPr>
          <w:sz w:val="28"/>
          <w:szCs w:val="28"/>
        </w:rPr>
        <w:t xml:space="preserve"> учебной и методической работы К</w:t>
      </w:r>
      <w:r>
        <w:rPr>
          <w:sz w:val="28"/>
          <w:szCs w:val="28"/>
        </w:rPr>
        <w:t>олледжа;</w:t>
      </w:r>
    </w:p>
    <w:p w:rsidR="00E41950" w:rsidRPr="009A73A8" w:rsidRDefault="00E41950" w:rsidP="001F6707">
      <w:pPr>
        <w:pStyle w:val="style2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во всех формах контроля учебных занятий, а также посещать учебные, лабораторные и практические занятия.</w:t>
      </w:r>
    </w:p>
    <w:p w:rsidR="009A73A8" w:rsidRPr="009A73A8" w:rsidRDefault="009A73A8" w:rsidP="001F6707">
      <w:pPr>
        <w:pStyle w:val="style2"/>
        <w:shd w:val="clear" w:color="auto" w:fill="FFFFFF"/>
        <w:spacing w:before="0" w:beforeAutospacing="0" w:after="0" w:afterAutospacing="0" w:line="240" w:lineRule="atLeast"/>
        <w:ind w:right="-1" w:firstLine="709"/>
        <w:jc w:val="both"/>
        <w:rPr>
          <w:sz w:val="28"/>
          <w:szCs w:val="28"/>
        </w:rPr>
      </w:pPr>
      <w:r w:rsidRPr="009A73A8">
        <w:rPr>
          <w:sz w:val="28"/>
          <w:szCs w:val="28"/>
        </w:rPr>
        <w:lastRenderedPageBreak/>
        <w:t>Сотрудники заочного отделения имеют право присутствовать на совещаниях и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заседаниях при обсуждении и планировании вопросов образовательной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деятельности и организационно-методической работы.</w:t>
      </w:r>
    </w:p>
    <w:p w:rsidR="009A73A8" w:rsidRPr="00CF5742" w:rsidRDefault="009A73A8" w:rsidP="00175F98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  <w:r w:rsidRPr="00CF5742">
        <w:rPr>
          <w:b/>
          <w:sz w:val="32"/>
          <w:szCs w:val="32"/>
        </w:rPr>
        <w:t>5. Ответственность заочного отделения</w:t>
      </w:r>
    </w:p>
    <w:p w:rsidR="009A73A8" w:rsidRPr="009A73A8" w:rsidRDefault="009A73A8" w:rsidP="00D55F51">
      <w:pPr>
        <w:pStyle w:val="style2"/>
        <w:numPr>
          <w:ilvl w:val="1"/>
          <w:numId w:val="19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Заочное отделение несет всю полноту ответственности за качество и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своевременность выполнения обязанностей, возложенных на него настоящим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Положением.</w:t>
      </w:r>
    </w:p>
    <w:p w:rsidR="00D55F51" w:rsidRDefault="009A73A8" w:rsidP="00D55F51">
      <w:pPr>
        <w:pStyle w:val="style2"/>
        <w:numPr>
          <w:ilvl w:val="1"/>
          <w:numId w:val="19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На заведующего заочным отделением возлагается ответственность </w:t>
      </w:r>
      <w:proofErr w:type="gramStart"/>
      <w:r w:rsidRPr="009A73A8">
        <w:rPr>
          <w:sz w:val="28"/>
          <w:szCs w:val="28"/>
        </w:rPr>
        <w:t>за</w:t>
      </w:r>
      <w:proofErr w:type="gramEnd"/>
      <w:r w:rsidRPr="009A73A8">
        <w:rPr>
          <w:sz w:val="28"/>
          <w:szCs w:val="28"/>
        </w:rPr>
        <w:t>:</w:t>
      </w:r>
      <w:r w:rsidR="00175F98">
        <w:rPr>
          <w:sz w:val="28"/>
          <w:szCs w:val="28"/>
        </w:rPr>
        <w:t xml:space="preserve"> </w:t>
      </w:r>
    </w:p>
    <w:p w:rsidR="009A73A8" w:rsidRDefault="009A73A8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организацию учебного процесса и методической работы на заочном отделении,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выполнение задач и функций, в</w:t>
      </w:r>
      <w:r w:rsidR="00D55F51">
        <w:rPr>
          <w:sz w:val="28"/>
          <w:szCs w:val="28"/>
        </w:rPr>
        <w:t>озложенных на заочное отделение;</w:t>
      </w:r>
    </w:p>
    <w:p w:rsidR="00777D49" w:rsidRPr="009A73A8" w:rsidRDefault="00777D49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контингента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9A73A8" w:rsidRPr="009A73A8" w:rsidRDefault="009A73A8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организацию оперативной и качественной подготовки документов, ведение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делопроизводства в соответствии с действующими правилами и инструкциями;</w:t>
      </w:r>
    </w:p>
    <w:p w:rsidR="009A73A8" w:rsidRPr="009A73A8" w:rsidRDefault="009A73A8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соблюдение работниками </w:t>
      </w:r>
      <w:r w:rsidR="00777D49">
        <w:rPr>
          <w:sz w:val="28"/>
          <w:szCs w:val="28"/>
        </w:rPr>
        <w:t>и преподавателями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заочного отделения трудовой и производственной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дисциплины;</w:t>
      </w:r>
    </w:p>
    <w:p w:rsidR="009A73A8" w:rsidRPr="009A73A8" w:rsidRDefault="009A73A8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обеспечение сохранности имущества, находящего в помещениях заочного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отделения, соблюдение правил пожарной безопасности и санитарного состояния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помещений;</w:t>
      </w:r>
    </w:p>
    <w:p w:rsidR="009A73A8" w:rsidRPr="009A73A8" w:rsidRDefault="009A73A8" w:rsidP="00D55F51">
      <w:pPr>
        <w:pStyle w:val="style2"/>
        <w:numPr>
          <w:ilvl w:val="0"/>
          <w:numId w:val="21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соответствие действующему законодательству визируемых им проектов</w:t>
      </w:r>
      <w:r w:rsidR="00175F98">
        <w:rPr>
          <w:sz w:val="28"/>
          <w:szCs w:val="28"/>
        </w:rPr>
        <w:t xml:space="preserve"> </w:t>
      </w:r>
      <w:r w:rsidRPr="009A73A8">
        <w:rPr>
          <w:sz w:val="28"/>
          <w:szCs w:val="28"/>
        </w:rPr>
        <w:t>приказов, инструкций, положений, постановлений и других документов.</w:t>
      </w:r>
    </w:p>
    <w:p w:rsidR="00175F98" w:rsidRPr="00CF5742" w:rsidRDefault="0005125E" w:rsidP="001D236B">
      <w:pPr>
        <w:pStyle w:val="style2"/>
        <w:shd w:val="clear" w:color="auto" w:fill="FFFFFF"/>
        <w:spacing w:after="0" w:line="240" w:lineRule="atLeast"/>
        <w:ind w:right="-1"/>
        <w:jc w:val="center"/>
        <w:rPr>
          <w:b/>
          <w:sz w:val="32"/>
          <w:szCs w:val="32"/>
        </w:rPr>
      </w:pPr>
      <w:r w:rsidRPr="00CF5742">
        <w:rPr>
          <w:b/>
          <w:sz w:val="32"/>
          <w:szCs w:val="32"/>
        </w:rPr>
        <w:t>6</w:t>
      </w:r>
      <w:r w:rsidR="00175F98" w:rsidRPr="00CF5742">
        <w:rPr>
          <w:b/>
          <w:sz w:val="32"/>
          <w:szCs w:val="32"/>
        </w:rPr>
        <w:t>. Документация заочного отделения</w:t>
      </w:r>
    </w:p>
    <w:p w:rsidR="00175F98" w:rsidRPr="009A73A8" w:rsidRDefault="0005125E" w:rsidP="00A96601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5F98" w:rsidRPr="009A73A8">
        <w:rPr>
          <w:sz w:val="28"/>
          <w:szCs w:val="28"/>
        </w:rPr>
        <w:t>.1. Документация заочного отделения Колледжа включает в себя: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нормативные правовые акты </w:t>
      </w:r>
      <w:r w:rsidR="00FF3518">
        <w:rPr>
          <w:sz w:val="28"/>
          <w:szCs w:val="28"/>
        </w:rPr>
        <w:t xml:space="preserve">федерального и регионального уровней </w:t>
      </w:r>
      <w:r w:rsidRPr="009A73A8">
        <w:rPr>
          <w:sz w:val="28"/>
          <w:szCs w:val="28"/>
        </w:rPr>
        <w:t>(законы, постановления, р</w:t>
      </w:r>
      <w:r w:rsidR="001D236B">
        <w:rPr>
          <w:sz w:val="28"/>
          <w:szCs w:val="28"/>
        </w:rPr>
        <w:t xml:space="preserve">аспоряжения, приказы, </w:t>
      </w:r>
      <w:r w:rsidRPr="009A73A8">
        <w:rPr>
          <w:sz w:val="28"/>
          <w:szCs w:val="28"/>
        </w:rPr>
        <w:t>правила, инструкции, методические ре</w:t>
      </w:r>
      <w:r w:rsidR="001D236B">
        <w:rPr>
          <w:sz w:val="28"/>
          <w:szCs w:val="28"/>
        </w:rPr>
        <w:t xml:space="preserve">комендации (вышестоящих органов </w:t>
      </w:r>
      <w:r w:rsidRPr="009A73A8">
        <w:rPr>
          <w:sz w:val="28"/>
          <w:szCs w:val="28"/>
        </w:rPr>
        <w:t>управления образованием) по вопросам организации заочного обучения;</w:t>
      </w:r>
    </w:p>
    <w:p w:rsidR="00175F9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Положение о заочном отделении (копия);</w:t>
      </w:r>
    </w:p>
    <w:p w:rsidR="00057C77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организации образовательного процесса по заочной форме обучения (копия);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приказы директора Колледжа по вопросам деятельности отделения (копии);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должностная инструкция заведующего отделением (копия);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учебные планы по реализуемым на отделении специальностям;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годов</w:t>
      </w:r>
      <w:r w:rsidR="00FF3518">
        <w:rPr>
          <w:sz w:val="28"/>
          <w:szCs w:val="28"/>
        </w:rPr>
        <w:t>ые</w:t>
      </w:r>
      <w:r w:rsidRPr="009A73A8">
        <w:rPr>
          <w:sz w:val="28"/>
          <w:szCs w:val="28"/>
        </w:rPr>
        <w:t xml:space="preserve"> учебные графики</w:t>
      </w:r>
      <w:r w:rsidR="00FF3518">
        <w:rPr>
          <w:sz w:val="28"/>
          <w:szCs w:val="28"/>
        </w:rPr>
        <w:t xml:space="preserve"> (по всем специальностям)</w:t>
      </w:r>
      <w:r w:rsidRPr="009A73A8">
        <w:rPr>
          <w:sz w:val="28"/>
          <w:szCs w:val="28"/>
        </w:rPr>
        <w:t>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календарное тематическое планирование;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расписания учебных занятий и экзаменов;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журналы учета занятий;</w:t>
      </w:r>
    </w:p>
    <w:p w:rsidR="00175F98" w:rsidRPr="009A73A8" w:rsidRDefault="00FF351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ведомость учета контрольных и курсовых работ</w:t>
      </w:r>
      <w:r w:rsidR="00175F98" w:rsidRPr="009A73A8">
        <w:rPr>
          <w:sz w:val="28"/>
          <w:szCs w:val="28"/>
        </w:rPr>
        <w:t>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lastRenderedPageBreak/>
        <w:t>журнал регистрации справок-вызовов;</w:t>
      </w:r>
    </w:p>
    <w:p w:rsidR="00175F98" w:rsidRDefault="00FF351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протоколы ГИА</w:t>
      </w:r>
      <w:r w:rsidR="00175F98" w:rsidRPr="009A73A8">
        <w:rPr>
          <w:sz w:val="28"/>
          <w:szCs w:val="28"/>
        </w:rPr>
        <w:t>;</w:t>
      </w:r>
    </w:p>
    <w:p w:rsidR="00FF3518" w:rsidRDefault="00FF351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экзаменационные и сводные ведомости;</w:t>
      </w:r>
    </w:p>
    <w:p w:rsidR="00FF3518" w:rsidRPr="009A73A8" w:rsidRDefault="00FF351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ведомости успеваемости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по группам;</w:t>
      </w:r>
    </w:p>
    <w:p w:rsidR="00175F98" w:rsidRPr="009A73A8" w:rsidRDefault="00FF351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алфавитная книга </w:t>
      </w:r>
      <w:proofErr w:type="gramStart"/>
      <w:r>
        <w:rPr>
          <w:sz w:val="28"/>
          <w:szCs w:val="28"/>
        </w:rPr>
        <w:t>обучающихся</w:t>
      </w:r>
      <w:proofErr w:type="gramEnd"/>
      <w:r w:rsidR="00175F98" w:rsidRPr="009A73A8">
        <w:rPr>
          <w:sz w:val="28"/>
          <w:szCs w:val="28"/>
        </w:rPr>
        <w:t>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>личные дела студентов;</w:t>
      </w:r>
    </w:p>
    <w:p w:rsidR="00175F98" w:rsidRPr="009A73A8" w:rsidRDefault="00175F98" w:rsidP="00A96601">
      <w:pPr>
        <w:pStyle w:val="style2"/>
        <w:numPr>
          <w:ilvl w:val="0"/>
          <w:numId w:val="22"/>
        </w:numPr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  <w:r w:rsidRPr="009A73A8">
        <w:rPr>
          <w:sz w:val="28"/>
          <w:szCs w:val="28"/>
        </w:rPr>
        <w:t xml:space="preserve">сведения о педагогической нагрузке на </w:t>
      </w:r>
      <w:r w:rsidR="001044C2">
        <w:rPr>
          <w:sz w:val="28"/>
          <w:szCs w:val="28"/>
        </w:rPr>
        <w:t>отделении.</w:t>
      </w:r>
    </w:p>
    <w:p w:rsidR="0005125E" w:rsidRDefault="0005125E" w:rsidP="0005125E">
      <w:pPr>
        <w:pStyle w:val="style1"/>
        <w:shd w:val="clear" w:color="auto" w:fill="FFFFFF"/>
        <w:spacing w:before="0" w:beforeAutospacing="0" w:after="0" w:afterAutospacing="0" w:line="288" w:lineRule="atLeast"/>
        <w:ind w:right="-1"/>
        <w:jc w:val="center"/>
        <w:rPr>
          <w:rStyle w:val="fontstyle12"/>
          <w:b/>
          <w:bCs/>
          <w:sz w:val="28"/>
          <w:szCs w:val="28"/>
        </w:rPr>
      </w:pPr>
    </w:p>
    <w:p w:rsidR="0005125E" w:rsidRPr="00CF5742" w:rsidRDefault="0005125E" w:rsidP="0005125E">
      <w:pPr>
        <w:pStyle w:val="style1"/>
        <w:numPr>
          <w:ilvl w:val="0"/>
          <w:numId w:val="24"/>
        </w:numPr>
        <w:shd w:val="clear" w:color="auto" w:fill="FFFFFF"/>
        <w:spacing w:before="0" w:beforeAutospacing="0" w:after="0" w:afterAutospacing="0" w:line="288" w:lineRule="atLeast"/>
        <w:ind w:right="-1"/>
        <w:jc w:val="center"/>
        <w:rPr>
          <w:rStyle w:val="fontstyle12"/>
          <w:b/>
          <w:bCs/>
          <w:sz w:val="32"/>
          <w:szCs w:val="32"/>
        </w:rPr>
      </w:pPr>
      <w:r w:rsidRPr="00CF5742">
        <w:rPr>
          <w:rStyle w:val="fontstyle12"/>
          <w:b/>
          <w:bCs/>
          <w:sz w:val="32"/>
          <w:szCs w:val="32"/>
        </w:rPr>
        <w:t>Взаимоотношения</w:t>
      </w:r>
    </w:p>
    <w:p w:rsidR="0005125E" w:rsidRPr="00737FD6" w:rsidRDefault="0005125E" w:rsidP="0005125E">
      <w:pPr>
        <w:pStyle w:val="style1"/>
        <w:shd w:val="clear" w:color="auto" w:fill="FFFFFF"/>
        <w:spacing w:before="0" w:beforeAutospacing="0" w:after="0" w:afterAutospacing="0" w:line="288" w:lineRule="atLeast"/>
        <w:ind w:left="450" w:right="-1"/>
        <w:rPr>
          <w:sz w:val="28"/>
          <w:szCs w:val="28"/>
        </w:rPr>
      </w:pPr>
    </w:p>
    <w:p w:rsidR="0005125E" w:rsidRPr="001D7CD5" w:rsidRDefault="0005125E" w:rsidP="0005125E">
      <w:pPr>
        <w:pStyle w:val="style1"/>
        <w:numPr>
          <w:ilvl w:val="1"/>
          <w:numId w:val="24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rStyle w:val="fontstyle11"/>
          <w:sz w:val="28"/>
          <w:szCs w:val="28"/>
        </w:rPr>
      </w:pPr>
      <w:r w:rsidRPr="001D7CD5">
        <w:rPr>
          <w:rStyle w:val="fontstyle11"/>
          <w:sz w:val="28"/>
          <w:szCs w:val="28"/>
        </w:rPr>
        <w:t xml:space="preserve">Заочное отделение в процессе своей деятельности </w:t>
      </w:r>
      <w:r w:rsidR="00073F88" w:rsidRPr="001D7CD5">
        <w:rPr>
          <w:rStyle w:val="fontstyle11"/>
          <w:sz w:val="28"/>
          <w:szCs w:val="28"/>
        </w:rPr>
        <w:t xml:space="preserve">взаимодействует с заместителем директора по </w:t>
      </w:r>
      <w:proofErr w:type="gramStart"/>
      <w:r w:rsidR="001D7CD5" w:rsidRPr="001D7CD5">
        <w:rPr>
          <w:rStyle w:val="fontstyle11"/>
          <w:sz w:val="28"/>
          <w:szCs w:val="28"/>
        </w:rPr>
        <w:t>УПР</w:t>
      </w:r>
      <w:proofErr w:type="gramEnd"/>
      <w:r w:rsidRPr="001D7CD5">
        <w:rPr>
          <w:rStyle w:val="fontstyle11"/>
          <w:sz w:val="28"/>
          <w:szCs w:val="28"/>
        </w:rPr>
        <w:t>, Отделение взаимодействует с библиотекой по вопросам обеспечения учебной и учебно-методической литературой студентов.</w:t>
      </w:r>
    </w:p>
    <w:p w:rsidR="0005125E" w:rsidRDefault="0005125E" w:rsidP="0005125E">
      <w:pPr>
        <w:pStyle w:val="style1"/>
        <w:numPr>
          <w:ilvl w:val="1"/>
          <w:numId w:val="24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rStyle w:val="fontstyle11"/>
          <w:sz w:val="28"/>
          <w:szCs w:val="28"/>
        </w:rPr>
      </w:pPr>
      <w:r w:rsidRPr="0005125E">
        <w:rPr>
          <w:rStyle w:val="fontstyle11"/>
          <w:sz w:val="28"/>
          <w:szCs w:val="28"/>
        </w:rPr>
        <w:t>Отделение взаимодействует с отделом кадров по вопросам подбора кадров.</w:t>
      </w:r>
    </w:p>
    <w:p w:rsidR="0005125E" w:rsidRPr="0005125E" w:rsidRDefault="0005125E" w:rsidP="0005125E">
      <w:pPr>
        <w:pStyle w:val="style1"/>
        <w:numPr>
          <w:ilvl w:val="1"/>
          <w:numId w:val="24"/>
        </w:numPr>
        <w:shd w:val="clear" w:color="auto" w:fill="FFFFFF"/>
        <w:spacing w:before="0" w:beforeAutospacing="0" w:after="0" w:afterAutospacing="0" w:line="288" w:lineRule="atLeast"/>
        <w:ind w:right="-1"/>
        <w:jc w:val="both"/>
        <w:rPr>
          <w:sz w:val="28"/>
          <w:szCs w:val="28"/>
        </w:rPr>
      </w:pPr>
      <w:r w:rsidRPr="0005125E">
        <w:rPr>
          <w:rStyle w:val="fontstyle11"/>
          <w:sz w:val="28"/>
          <w:szCs w:val="28"/>
        </w:rPr>
        <w:t xml:space="preserve">Отделение в установленном порядке отчитывается в своей деятельности перед </w:t>
      </w:r>
      <w:r w:rsidR="00CA1188">
        <w:rPr>
          <w:rStyle w:val="fontstyle11"/>
          <w:sz w:val="28"/>
          <w:szCs w:val="28"/>
        </w:rPr>
        <w:t xml:space="preserve">директором колледжа и </w:t>
      </w:r>
      <w:r w:rsidR="00073F88">
        <w:rPr>
          <w:rStyle w:val="fontstyle11"/>
          <w:sz w:val="28"/>
          <w:szCs w:val="28"/>
        </w:rPr>
        <w:t xml:space="preserve">заместителем директора по </w:t>
      </w:r>
      <w:r w:rsidR="001D7CD5">
        <w:rPr>
          <w:rStyle w:val="fontstyle11"/>
          <w:sz w:val="28"/>
          <w:szCs w:val="28"/>
        </w:rPr>
        <w:t>УПР</w:t>
      </w:r>
      <w:r w:rsidRPr="0005125E">
        <w:rPr>
          <w:rStyle w:val="fontstyle11"/>
          <w:sz w:val="28"/>
          <w:szCs w:val="28"/>
        </w:rPr>
        <w:t>.</w:t>
      </w:r>
    </w:p>
    <w:p w:rsidR="0005125E" w:rsidRDefault="0005125E" w:rsidP="00175F98">
      <w:pPr>
        <w:pStyle w:val="style2"/>
        <w:shd w:val="clear" w:color="auto" w:fill="FFFFFF"/>
        <w:spacing w:after="0" w:line="240" w:lineRule="atLeast"/>
        <w:ind w:right="-1"/>
        <w:jc w:val="both"/>
        <w:rPr>
          <w:sz w:val="28"/>
          <w:szCs w:val="28"/>
        </w:rPr>
      </w:pPr>
    </w:p>
    <w:p w:rsidR="0005125E" w:rsidRDefault="0005125E" w:rsidP="00175F98">
      <w:pPr>
        <w:pStyle w:val="style2"/>
        <w:shd w:val="clear" w:color="auto" w:fill="FFFFFF"/>
        <w:spacing w:after="0" w:line="240" w:lineRule="atLeast"/>
        <w:ind w:right="-1"/>
        <w:jc w:val="both"/>
        <w:rPr>
          <w:sz w:val="28"/>
          <w:szCs w:val="28"/>
        </w:rPr>
      </w:pPr>
    </w:p>
    <w:p w:rsidR="0005125E" w:rsidRDefault="0005125E" w:rsidP="00175F98">
      <w:pPr>
        <w:pStyle w:val="style2"/>
        <w:shd w:val="clear" w:color="auto" w:fill="FFFFFF"/>
        <w:spacing w:after="0" w:line="240" w:lineRule="atLeast"/>
        <w:ind w:right="-1"/>
        <w:jc w:val="both"/>
        <w:rPr>
          <w:sz w:val="28"/>
          <w:szCs w:val="28"/>
        </w:rPr>
      </w:pPr>
    </w:p>
    <w:p w:rsidR="009A73A8" w:rsidRPr="00737FD6" w:rsidRDefault="009A73A8" w:rsidP="004F4D66">
      <w:pPr>
        <w:pStyle w:val="style2"/>
        <w:shd w:val="clear" w:color="auto" w:fill="FFFFFF"/>
        <w:spacing w:before="0" w:beforeAutospacing="0" w:after="0" w:afterAutospacing="0" w:line="240" w:lineRule="atLeast"/>
        <w:ind w:right="-1"/>
        <w:jc w:val="both"/>
        <w:rPr>
          <w:sz w:val="28"/>
          <w:szCs w:val="28"/>
        </w:rPr>
      </w:pPr>
    </w:p>
    <w:sectPr w:rsidR="009A73A8" w:rsidRPr="00737FD6" w:rsidSect="00B518A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A4F" w:rsidRDefault="00BB7A4F" w:rsidP="001044C2">
      <w:pPr>
        <w:spacing w:after="0" w:line="240" w:lineRule="auto"/>
      </w:pPr>
      <w:r>
        <w:separator/>
      </w:r>
    </w:p>
  </w:endnote>
  <w:endnote w:type="continuationSeparator" w:id="0">
    <w:p w:rsidR="00BB7A4F" w:rsidRDefault="00BB7A4F" w:rsidP="00104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4C2" w:rsidRDefault="001044C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A4F" w:rsidRDefault="00BB7A4F" w:rsidP="001044C2">
      <w:pPr>
        <w:spacing w:after="0" w:line="240" w:lineRule="auto"/>
      </w:pPr>
      <w:r>
        <w:separator/>
      </w:r>
    </w:p>
  </w:footnote>
  <w:footnote w:type="continuationSeparator" w:id="0">
    <w:p w:rsidR="00BB7A4F" w:rsidRDefault="00BB7A4F" w:rsidP="00104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211"/>
    <w:multiLevelType w:val="multilevel"/>
    <w:tmpl w:val="5B6E05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E2E39CB"/>
    <w:multiLevelType w:val="hybridMultilevel"/>
    <w:tmpl w:val="BF00E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0077E"/>
    <w:multiLevelType w:val="multilevel"/>
    <w:tmpl w:val="4E94FB18"/>
    <w:lvl w:ilvl="0">
      <w:start w:val="1"/>
      <w:numFmt w:val="bullet"/>
      <w:lvlText w:val="­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3">
    <w:nsid w:val="14CE597D"/>
    <w:multiLevelType w:val="multilevel"/>
    <w:tmpl w:val="92BA9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16AA2CF2"/>
    <w:multiLevelType w:val="multilevel"/>
    <w:tmpl w:val="0EF657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D16576"/>
    <w:multiLevelType w:val="multilevel"/>
    <w:tmpl w:val="5B6E0552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A6E14A7"/>
    <w:multiLevelType w:val="multilevel"/>
    <w:tmpl w:val="F13C378A"/>
    <w:lvl w:ilvl="0">
      <w:start w:val="1"/>
      <w:numFmt w:val="bullet"/>
      <w:lvlText w:val="­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7">
    <w:nsid w:val="1B536CE3"/>
    <w:multiLevelType w:val="hybridMultilevel"/>
    <w:tmpl w:val="29F2994C"/>
    <w:lvl w:ilvl="0" w:tplc="4C6890C4">
      <w:start w:val="1"/>
      <w:numFmt w:val="bullet"/>
      <w:lvlText w:val="­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099438A"/>
    <w:multiLevelType w:val="hybridMultilevel"/>
    <w:tmpl w:val="8A1277E2"/>
    <w:lvl w:ilvl="0" w:tplc="0CB024C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C0BDA"/>
    <w:multiLevelType w:val="hybridMultilevel"/>
    <w:tmpl w:val="AA28453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012010"/>
    <w:multiLevelType w:val="hybridMultilevel"/>
    <w:tmpl w:val="5E347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2F429C"/>
    <w:multiLevelType w:val="multilevel"/>
    <w:tmpl w:val="47FCEC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329F2AB1"/>
    <w:multiLevelType w:val="multilevel"/>
    <w:tmpl w:val="03A04FC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36DF42E9"/>
    <w:multiLevelType w:val="multilevel"/>
    <w:tmpl w:val="5284F2D8"/>
    <w:lvl w:ilvl="0">
      <w:start w:val="1"/>
      <w:numFmt w:val="decimal"/>
      <w:lvlText w:val="2.%1"/>
      <w:lvlJc w:val="righ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373F1E61"/>
    <w:multiLevelType w:val="hybridMultilevel"/>
    <w:tmpl w:val="59068E10"/>
    <w:lvl w:ilvl="0" w:tplc="0CB024C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7613B"/>
    <w:multiLevelType w:val="hybridMultilevel"/>
    <w:tmpl w:val="CAFEEDC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D4473"/>
    <w:multiLevelType w:val="hybridMultilevel"/>
    <w:tmpl w:val="4D484638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34B59"/>
    <w:multiLevelType w:val="hybridMultilevel"/>
    <w:tmpl w:val="72F6A418"/>
    <w:lvl w:ilvl="0" w:tplc="202234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FA5BE6"/>
    <w:multiLevelType w:val="multilevel"/>
    <w:tmpl w:val="817E5A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F870A8A"/>
    <w:multiLevelType w:val="multilevel"/>
    <w:tmpl w:val="26304C0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20">
    <w:nsid w:val="6E254BA5"/>
    <w:multiLevelType w:val="multilevel"/>
    <w:tmpl w:val="96FA8AF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F87450"/>
    <w:multiLevelType w:val="hybridMultilevel"/>
    <w:tmpl w:val="CEA2C67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25F13"/>
    <w:multiLevelType w:val="hybridMultilevel"/>
    <w:tmpl w:val="2B5E3DB4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E02718"/>
    <w:multiLevelType w:val="hybridMultilevel"/>
    <w:tmpl w:val="E1261576"/>
    <w:lvl w:ilvl="0" w:tplc="8F122D3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13"/>
  </w:num>
  <w:num w:numId="9">
    <w:abstractNumId w:val="23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6"/>
  </w:num>
  <w:num w:numId="15">
    <w:abstractNumId w:val="14"/>
  </w:num>
  <w:num w:numId="16">
    <w:abstractNumId w:val="17"/>
  </w:num>
  <w:num w:numId="17">
    <w:abstractNumId w:val="22"/>
  </w:num>
  <w:num w:numId="18">
    <w:abstractNumId w:val="8"/>
  </w:num>
  <w:num w:numId="19">
    <w:abstractNumId w:val="18"/>
  </w:num>
  <w:num w:numId="20">
    <w:abstractNumId w:val="15"/>
  </w:num>
  <w:num w:numId="21">
    <w:abstractNumId w:val="9"/>
  </w:num>
  <w:num w:numId="22">
    <w:abstractNumId w:val="21"/>
  </w:num>
  <w:num w:numId="23">
    <w:abstractNumId w:val="1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305"/>
    <w:rsid w:val="000254D0"/>
    <w:rsid w:val="0005125E"/>
    <w:rsid w:val="00057C77"/>
    <w:rsid w:val="00073F88"/>
    <w:rsid w:val="000C5F16"/>
    <w:rsid w:val="001012DD"/>
    <w:rsid w:val="001044C2"/>
    <w:rsid w:val="0014777E"/>
    <w:rsid w:val="00175F98"/>
    <w:rsid w:val="001D236B"/>
    <w:rsid w:val="001D7CD5"/>
    <w:rsid w:val="001F6707"/>
    <w:rsid w:val="00221E06"/>
    <w:rsid w:val="0036069B"/>
    <w:rsid w:val="003B31D8"/>
    <w:rsid w:val="0040669E"/>
    <w:rsid w:val="004313F9"/>
    <w:rsid w:val="004F4D66"/>
    <w:rsid w:val="00511EBB"/>
    <w:rsid w:val="0054167E"/>
    <w:rsid w:val="00542495"/>
    <w:rsid w:val="005870C4"/>
    <w:rsid w:val="00603D65"/>
    <w:rsid w:val="00723ADD"/>
    <w:rsid w:val="00737FD6"/>
    <w:rsid w:val="00777D49"/>
    <w:rsid w:val="00820FBE"/>
    <w:rsid w:val="0087556A"/>
    <w:rsid w:val="008C2022"/>
    <w:rsid w:val="00905BA3"/>
    <w:rsid w:val="00940733"/>
    <w:rsid w:val="00946211"/>
    <w:rsid w:val="009A30E2"/>
    <w:rsid w:val="009A73A8"/>
    <w:rsid w:val="00A96601"/>
    <w:rsid w:val="00B518A9"/>
    <w:rsid w:val="00B6239E"/>
    <w:rsid w:val="00BA179C"/>
    <w:rsid w:val="00BB7A4F"/>
    <w:rsid w:val="00BC2ECE"/>
    <w:rsid w:val="00BC4337"/>
    <w:rsid w:val="00BE78C3"/>
    <w:rsid w:val="00C26305"/>
    <w:rsid w:val="00CA10C9"/>
    <w:rsid w:val="00CA1188"/>
    <w:rsid w:val="00CD2B3E"/>
    <w:rsid w:val="00CF5742"/>
    <w:rsid w:val="00D35E5E"/>
    <w:rsid w:val="00D55F51"/>
    <w:rsid w:val="00E41950"/>
    <w:rsid w:val="00EF0C8E"/>
    <w:rsid w:val="00FD1175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C26305"/>
  </w:style>
  <w:style w:type="paragraph" w:customStyle="1" w:styleId="style2">
    <w:name w:val="style2"/>
    <w:basedOn w:val="a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C26305"/>
  </w:style>
  <w:style w:type="character" w:customStyle="1" w:styleId="apple-converted-space">
    <w:name w:val="apple-converted-space"/>
    <w:basedOn w:val="a0"/>
    <w:rsid w:val="00C26305"/>
  </w:style>
  <w:style w:type="character" w:customStyle="1" w:styleId="fontstyle11">
    <w:name w:val="fontstyle11"/>
    <w:basedOn w:val="a0"/>
    <w:rsid w:val="00C26305"/>
  </w:style>
  <w:style w:type="paragraph" w:customStyle="1" w:styleId="style1">
    <w:name w:val="style1"/>
    <w:basedOn w:val="a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26305"/>
  </w:style>
  <w:style w:type="paragraph" w:customStyle="1" w:styleId="style4">
    <w:name w:val="style4"/>
    <w:basedOn w:val="a"/>
    <w:rsid w:val="00C26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4777E"/>
    <w:pPr>
      <w:ind w:left="720"/>
      <w:contextualSpacing/>
    </w:pPr>
  </w:style>
  <w:style w:type="table" w:styleId="a5">
    <w:name w:val="Table Grid"/>
    <w:basedOn w:val="a1"/>
    <w:uiPriority w:val="59"/>
    <w:rsid w:val="0014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1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44C2"/>
  </w:style>
  <w:style w:type="paragraph" w:styleId="aa">
    <w:name w:val="footer"/>
    <w:basedOn w:val="a"/>
    <w:link w:val="ab"/>
    <w:uiPriority w:val="99"/>
    <w:unhideWhenUsed/>
    <w:rsid w:val="00104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44C2"/>
  </w:style>
  <w:style w:type="paragraph" w:customStyle="1" w:styleId="ConsPlusNormal">
    <w:name w:val="ConsPlusNormal"/>
    <w:rsid w:val="00B62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-40yuz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cp:lastPrinted>2020-10-16T10:36:00Z</cp:lastPrinted>
  <dcterms:created xsi:type="dcterms:W3CDTF">2020-10-06T08:33:00Z</dcterms:created>
  <dcterms:modified xsi:type="dcterms:W3CDTF">2020-10-16T10:37:00Z</dcterms:modified>
</cp:coreProperties>
</file>