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76" w:rsidRPr="00CE7076" w:rsidRDefault="00CE7076" w:rsidP="00CE7076">
      <w:pPr>
        <w:spacing w:after="0"/>
        <w:ind w:right="374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3"/>
      <w:r w:rsidRPr="00CE707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6BE27" wp14:editId="3459CBA4">
            <wp:extent cx="713740" cy="552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76" w:rsidRPr="00CE7076" w:rsidRDefault="00CE7076" w:rsidP="00CE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Ивановской области</w:t>
      </w:r>
      <w:r w:rsidRPr="00CE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7076" w:rsidRPr="00CE7076" w:rsidRDefault="00CE7076" w:rsidP="00CE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 ГОСУДАРСТВЕННОЕ  БЮДЖЕТНОЕ ПРОФЕССИОНАЛЬНОЕ ОБРАЗОВАТЕЛЬНОЕ  УЧРЕЖДЕНИЕ</w:t>
      </w:r>
    </w:p>
    <w:p w:rsidR="00CE7076" w:rsidRPr="00CE7076" w:rsidRDefault="00CE7076" w:rsidP="00CE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ЮЖСКИЙ ТЕХНОЛОГИЧЕСКИЙ КОЛЛЕДЖ</w:t>
      </w:r>
    </w:p>
    <w:p w:rsidR="00CE7076" w:rsidRPr="00CE7076" w:rsidRDefault="00CE7076" w:rsidP="00CE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155 630 Ивановская область, г. Южа, ул. Речная, дом № 1; тел., </w:t>
      </w:r>
      <w:proofErr w:type="spellStart"/>
      <w:r w:rsidRPr="00CE7076">
        <w:rPr>
          <w:rFonts w:ascii="Times New Roman" w:eastAsia="Times New Roman" w:hAnsi="Times New Roman" w:cs="Times New Roman"/>
          <w:sz w:val="20"/>
          <w:szCs w:val="20"/>
          <w:lang w:eastAsia="ru-RU"/>
        </w:rPr>
        <w:t>fax</w:t>
      </w:r>
      <w:proofErr w:type="spellEnd"/>
      <w:r w:rsidRPr="00CE7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(49347) 2-22-68,</w:t>
      </w:r>
    </w:p>
    <w:p w:rsidR="00CE7076" w:rsidRPr="00CE7076" w:rsidRDefault="00CE7076" w:rsidP="00CE7076">
      <w:pPr>
        <w:spacing w:after="0" w:line="252" w:lineRule="auto"/>
        <w:ind w:left="400" w:right="4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0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E707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E70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CE7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CE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pu</w:t>
        </w:r>
        <w:r w:rsidRPr="00CE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-40</w:t>
        </w:r>
        <w:r w:rsidRPr="00CE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yuzha</w:t>
        </w:r>
        <w:r w:rsidRPr="00CE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CE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CE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E70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E7076" w:rsidRPr="00CE7076" w:rsidRDefault="00CE7076" w:rsidP="00CE7076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7076" w:rsidRPr="00CE7076" w:rsidRDefault="00CE7076" w:rsidP="00CE7076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7076" w:rsidRPr="00CE7076" w:rsidRDefault="00CE7076" w:rsidP="00CE7076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                                                          УТВЕРЖДАЮ                       </w:t>
      </w:r>
    </w:p>
    <w:p w:rsidR="00CE7076" w:rsidRPr="00CE7076" w:rsidRDefault="00CE7076" w:rsidP="00CE7076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gramStart"/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076" w:rsidRPr="00CE7076" w:rsidRDefault="00CE7076" w:rsidP="00CE7076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колледжа                                                                 Директор ОГБПОУ</w:t>
      </w:r>
    </w:p>
    <w:p w:rsidR="00CE7076" w:rsidRPr="00CE7076" w:rsidRDefault="00CE7076" w:rsidP="00CE7076">
      <w:pPr>
        <w:tabs>
          <w:tab w:val="left" w:pos="6686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______                                             </w:t>
      </w:r>
      <w:proofErr w:type="spellStart"/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proofErr w:type="gramEnd"/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E7076" w:rsidRPr="00CE7076" w:rsidRDefault="00CE7076" w:rsidP="00CE7076">
      <w:pPr>
        <w:tabs>
          <w:tab w:val="left" w:pos="7773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колледжа</w:t>
      </w:r>
    </w:p>
    <w:p w:rsidR="00CE7076" w:rsidRPr="00CE7076" w:rsidRDefault="00CE7076" w:rsidP="00CE7076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____________2020г. </w:t>
      </w: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__________ Е.В. </w:t>
      </w:r>
      <w:proofErr w:type="spellStart"/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</w:t>
      </w:r>
      <w:proofErr w:type="spellEnd"/>
    </w:p>
    <w:p w:rsidR="00CE7076" w:rsidRPr="00CE7076" w:rsidRDefault="00CE7076" w:rsidP="00CE7076">
      <w:pPr>
        <w:tabs>
          <w:tab w:val="left" w:pos="7350"/>
          <w:tab w:val="left" w:pos="7773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CE7076" w:rsidRPr="00CE7076" w:rsidRDefault="00CE7076" w:rsidP="00CE7076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76" w:rsidRPr="00CE7076" w:rsidRDefault="00CE7076" w:rsidP="00CE7076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7076" w:rsidRDefault="00CE7076" w:rsidP="00CE7076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7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  <w:bookmarkStart w:id="1" w:name="bookmark1"/>
    </w:p>
    <w:p w:rsidR="00CE7076" w:rsidRDefault="00CE7076" w:rsidP="00CE7076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076" w:rsidRDefault="00CE7076" w:rsidP="00CE7076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CE70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О выполнении и рецензировании </w:t>
      </w:r>
    </w:p>
    <w:p w:rsidR="00CE7076" w:rsidRPr="00CE7076" w:rsidRDefault="00CE7076" w:rsidP="00CE7076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CE70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контрольных работ</w:t>
      </w:r>
      <w:r w:rsidRPr="00CE70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br/>
        <w:t>на заочном отделении</w:t>
      </w:r>
      <w:bookmarkEnd w:id="1"/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spacing w:after="244" w:line="26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E7076" w:rsidRDefault="00CE7076" w:rsidP="00CE7076">
      <w:pPr>
        <w:keepNext/>
        <w:keepLines/>
        <w:widowControl w:val="0"/>
        <w:tabs>
          <w:tab w:val="left" w:pos="3870"/>
        </w:tabs>
        <w:spacing w:after="256" w:line="240" w:lineRule="exact"/>
        <w:ind w:left="35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3870"/>
        </w:tabs>
        <w:spacing w:after="256" w:line="240" w:lineRule="exact"/>
        <w:ind w:left="35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ОБЩИЕ ПОЛОЖЕНИЯ</w:t>
      </w:r>
      <w:bookmarkEnd w:id="0"/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разработано в соответствии с Законом РФ "Об образовании в Российской Федерации", от 29 декабря 2012 г. № 273 - ФЗ, с учётом Федеральных образовательных стандартов по специальностям среднего профессионального образования в части условий реализации ОПОП СПО, на основе приложения к письму Минобразования России от 30.12.99 № 16-52-290ин/16-13 «Рекомендации по организации учебного процесса по заочной форме обучения в образовательных учреждениях СПО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а также на основе Положения об организации учебного процесса по заочной форме обучения.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Контрольная работа является одним из видов самостоятельной учебной работы студентов-заочников, формой контроля освоения ими учебного материала по учебным дисциплинам и профессиональным модулям, уровня знаний, умений, навыков и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соответствующих модулям компетенций.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контрольной работы формирует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9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 представляет собой систематическое, достаточно полное изложение соответствующей темы учебной дисциплины и профессионального модуля на основе указанных источников и решение задач.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проведения контрольной работы: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и оценка знаний студентов,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4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информации о характере их познавательной деятельности, уровне самостоятельности и активности, об эффективности форм и методов учебной деятельности.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9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контрольных работ определяется рабочим учебным планом для студентов заочной формы обучения. В учебном году их не более десяти, по отдельным дисциплинам - не более двух.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9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Соблюдения сроков проверки (рецензирования) контрольных работ осуществляет заведующий отделением заочного обучения.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7"/>
        </w:tabs>
        <w:spacing w:after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и рецензирование контрольных работ может выполняться с использованием всех доступных современных информационных технологий.</w:t>
      </w: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1655"/>
        </w:tabs>
        <w:spacing w:after="0" w:line="278" w:lineRule="exact"/>
        <w:ind w:left="2540" w:hanging="12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СОДЕРЖАНИЮ ЗАДАНИЙ И ОРГАНИЗАЦИИ ПРОВЕДЕНИЯ КОНТРОЛЬНЫХ РАБОТ</w:t>
      </w:r>
      <w:bookmarkEnd w:id="2"/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 выполняется студентами в межсессионный период по дисциплинам блоков ОГСЭ, ЕН, ОП и МДК, на изучение которых по учебному плану предусмотрено не более 20 часов и является одной из форм промежуточной аттестации.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организации выполнения контрольных работ по конкретным учебным дисциплинам и профессиональным модулям разрабатываются методические рекомендации по написанию соответствующих контрольных работ. Рекомендации обсуждаются на заседании ЦМК и утверждаются заместителем директора по УМР.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методических рекомендаций по выполнению контрольных работ должна включать: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указания по выполнению контрольных работ;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контрольных работ.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указания по выполнению контрольных работ должны содержать: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1550"/>
        </w:tabs>
        <w:spacing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и задачи контрольной работы, ее место в изучении дисциплины;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1550"/>
        </w:tabs>
        <w:spacing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описание структуры контрольной работы;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1550"/>
        </w:tabs>
        <w:spacing w:after="0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оформлению контрольной работы;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1550"/>
        </w:tabs>
        <w:spacing w:after="0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представления контрольной работы в образовательное учреждение, ее проверки, рецензирования и переработки.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требованиях по оформлению контрольной работы необходимо указывать, в каком объеме и стиле должен быть изложен материал, порядок решения задач, оформление титульного листа, ссылки на использованные источники и т.п.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 может выполняться в традиционной письменной форме; в виде творческих и проблемно-поисковых заданий, а также в форме реферата.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выполнении традиционной письменной контрольной работы рекомендуется использование несколько вариантов заданий. В качестве заданий могут выступать: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1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традиционные вопросы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творческие и проблемно-поисковые.</w:t>
      </w:r>
    </w:p>
    <w:p w:rsidR="00CE7076" w:rsidRPr="00CE7076" w:rsidRDefault="00CE7076" w:rsidP="0021422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Рекомендуется комбинировать различные виды заданий. Каждый вариант контрольной работы включает одни и те же разделы, темы образовательной программы.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spacing w:after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943"/>
        </w:tabs>
        <w:spacing w:after="0" w:line="240" w:lineRule="exact"/>
        <w:ind w:left="6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ОФОРМЛЕНИЮ, ВЫПОЛНЕНИЮ И СОДЕРЖАНИЮ</w:t>
      </w:r>
      <w:bookmarkEnd w:id="3"/>
    </w:p>
    <w:p w:rsidR="00CE7076" w:rsidRPr="00CE7076" w:rsidRDefault="00CE7076" w:rsidP="00CE7076">
      <w:pPr>
        <w:keepNext/>
        <w:keepLines/>
        <w:widowControl w:val="0"/>
        <w:spacing w:after="261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КОНТРОЛЬНЫХ РАБОТ</w:t>
      </w:r>
      <w:bookmarkEnd w:id="4"/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Письменная контрольная работа оформляется студентом в печатном виде, на листах формата А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полями. Также допускает выполнение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письменном виде, но только при строгой рекомендации преподавателя (например, по математике). В работе указывается тема, план выполнения, список литературы. Титульный лист письменной контрольной работы оформляется в соответствии с приложением 1.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контрольные работы в тестовой форме рекомендуется на стандартных бланках, подготовленных преподавателем.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8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оформляется в печатном виде. Объем реферата: 10-15 страниц машинописного текста формата А-4, шрифт 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пт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интервал 1,5.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Поля: верх - 1,5 см, низ - 1,5 см., левое поле - 3 см, правое - 2 см. Все чертежи, графики, рисунки и таблицы должны быть подписаны.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Нумерация страниц начинается с 3-ей страницы (обложка и оглавление не нумеруются). На проверку сдается печатный вариант. Реферат содержит: титульный лист, содержание, введение, основную часть, заключение и список использованной литературы. В содержании приводятся названия структурных компонентов реферата: введение, название пунктов и подпунктов основной части, заключение, список использованной литературы. Во введении автор указывает на актуальность темы, приводит ее обоснование. В основной части кратко и логично излагается теоретический аспект реферируемой проблемы, приводятся результаты исследования, которые подтверждают или ставят под сомнение теоретические положения, аргументируется собственный взгляд на данную проблему.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Библиографические 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ссылки в тексте реферата оформляются в квадратных скобках (Например, В. А.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Караковский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[7] в книге "Воспитание?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Воспитание... Воспитание!" Цитаты оформляются с указанием источника и страниц (Например, как отмечает В. А.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Караковский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[7, с.7]) и пр. В заключении автор реферата обобщает положения, высказанные во введении и основной части; формулирует основные выводы. Его объем обычно не превышает 1 страницу. Список использованной литературы приводится в алфавитном порядке. Он должен содержать публикации последних лет, в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статьи, опубликованные по данной проблеме в педагогических и методических журналах за последние 2-3 года. Требования к оформлению списка литературы приведены в приложении 2.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Контрольная работа предоставляется на отделение не позднее, чем за 1 неделю до начала лабораторно-экзаменационной сессии. Справка-вызов на сессию выдаётся студенту после сдачи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отделение и её регистрации в журнале.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4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 может быть предоставлена на отделение: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почтой России;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принести лично;</w:t>
      </w:r>
    </w:p>
    <w:p w:rsidR="00CE7076" w:rsidRPr="00CE7076" w:rsidRDefault="00CE7076" w:rsidP="00214225">
      <w:pPr>
        <w:widowControl w:val="0"/>
        <w:numPr>
          <w:ilvl w:val="0"/>
          <w:numId w:val="2"/>
        </w:numPr>
        <w:tabs>
          <w:tab w:val="left" w:pos="2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электронной почтой (в данном случае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регистрируется, но по выходу на сессию, студент предоставляет печатный вариант).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2"/>
        </w:tabs>
        <w:spacing w:after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контрольные работы регистрируются в специальном журнале и передаются на проверку и рецензирование преподавателям соответствующих дисциплин.</w:t>
      </w: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2245"/>
        </w:tabs>
        <w:spacing w:after="201" w:line="240" w:lineRule="exact"/>
        <w:ind w:left="19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ПРОВЕРКА И ОЦЕНКА КОНТРОЛЬНЫХ РАБОТ</w:t>
      </w:r>
      <w:bookmarkEnd w:id="5"/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6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Проверку (рецензирование) контрольных работ осуществляет преподаватель, закрепленный за данной дисциплиной (МДК).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Контрольная работа должна быть проверена и отрецензирована в срок не более 7 дней после ее сдачи на отделение. На рецензирование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блокам ОГСЭ, ЕН и ОП отводится 0,5 часа на одну работу; по МДК профессиональных модулей - 0,75 часа.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проверке контрольной работы допускаются замечания на полях контрольной работы и исправления в тексте.</w:t>
      </w:r>
    </w:p>
    <w:p w:rsidR="00CE7076" w:rsidRPr="00CE7076" w:rsidRDefault="00CE7076" w:rsidP="00214225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замечаниях не должно быть неясностей, сокращений слов, непонятных терминов, вопросительных, восклицательных и других знаков без соответствующих пояснений.</w:t>
      </w:r>
    </w:p>
    <w:p w:rsidR="00CE7076" w:rsidRPr="00CE7076" w:rsidRDefault="00CE7076" w:rsidP="00214225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Исправления в тексте и замечания пишутся с соблюдением педагогического такта, разборчивым почерком, чернилами или другим красителем, отличным от цвета написанного текста.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Наряду с замечаниями и исправлениями, сделанными на полях и в тексте контрольной работы, преподавателем делается в самой работе отметка о зачете и дата зачета работы. На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незачтенные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пишется рецензия на отдельном бланке для последующей передачи ее установленным порядком студенту.</w:t>
      </w:r>
    </w:p>
    <w:p w:rsidR="00CE7076" w:rsidRPr="00CE7076" w:rsidRDefault="00CE7076" w:rsidP="00214225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Рецензия пишется в понятном для студента стиле, без исправлений.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Рецензия должна быть строго индивидуальной. В ней необходимо:</w:t>
      </w:r>
    </w:p>
    <w:p w:rsidR="00CE7076" w:rsidRPr="00CE7076" w:rsidRDefault="00CE7076" w:rsidP="00214225">
      <w:pPr>
        <w:widowControl w:val="0"/>
        <w:spacing w:after="0"/>
        <w:ind w:firstLine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указать достоинства выполненной контрольной работы (если они есть); дать анализ и классификацию ошибок отмеченных в тексте и на полях, перечислить не усвоенные и не полно освещенные вопросы;</w:t>
      </w:r>
    </w:p>
    <w:p w:rsidR="00CE7076" w:rsidRPr="00CE7076" w:rsidRDefault="00CE7076" w:rsidP="00214225">
      <w:pPr>
        <w:widowControl w:val="0"/>
        <w:spacing w:after="0"/>
        <w:ind w:firstLine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дать конкретные указания по устранению отмеченных недостатков,</w:t>
      </w:r>
    </w:p>
    <w:p w:rsidR="00CE7076" w:rsidRPr="00CE7076" w:rsidRDefault="00CE7076" w:rsidP="00214225">
      <w:pPr>
        <w:widowControl w:val="0"/>
        <w:spacing w:after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рекомендации;</w:t>
      </w:r>
    </w:p>
    <w:p w:rsidR="00CE7076" w:rsidRPr="00CE7076" w:rsidRDefault="00CE7076" w:rsidP="00214225">
      <w:pPr>
        <w:widowControl w:val="0"/>
        <w:spacing w:after="0"/>
        <w:ind w:firstLine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заключении сделать выводы и оценить контрольную работу.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1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Если в тексте контрольной работы замечания сделаны достаточно обстоятельно, то в рецензии делаются на них ссылки.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студенту дается рекомендация о явке на консультацию.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Рецензия подписывается преподавателем с указанием даты проверки.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Незачтенная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</w:t>
      </w:r>
      <w:bookmarkStart w:id="6" w:name="_GoBack"/>
      <w:bookmarkEnd w:id="6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онтрольная работа возвращается студенту для дальнейшей работы над учебным материалом.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6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Вновь выполненная контрольная работа представляется на проверку (рецензирование) вместе с рецензией на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незачтенную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работу.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6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Повторно выполненная контрольная работа должна направляться на проверку (рецензирование) преподавателю, проверявшему первую (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незачтенную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контрольную работу.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CE7076" w:rsidRPr="00CE7076" w:rsidSect="00CE7076">
          <w:pgSz w:w="11900" w:h="16840"/>
          <w:pgMar w:top="1421" w:right="792" w:bottom="1047" w:left="1403" w:header="0" w:footer="3" w:gutter="0"/>
          <w:cols w:space="720"/>
          <w:noEndnote/>
          <w:docGrid w:linePitch="360"/>
        </w:sect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случае, если рецензирование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происходит в период сессии, допускается устный прием (собеседование).</w:t>
      </w: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2977"/>
        </w:tabs>
        <w:spacing w:after="261" w:line="240" w:lineRule="exact"/>
        <w:ind w:left="26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ОЦЕНКА КОНТРОЛЬНОЙ РАБОТЫ</w:t>
      </w:r>
      <w:bookmarkEnd w:id="7"/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выполнения контрольной работы оцениваются дифференцированными отметками. Отметка выставляется в рецензии, на титульном листе контрольной работы, журнале регистрации контрольных работ, в журнале учебной группы, зачетной книжке.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работа, выполненная небрежно, не по заданному варианту, без соблюдения правил, предъявляемых к ее оформлению, возвращается без проверки с указанием причин, которые доводятся до студента. В этом случае контрольная работа выполняется повторно.</w:t>
      </w: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2277"/>
        </w:tabs>
        <w:spacing w:after="256" w:line="240" w:lineRule="exact"/>
        <w:ind w:left="19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9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ХРАНЕНИЯ КОНТРОЛЬНЫХ РАБОТ</w:t>
      </w:r>
      <w:bookmarkEnd w:id="8"/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Зачтенные контрольные работы хранятся на отделении. В течение 10 дней после окончания учебно-экзаменационной сессии контрольные работы уничтожаются по акту, который утверждается заведующим отделением.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Незачтенные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контрольные работы, не возвращенные слушателям, также уничтожаются по акту.</w:t>
      </w: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2757"/>
        </w:tabs>
        <w:spacing w:after="256" w:line="240" w:lineRule="exact"/>
        <w:ind w:left="24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СТУДЕНТОВ</w:t>
      </w:r>
      <w:bookmarkEnd w:id="9"/>
    </w:p>
    <w:p w:rsidR="00CE7076" w:rsidRPr="00CE7076" w:rsidRDefault="00CE7076" w:rsidP="00CE7076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Права:</w:t>
      </w:r>
      <w:bookmarkEnd w:id="10"/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 имеет право получить у преподавателя индивидуальную консультацию по написанию контрольной работы.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 имеет право доработать контрольную, если она будет не зачтена или при желании повысить отметку.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выполнении контрольной работы студент имеет право использовать источники помимо тех, которые указаны в рекомендациях.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уважительной причины студент имеет право выполнить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пределами сроков, установленных графиком учебного процесса, а также в период сессии.</w:t>
      </w:r>
    </w:p>
    <w:p w:rsidR="00CE7076" w:rsidRPr="00CE7076" w:rsidRDefault="00CE7076" w:rsidP="00214225">
      <w:pPr>
        <w:widowControl w:val="0"/>
        <w:numPr>
          <w:ilvl w:val="1"/>
          <w:numId w:val="1"/>
        </w:numPr>
        <w:tabs>
          <w:tab w:val="left" w:pos="5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аттестации.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Обязанности: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Студент обязан предоставить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отделение не позднее, чем за одну неделю до начала сессии, сдать КР преподавателю в срок, установленный педагогом.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 обязан выполнять требования по оформлению и написанию контрольных работ, оговариваемых в данном положении.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20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Студент обязан подать информацию на отделение о том, что по той или иной причине он не может выполнить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срок, установленный графиком учебного процесса.</w:t>
      </w:r>
    </w:p>
    <w:p w:rsidR="00CE7076" w:rsidRPr="00CE7076" w:rsidRDefault="00CE7076" w:rsidP="00CE7076">
      <w:pPr>
        <w:keepNext/>
        <w:keepLines/>
        <w:widowControl w:val="0"/>
        <w:numPr>
          <w:ilvl w:val="0"/>
          <w:numId w:val="1"/>
        </w:numPr>
        <w:tabs>
          <w:tab w:val="left" w:pos="2417"/>
        </w:tabs>
        <w:spacing w:after="256" w:line="240" w:lineRule="exact"/>
        <w:ind w:left="2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И ОБЯЗАННОСТИ ПРЕПОДАВАТЕЛЯ</w:t>
      </w:r>
      <w:bookmarkEnd w:id="11"/>
    </w:p>
    <w:p w:rsidR="00CE7076" w:rsidRPr="00CE7076" w:rsidRDefault="00CE7076" w:rsidP="00CE7076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3"/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Права:</w:t>
      </w:r>
      <w:bookmarkEnd w:id="12"/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имеет право на определение формы консультации (индивидуальная, групповая) по выполнению контрольных работ.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имеет право на выбор вида, формы, содержания контрольной работы.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имеет право не проверять контрольную работу, если она выполнена без соблюдения требований, изложенных в данном положении (т.е. информация взята из Интернета без обработки и собственных выводов и др.)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имеет право использовать контрольную работу студентов в собственной деятельности или рекомендовать ее для работы других студентов.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Обязанности: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 составлении контрольной работы преподаватель должен руководствоваться данным</w:t>
      </w:r>
    </w:p>
    <w:p w:rsidR="00CE7076" w:rsidRPr="00CE7076" w:rsidRDefault="00CE7076" w:rsidP="00CE7076">
      <w:pPr>
        <w:widowControl w:val="0"/>
        <w:tabs>
          <w:tab w:val="left" w:pos="4238"/>
          <w:tab w:val="left" w:pos="55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положением, графиком учебного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процесса,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содержанием рабочей программы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соответствующей дисциплины.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должен соблюдать сроки рецензирования контрольных работ.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должен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CE7076" w:rsidRPr="00CE7076" w:rsidRDefault="00CE7076" w:rsidP="00CE7076">
      <w:pPr>
        <w:widowControl w:val="0"/>
        <w:numPr>
          <w:ilvl w:val="1"/>
          <w:numId w:val="1"/>
        </w:numPr>
        <w:tabs>
          <w:tab w:val="left" w:pos="5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CE7076" w:rsidRPr="00CE7076">
          <w:headerReference w:type="default" r:id="rId10"/>
          <w:headerReference w:type="first" r:id="rId11"/>
          <w:pgSz w:w="11900" w:h="16840"/>
          <w:pgMar w:top="1421" w:right="792" w:bottom="1047" w:left="1403" w:header="0" w:footer="3" w:gutter="0"/>
          <w:cols w:space="720"/>
          <w:noEndnote/>
          <w:titlePg/>
          <w:docGrid w:linePitch="360"/>
        </w:sect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Преподаватель обязан составить развернутую рецензию на </w:t>
      </w:r>
      <w:proofErr w:type="gram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осуществить повторное рецензирование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незачтенной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 работы.</w:t>
      </w:r>
    </w:p>
    <w:p w:rsidR="00CE7076" w:rsidRPr="00CE7076" w:rsidRDefault="00CE7076" w:rsidP="00CE7076">
      <w:pPr>
        <w:widowControl w:val="0"/>
        <w:spacing w:after="248" w:line="283" w:lineRule="exact"/>
        <w:ind w:left="53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1. </w:t>
      </w:r>
      <w:r w:rsidRPr="00CE7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Образец оформления титульного листа контрольной работы</w:t>
      </w:r>
    </w:p>
    <w:p w:rsidR="00CE7076" w:rsidRPr="00CE7076" w:rsidRDefault="00CE7076" w:rsidP="00CE7076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Ивановской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области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областное государственное бюджетное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профессиональное образовательное учреждение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технологический колледж</w:t>
      </w:r>
    </w:p>
    <w:p w:rsidR="00CE7076" w:rsidRPr="00CE7076" w:rsidRDefault="00CE7076" w:rsidP="00CE7076">
      <w:pPr>
        <w:widowControl w:val="0"/>
        <w:spacing w:after="2255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Заочное отделение</w:t>
      </w:r>
    </w:p>
    <w:p w:rsidR="00CE7076" w:rsidRPr="00CE7076" w:rsidRDefault="00CE7076" w:rsidP="00CE7076">
      <w:pPr>
        <w:keepNext/>
        <w:keepLines/>
        <w:widowControl w:val="0"/>
        <w:spacing w:after="539" w:line="460" w:lineRule="exact"/>
        <w:ind w:left="2020"/>
        <w:outlineLvl w:val="0"/>
        <w:rPr>
          <w:rFonts w:ascii="Times New Roman" w:eastAsia="Times New Roman" w:hAnsi="Times New Roman" w:cs="Times New Roman"/>
          <w:color w:val="000000"/>
          <w:sz w:val="46"/>
          <w:szCs w:val="46"/>
          <w:lang w:eastAsia="ru-RU" w:bidi="ru-RU"/>
        </w:rPr>
      </w:pPr>
      <w:bookmarkStart w:id="13" w:name="bookmark14"/>
      <w:r w:rsidRPr="00CE7076">
        <w:rPr>
          <w:rFonts w:ascii="Times New Roman" w:eastAsia="Times New Roman" w:hAnsi="Times New Roman" w:cs="Times New Roman"/>
          <w:color w:val="000000"/>
          <w:sz w:val="46"/>
          <w:szCs w:val="46"/>
          <w:lang w:eastAsia="ru-RU" w:bidi="ru-RU"/>
        </w:rPr>
        <w:t>Контрольная работа №.</w:t>
      </w:r>
      <w:bookmarkEnd w:id="13"/>
    </w:p>
    <w:p w:rsidR="00CE7076" w:rsidRPr="00CE7076" w:rsidRDefault="00CE7076" w:rsidP="00CE7076">
      <w:pPr>
        <w:widowControl w:val="0"/>
        <w:tabs>
          <w:tab w:val="left" w:leader="underscore" w:pos="6742"/>
        </w:tabs>
        <w:spacing w:after="278" w:line="240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E7076" w:rsidRPr="00CE7076" w:rsidRDefault="00CE7076" w:rsidP="00CE7076">
      <w:pPr>
        <w:widowControl w:val="0"/>
        <w:tabs>
          <w:tab w:val="left" w:leader="underscore" w:pos="6742"/>
        </w:tabs>
        <w:spacing w:after="337" w:line="240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E7076" w:rsidRPr="00CE7076" w:rsidRDefault="00CE7076" w:rsidP="00CE7076">
      <w:pPr>
        <w:widowControl w:val="0"/>
        <w:tabs>
          <w:tab w:val="left" w:leader="underscore" w:pos="6742"/>
        </w:tabs>
        <w:spacing w:after="0" w:line="547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Ф.И.О. преподавателя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E7076" w:rsidRPr="00CE7076" w:rsidRDefault="00CE7076" w:rsidP="00CE7076">
      <w:pPr>
        <w:widowControl w:val="0"/>
        <w:tabs>
          <w:tab w:val="left" w:leader="underscore" w:pos="6742"/>
        </w:tabs>
        <w:spacing w:after="0" w:line="547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Выполнил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E7076" w:rsidRPr="00CE7076" w:rsidRDefault="00CE7076" w:rsidP="00CE7076">
      <w:pPr>
        <w:widowControl w:val="0"/>
        <w:tabs>
          <w:tab w:val="left" w:leader="underscore" w:pos="4451"/>
          <w:tab w:val="left" w:leader="underscore" w:pos="6742"/>
        </w:tabs>
        <w:spacing w:after="486" w:line="547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Г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руппа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E7076" w:rsidRPr="00CE7076" w:rsidRDefault="00CE7076" w:rsidP="00CE7076">
      <w:pPr>
        <w:widowControl w:val="0"/>
        <w:tabs>
          <w:tab w:val="left" w:leader="underscore" w:pos="4451"/>
          <w:tab w:val="left" w:leader="underscore" w:pos="6742"/>
        </w:tabs>
        <w:spacing w:after="278" w:line="240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Дата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E7076" w:rsidRPr="00CE7076" w:rsidRDefault="00CE7076" w:rsidP="00CE7076">
      <w:pPr>
        <w:widowControl w:val="0"/>
        <w:tabs>
          <w:tab w:val="left" w:leader="underscore" w:pos="6742"/>
        </w:tabs>
        <w:spacing w:after="3283" w:line="240" w:lineRule="exact"/>
        <w:ind w:lef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преподавателя</w:t>
      </w: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E7076" w:rsidRDefault="00CE7076" w:rsidP="00CE70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Южа</w:t>
      </w:r>
    </w:p>
    <w:p w:rsidR="00CE7076" w:rsidRPr="00CE7076" w:rsidRDefault="00CE7076" w:rsidP="00CE70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</w:t>
      </w:r>
    </w:p>
    <w:p w:rsidR="00CE7076" w:rsidRDefault="00CE7076" w:rsidP="00CE707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7076" w:rsidRPr="00CE7076" w:rsidRDefault="00CE7076" w:rsidP="00CE707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CE7076" w:rsidRPr="00CE7076" w:rsidRDefault="00CE7076" w:rsidP="00CE7076">
      <w:pPr>
        <w:widowControl w:val="0"/>
        <w:spacing w:after="0" w:line="274" w:lineRule="exact"/>
        <w:ind w:firstLine="4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Образец оформления библиографического списка </w:t>
      </w: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Библиография (использованная литература) оформляется строго по алфавиту как единый список.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литература</w:t>
      </w:r>
    </w:p>
    <w:p w:rsidR="00CE7076" w:rsidRPr="00CE7076" w:rsidRDefault="00CE7076" w:rsidP="00CE7076">
      <w:pPr>
        <w:widowControl w:val="0"/>
        <w:numPr>
          <w:ilvl w:val="0"/>
          <w:numId w:val="3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РФ "Об образовании". - М., 2013. (в редакциях).</w:t>
      </w:r>
    </w:p>
    <w:p w:rsidR="00CE7076" w:rsidRPr="00CE7076" w:rsidRDefault="00CE7076" w:rsidP="00CE7076">
      <w:pPr>
        <w:widowControl w:val="0"/>
        <w:numPr>
          <w:ilvl w:val="0"/>
          <w:numId w:val="3"/>
        </w:numPr>
        <w:tabs>
          <w:tab w:val="left" w:pos="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Концепция модернизации российского образования на период до 2010 года. - М., 2004.</w:t>
      </w:r>
    </w:p>
    <w:p w:rsidR="00CE7076" w:rsidRPr="00CE7076" w:rsidRDefault="00CE7076" w:rsidP="00CE7076">
      <w:pPr>
        <w:widowControl w:val="0"/>
        <w:numPr>
          <w:ilvl w:val="0"/>
          <w:numId w:val="3"/>
        </w:numPr>
        <w:tabs>
          <w:tab w:val="left" w:pos="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Концепция профильного обучения на старшей ступени общего образования. - М., 2002.</w:t>
      </w:r>
    </w:p>
    <w:p w:rsidR="00CE7076" w:rsidRPr="00CE7076" w:rsidRDefault="00CE7076" w:rsidP="00CE7076">
      <w:pPr>
        <w:widowControl w:val="0"/>
        <w:numPr>
          <w:ilvl w:val="0"/>
          <w:numId w:val="3"/>
        </w:numPr>
        <w:tabs>
          <w:tab w:val="left" w:pos="3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- М., 2004.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Энциклопедии и словари:</w:t>
      </w:r>
    </w:p>
    <w:p w:rsidR="00CE7076" w:rsidRPr="00CE7076" w:rsidRDefault="00CE7076" w:rsidP="00CE7076">
      <w:pPr>
        <w:widowControl w:val="0"/>
        <w:numPr>
          <w:ilvl w:val="0"/>
          <w:numId w:val="4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Педагогический энциклопедический словарь/ А.М. Прохоров и др. - М., 1993.</w:t>
      </w:r>
    </w:p>
    <w:p w:rsidR="00CE7076" w:rsidRPr="00CE7076" w:rsidRDefault="00CE7076" w:rsidP="00CE7076">
      <w:pPr>
        <w:widowControl w:val="0"/>
        <w:numPr>
          <w:ilvl w:val="0"/>
          <w:numId w:val="4"/>
        </w:numPr>
        <w:tabs>
          <w:tab w:val="left" w:pos="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Постмодернизм. Энциклопедия. / И. Ильин - Минск, 2001.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Учебные пособия:</w:t>
      </w:r>
    </w:p>
    <w:p w:rsidR="00CE7076" w:rsidRPr="00CE7076" w:rsidRDefault="00CE7076" w:rsidP="00CE7076">
      <w:pPr>
        <w:widowControl w:val="0"/>
        <w:numPr>
          <w:ilvl w:val="0"/>
          <w:numId w:val="5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Буслаева Е.М., Елисеева Л.В. Теория обучения. - М.: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Эксмо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2008.</w:t>
      </w:r>
    </w:p>
    <w:p w:rsidR="00CE7076" w:rsidRPr="00CE7076" w:rsidRDefault="00CE7076" w:rsidP="00CE7076">
      <w:pPr>
        <w:widowControl w:val="0"/>
        <w:numPr>
          <w:ilvl w:val="0"/>
          <w:numId w:val="5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История России, 1945-2007 гг.: 11 класс: Учебник для учащихся общеобразовательных учреждений. /Под ред. Данилова А. А., Уткина А.И., Филиппова А.В. - М.: Просвещение, 2008. - 367 с.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Монографии:</w:t>
      </w:r>
    </w:p>
    <w:p w:rsidR="00CE7076" w:rsidRPr="00CE7076" w:rsidRDefault="00CE7076" w:rsidP="00CE7076">
      <w:pPr>
        <w:widowControl w:val="0"/>
        <w:numPr>
          <w:ilvl w:val="0"/>
          <w:numId w:val="6"/>
        </w:numPr>
        <w:tabs>
          <w:tab w:val="left" w:pos="3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Гузеев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В.В. Методы и организационные формы обучения. - М., 2001.</w:t>
      </w:r>
    </w:p>
    <w:p w:rsidR="00CE7076" w:rsidRPr="00CE7076" w:rsidRDefault="00CE7076" w:rsidP="00CE7076">
      <w:pPr>
        <w:widowControl w:val="0"/>
        <w:numPr>
          <w:ilvl w:val="0"/>
          <w:numId w:val="6"/>
        </w:numPr>
        <w:tabs>
          <w:tab w:val="left" w:pos="3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Кузовлев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В.П.,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Музальков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А.В. Количественный анализ и математические методы в исследовании педагогических проблем. - Елец: ЕГУ им. И.А. Бунина, 2001.</w:t>
      </w:r>
    </w:p>
    <w:p w:rsidR="00CE7076" w:rsidRPr="00CE7076" w:rsidRDefault="00CE7076" w:rsidP="00CE7076">
      <w:pPr>
        <w:widowControl w:val="0"/>
        <w:numPr>
          <w:ilvl w:val="0"/>
          <w:numId w:val="6"/>
        </w:numPr>
        <w:tabs>
          <w:tab w:val="left" w:pos="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Щуркова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Н.Е. Классное руководство: рабочие диагностики. - М., 2001.</w:t>
      </w:r>
    </w:p>
    <w:p w:rsidR="00CE7076" w:rsidRPr="00CE7076" w:rsidRDefault="00CE7076" w:rsidP="00CE707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Статьи:</w:t>
      </w:r>
    </w:p>
    <w:p w:rsidR="00CE7076" w:rsidRPr="00CE7076" w:rsidRDefault="00CE7076" w:rsidP="00CE7076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Александрова Р.И., Белкин А.И. Философия образования Российского зарубежья: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духовнонравственные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искания // Российское зарубежье: образование, педагогика, культура, 20-50-е годы ХХ века. - Саранск, 1998. - С.42-51.</w:t>
      </w:r>
    </w:p>
    <w:p w:rsidR="00CE7076" w:rsidRPr="00CE7076" w:rsidRDefault="00CE7076" w:rsidP="00CE7076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CE7076" w:rsidRPr="00CE7076">
          <w:pgSz w:w="11900" w:h="16840"/>
          <w:pgMar w:top="1436" w:right="817" w:bottom="1647" w:left="1388" w:header="0" w:footer="3" w:gutter="0"/>
          <w:cols w:space="720"/>
          <w:noEndnote/>
          <w:docGrid w:linePitch="360"/>
        </w:sectPr>
      </w:pPr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Бездухов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В.П.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И.В.Киреевский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А.С.Хомяков</w:t>
      </w:r>
      <w:proofErr w:type="spellEnd"/>
      <w:r w:rsidRPr="00CE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принцип соборности в воспитании // Педагогика. - 1998. - № 7. - С. 71-81.</w:t>
      </w:r>
    </w:p>
    <w:p w:rsidR="006E0336" w:rsidRDefault="006E0336" w:rsidP="00214225">
      <w:pPr>
        <w:widowControl w:val="0"/>
        <w:spacing w:after="732" w:line="240" w:lineRule="exact"/>
        <w:ind w:left="60"/>
        <w:jc w:val="center"/>
      </w:pPr>
    </w:p>
    <w:sectPr w:rsidR="006E0336">
      <w:headerReference w:type="default" r:id="rId12"/>
      <w:headerReference w:type="first" r:id="rId13"/>
      <w:pgSz w:w="11900" w:h="16840"/>
      <w:pgMar w:top="1909" w:right="533" w:bottom="190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82" w:rsidRDefault="003F5782" w:rsidP="00CE7076">
      <w:pPr>
        <w:spacing w:after="0" w:line="240" w:lineRule="auto"/>
      </w:pPr>
      <w:r>
        <w:separator/>
      </w:r>
    </w:p>
  </w:endnote>
  <w:endnote w:type="continuationSeparator" w:id="0">
    <w:p w:rsidR="003F5782" w:rsidRDefault="003F5782" w:rsidP="00CE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82" w:rsidRDefault="003F5782" w:rsidP="00CE7076">
      <w:pPr>
        <w:spacing w:after="0" w:line="240" w:lineRule="auto"/>
      </w:pPr>
      <w:r>
        <w:separator/>
      </w:r>
    </w:p>
  </w:footnote>
  <w:footnote w:type="continuationSeparator" w:id="0">
    <w:p w:rsidR="003F5782" w:rsidRDefault="003F5782" w:rsidP="00CE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9D" w:rsidRPr="00FA5295" w:rsidRDefault="003F5782" w:rsidP="00FA52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9D" w:rsidRDefault="00CE707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488315</wp:posOffset>
              </wp:positionV>
              <wp:extent cx="5931535" cy="175260"/>
              <wp:effectExtent l="0" t="2540" r="3175" b="317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B9D" w:rsidRDefault="003F5782" w:rsidP="00FA5295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71.95pt;margin-top:38.45pt;width:467.05pt;height:13.8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" filled="f" stroked="f">
              <v:textbox style="mso-fit-shape-to-text:t" inset="0,0,0,0">
                <w:txbxContent>
                  <w:p w:rsidR="00465B9D" w:rsidRDefault="003F5782" w:rsidP="00FA5295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9D" w:rsidRPr="00CE7076" w:rsidRDefault="003F5782" w:rsidP="00CE707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9D" w:rsidRPr="00CE7076" w:rsidRDefault="003F5782" w:rsidP="00CE7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50"/>
    <w:multiLevelType w:val="multilevel"/>
    <w:tmpl w:val="052CD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30BBB"/>
    <w:multiLevelType w:val="multilevel"/>
    <w:tmpl w:val="621AE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54BD6"/>
    <w:multiLevelType w:val="multilevel"/>
    <w:tmpl w:val="15FE0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C0F79"/>
    <w:multiLevelType w:val="multilevel"/>
    <w:tmpl w:val="AA68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D6770"/>
    <w:multiLevelType w:val="multilevel"/>
    <w:tmpl w:val="DFF42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C6BC5"/>
    <w:multiLevelType w:val="multilevel"/>
    <w:tmpl w:val="644E6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91320"/>
    <w:multiLevelType w:val="multilevel"/>
    <w:tmpl w:val="B3BC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6"/>
    <w:rsid w:val="00214225"/>
    <w:rsid w:val="00365D3F"/>
    <w:rsid w:val="003F5782"/>
    <w:rsid w:val="006E0336"/>
    <w:rsid w:val="00C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7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CE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CE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CE7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10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+ Малые прописные Exact"/>
    <w:basedOn w:val="2"/>
    <w:rsid w:val="00CE70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CE7076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a5">
    <w:name w:val="Колонтитул + Курсив"/>
    <w:basedOn w:val="a3"/>
    <w:rsid w:val="00CE70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707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E7076"/>
    <w:pPr>
      <w:widowControl w:val="0"/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CE7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CE7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 (11)"/>
    <w:basedOn w:val="a"/>
    <w:link w:val="11Exact"/>
    <w:rsid w:val="00CE7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E70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CE70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E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076"/>
  </w:style>
  <w:style w:type="paragraph" w:styleId="aa">
    <w:name w:val="Balloon Text"/>
    <w:basedOn w:val="a"/>
    <w:link w:val="ab"/>
    <w:uiPriority w:val="99"/>
    <w:semiHidden/>
    <w:unhideWhenUsed/>
    <w:rsid w:val="00CE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7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CE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CE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CE7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10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+ Малые прописные Exact"/>
    <w:basedOn w:val="2"/>
    <w:rsid w:val="00CE707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CE7076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a5">
    <w:name w:val="Колонтитул + Курсив"/>
    <w:basedOn w:val="a3"/>
    <w:rsid w:val="00CE70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E70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707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E7076"/>
    <w:pPr>
      <w:widowControl w:val="0"/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CE7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CE7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 (11)"/>
    <w:basedOn w:val="a"/>
    <w:link w:val="11Exact"/>
    <w:rsid w:val="00CE7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E70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CE70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E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076"/>
  </w:style>
  <w:style w:type="paragraph" w:styleId="aa">
    <w:name w:val="Balloon Text"/>
    <w:basedOn w:val="a"/>
    <w:link w:val="ab"/>
    <w:uiPriority w:val="99"/>
    <w:semiHidden/>
    <w:unhideWhenUsed/>
    <w:rsid w:val="00CE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-40yuzh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2020-10-16T11:17:00Z</dcterms:created>
  <dcterms:modified xsi:type="dcterms:W3CDTF">2020-10-16T11:40:00Z</dcterms:modified>
</cp:coreProperties>
</file>