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8" w:rsidRDefault="00850D78" w:rsidP="00B538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Дата проведения классного часа: 22. 04 2020г. </w:t>
      </w:r>
    </w:p>
    <w:p w:rsidR="00B538D1" w:rsidRPr="00B538D1" w:rsidRDefault="00B538D1" w:rsidP="00B538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Гражданин и его участие в жизни страны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Понятие «гражданин»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моральном смысле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лицо, занимающее активную нравс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твенную позицию, глубоко осознающее свой патриотический долг и ответственность по от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ношению к Отечеству, народу, национальным ценностям, свя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тыням, культуре.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юридическом (пра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вовом) смысле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лицо, обладающее пра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вом гражданства.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Важнейшие гражданские качества: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1. Умение пользовать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своими правами и свободами не в ущерб окружающим.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2. Сознательное и добросовестное вы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полнение своих обязанностей, ос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нованное на понимании их необхо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димости и постепенно входящее в привычку.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3. Готовность отстаи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ценности демок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ратии.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4. Активное и осмысленное участие в политической жизни страны, вы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работке важнейших государствен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решений, последовательном проведении их в жизнь.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Понятие «гражданство»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Гражданство </w:t>
      </w:r>
      <w:r w:rsidRPr="00B53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—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устойчивая правовая связь лица с государством, выража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ющаяся в совокупности их взаимных прав, обязанностей и ответственности.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России вопросы гражданства регулируются соответ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ствующими конституционными нормами, международны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договорами и Федеральным законом «О гражданстве в Российской Федерации». Данные акты устанавливают де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мократические принципы гражданства.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гражданства РФ:</w:t>
      </w:r>
    </w:p>
    <w:p w:rsidR="00B538D1" w:rsidRPr="00B538D1" w:rsidRDefault="00B538D1" w:rsidP="00B538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единого гражданства: 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 РФ, посто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янно проживающие на территории республик в составе РФ, являются одновременно гражданами этих республик.</w:t>
      </w:r>
    </w:p>
    <w:p w:rsidR="00B538D1" w:rsidRPr="00B538D1" w:rsidRDefault="00B538D1" w:rsidP="00B538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равного гражданства: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лица, имеющие гражданство РФ, обладают одинаковым конституционно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-правовым статусом.</w:t>
      </w:r>
    </w:p>
    <w:p w:rsidR="00B538D1" w:rsidRPr="00B538D1" w:rsidRDefault="00B538D1" w:rsidP="00B538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Принципы недопустимости лишения гражданства или права изменить его односторонним решением госу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дарства.</w:t>
      </w:r>
    </w:p>
    <w:p w:rsidR="00B538D1" w:rsidRPr="00B538D1" w:rsidRDefault="00B538D1" w:rsidP="00B538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существования постоянного гражданства: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 гражданства РФ лицами, проживающими за пределами России, при заключении и расторжении брака, изменении гражданства другим супругом.</w:t>
      </w:r>
    </w:p>
    <w:p w:rsidR="00B538D1" w:rsidRPr="00B538D1" w:rsidRDefault="00B538D1" w:rsidP="00B538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Принцип защиты и покровительства граждан РФ со стороны Российского государства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Гражданство подтверждается документами: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паспор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том, удостоверением личности,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до их получения —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свиде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тельством о рождении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По Федеральному закону «О гражданстве в РФ» каж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дый человек, живущий в России, имеет право на граж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данство, никто не может быть лишен своего гражданства или права изменить его.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определения гражданства: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1. «Право крови» — новорожденный получает такое гражданство, какое имели его родители. Место рождения (страна) роли не играет. (Россия)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2. «Право почвы» — новорожденный приобрета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гражданство того госу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дарства, на территории ко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торого он родился, независи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 от гражданства его родителей. (Великобритания, США)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Конституции РФ указывается, что гражданин Рос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сии не может быть выслан за пределы Российской Феде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рации или выдан другому государству. Кроме того, Рос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сийская Федерация гарантирует своим гражданам защи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ту и покровительство за ее пределами.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Участие граждан  в политической жизни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Политическое участие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— действия гражданина с целью пов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лиять на принятие и реализацию государственных решений, выбор представителей в органы власти.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формы: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1. Обращения и письма граждан к власти, встречи с политичес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кими деяте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лями.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2. Участие граждан в деятельнос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 полити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ческих пар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тий, органи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заций, движений.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3. Участие граждан в выборах и референду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мах.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4. Прямые действия граждан (участие в митингах, пикетирова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ниях, де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монстраци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ях и т. д.).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со знанием дела участвовать в полити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ческой жизни, необходимо стремиться стать </w:t>
      </w:r>
      <w:r w:rsidRPr="00B53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политически культурным человеком.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Политическая культура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совокупность политичес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ких знаний, отношений, ценностей, убеждений людей.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Политическая культура включает в себя: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Политические знания:</w:t>
      </w:r>
      <w:r w:rsidRPr="00B538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знание общественного уст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ройства, государственного строя, политики прави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тельства, различных по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литических организаций, важнейших событий сов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ременности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Положительное отноше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ние к политике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виду человеческой деятельнос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ти, понимание ее важной роли в жизни общества.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B5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538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Умения политического действия:</w:t>
      </w:r>
    </w:p>
    <w:p w:rsidR="00B538D1" w:rsidRPr="00B538D1" w:rsidRDefault="00B538D1" w:rsidP="00B538D1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 умение ясно и убедительно изла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гать свои взгляды другим людям, выслушивать и понимать иную точку зрения, раз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бираться в сути спора, защищать свои убеждения;</w:t>
      </w:r>
    </w:p>
    <w:p w:rsidR="00B538D1" w:rsidRPr="00B538D1" w:rsidRDefault="00B538D1" w:rsidP="00B538D1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2) умение самостоя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тельно ориенти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роваться в поли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тической инфор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мации, собирать и систематизиро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ее и верно оценивать;</w:t>
      </w:r>
    </w:p>
    <w:p w:rsidR="00B538D1" w:rsidRPr="00B538D1" w:rsidRDefault="00B538D1" w:rsidP="00B538D1">
      <w:pPr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3) организаторские умения, способ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 правильно распределять по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ручения, прове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рять их выполне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ние.</w:t>
      </w:r>
    </w:p>
    <w:p w:rsidR="00B538D1" w:rsidRPr="00B538D1" w:rsidRDefault="00B538D1" w:rsidP="00B538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t>Чем выше политическая культура граждан, тем об</w:t>
      </w:r>
      <w:r w:rsidRPr="00B538D1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щество имеет больше шансов стабильно развиваться и процветать.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Важнейшим участием граждан в жизни государства следует признать политическое участие.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Политическое участие -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гражданина с целью повлиять на принятие и реализацию государственных решений, выбор представителей в органы власти.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Этим понятием характеризуется вовлеченность членов данного общества в политический процесс. Сущностная основа политического участия состоит во включении индивида в систему властных отношений: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или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опосредованно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. Опосредованное (представительное) политическое участие осуществляется через избранных представителей. Непосредственное (прямое) политическое участие – это воздействие гражданина на власть без посредников.</w:t>
      </w:r>
    </w:p>
    <w:p w:rsidR="00B538D1" w:rsidRPr="00B538D1" w:rsidRDefault="001F1150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политического участия: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случайное (разовое) участие – личность лишь периодически принимает или совершает действия, которые имеют политические цели или обладают политическим смыслом;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 участие «по совместительству» – человек участвует в политической жизни более активно, однако политическая деятельность не является для него основным родом деятельности;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профессиональное участие – человек делает политическую деятельность своей профессией.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Ведущими формами участия в политической жизни являются референдум и выборы, давайте поговорим о них поподробнее.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Выборы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способ формирования органов государственной власти и местного самоуправления путем голосования. Одна из форм непосредственной демократии.</w:t>
      </w:r>
    </w:p>
    <w:p w:rsidR="00B538D1" w:rsidRPr="00B538D1" w:rsidRDefault="00B538D1" w:rsidP="00B538D1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Представляют основную форму участия граждан в управлении государством;</w:t>
      </w:r>
    </w:p>
    <w:p w:rsidR="00B538D1" w:rsidRPr="00B538D1" w:rsidRDefault="00B538D1" w:rsidP="00B538D1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возможность выразить гражданам свою волю, а гос. власти – быть созданной и действовать в соответствии с этой волей;</w:t>
      </w:r>
    </w:p>
    <w:p w:rsidR="00B538D1" w:rsidRPr="00B538D1" w:rsidRDefault="00B538D1" w:rsidP="00B538D1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эффективный способ политического просвещения народа;</w:t>
      </w:r>
    </w:p>
    <w:p w:rsidR="00B538D1" w:rsidRPr="00B538D1" w:rsidRDefault="00B538D1" w:rsidP="00B538D1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«барометр» общественного мнения. Как вы это понимаете?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пожалуйста, кого мы избираем в РФ?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Избирательные права граждан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конституционное право избирать и быть избранным в органы государственной власти и в выборные органы местного самоуправления. Исходя из определения, можно сказать, что мы не только имеем право избирать, но и быть избранными.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 избирательном праве существуют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Принципы избирательной системы -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те требования, при соблюдении которых выборы признаются законными.</w:t>
      </w:r>
    </w:p>
    <w:p w:rsidR="00B538D1" w:rsidRPr="00B538D1" w:rsidRDefault="00B538D1" w:rsidP="00B538D1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Всеобщее избирательное право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принцип означает, что в выборах имеют право принимать участие все без исключения дееспособные граждане Российской Федерации, достигшие 18 лет, в том числе и граждане, которые в день выборов находятся за пределами. Не имеют права избирать, быть избранными граждане, признанные судом недееспособными или содержащиеся в местах лишения свободы по приговору суда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38D1" w:rsidRPr="00B538D1" w:rsidRDefault="00B538D1" w:rsidP="00B538D1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Равное избирательное право.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принцип означает, что все граждане, несмотря на занимаемые должности, национальность, отношение к религии и т.д., равны и каждый гражданин имеет только один голос.</w:t>
      </w:r>
    </w:p>
    <w:p w:rsidR="00B538D1" w:rsidRPr="00B538D1" w:rsidRDefault="00B538D1" w:rsidP="00B538D1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Прямое избирательное право.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принцип означает, что каждый гражданин должен принять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в выборах лично (непосредственно)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. Он имеет право голосовать только за себя. Голосовать за других лиц, даже если это очень близкие родственники, действующее законодательство запрещает.</w:t>
      </w:r>
    </w:p>
    <w:p w:rsidR="00B538D1" w:rsidRPr="00B538D1" w:rsidRDefault="00B538D1" w:rsidP="00B538D1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Тайное голосование.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принцип означает, что никто не имеет права контролировать то, как проголосует каждый из нас. В кабине для голосования не может находиться никто, кроме самого голосующего.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В РФ существует возрастной ценз. Как вы это понимаете?</w:t>
      </w:r>
    </w:p>
    <w:p w:rsidR="00B538D1" w:rsidRPr="00B538D1" w:rsidRDefault="00B538D1" w:rsidP="00B538D1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имеют право лица, достигшие 18-летнего возраста;</w:t>
      </w:r>
    </w:p>
    <w:p w:rsidR="00B538D1" w:rsidRPr="00B538D1" w:rsidRDefault="00B538D1" w:rsidP="00B538D1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18-ти лет право быть избранным в муниципальные органы;</w:t>
      </w:r>
    </w:p>
    <w:p w:rsidR="00B538D1" w:rsidRPr="00B538D1" w:rsidRDefault="00B538D1" w:rsidP="00B538D1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с 21 года – в представительные органы субъектов Федерации, депутатом Государственной Думы;</w:t>
      </w:r>
    </w:p>
    <w:p w:rsidR="00B538D1" w:rsidRPr="00B538D1" w:rsidRDefault="00B538D1" w:rsidP="00B538D1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С 30 лет – главой администрации субъекта РФ;</w:t>
      </w:r>
    </w:p>
    <w:p w:rsidR="00B538D1" w:rsidRPr="00B538D1" w:rsidRDefault="00B538D1" w:rsidP="00B538D1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с 35 – Президентом страны.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стадии избирательного процесса:</w:t>
      </w:r>
    </w:p>
    <w:p w:rsidR="00B538D1" w:rsidRPr="00B538D1" w:rsidRDefault="00B538D1" w:rsidP="00B538D1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 (устанавливается дата выборов, составление списков избирателей) (выборы депутатов ГД назначаются Президентом РФ на воскресный день, в списки избирателей включаются все граждане РФ, обладающие на день голосования активным избирательным правом. Список избирателей представляется для всеобщего ознакомления, не позднее, чем за 20 дней до дня выборов.)</w:t>
      </w:r>
    </w:p>
    <w:p w:rsidR="00B538D1" w:rsidRPr="00B538D1" w:rsidRDefault="00B538D1" w:rsidP="00B538D1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Выдвижение кандидатов и регистрация кандидатов.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выдвижения кандидатов имеют : Избирательные объединения и избирательные блоки и непосредственно избиратели.</w:t>
      </w:r>
    </w:p>
    <w:p w:rsidR="00B538D1" w:rsidRPr="00B538D1" w:rsidRDefault="00B538D1" w:rsidP="00B538D1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Предвыборная агитация.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Предвыборная агитация начинается со дня регистрации кандидата и прекращается накануне дня, предшествующего дню выборов (т.е за сутки до выборов)</w:t>
      </w:r>
    </w:p>
    <w:p w:rsidR="00B538D1" w:rsidRPr="00B538D1" w:rsidRDefault="00B538D1" w:rsidP="00B538D1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Голосование и подведение итогов выборов (подсчет голосов, объявление результатов выборов , их публикация).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Типы избирательных систем: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мажоритарная;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пропорциональная;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3) мажоритарно-пропорциональная (смешанная).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Мажоритарная система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: избранным считается кандидат (или список кандидатов), набравший предусмотренное законом большинство голосов (абсолютное или относительное);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мажоритарной системы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система абсолютного большинства (победителем считается кандидат, завоевавший 50% + 1 один голос);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 система относительного большинства (победителем считается кандидат, получивший больше голосов, чем любой из остальных кандидатов);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система квалифицированного большинства (т.е. заранее установленного большинства, обычно 2/3, 3/4).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Пропорциональная избирательная система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одна из разновидностей избирательных систем, применяемых на выборах в представительные органы. При проведении выборов по пропорциональной системе депутатские мандаты распределяются между списками кандидатов пропорционально голосам, поданным за списки кандидатов, если эти кандидаты преодолели процентный барьер.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Пропорциональная избирательная система в сочетании с мажоритарной избирательной системой образует смешанную избирательную систему. (Одна часть депутатов избирается по мажоритарной системе, другая часть депутатов избирается на основе пропорциональной системы, по партийным спискам)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Референдум –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наиболее важных вопросов общественной и государственной жизни прямым голосованием избирателей.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В зависимости от уровня и выносимых на голосование вопросов референдум подразделяется на федеральный (референдум Российской Федерации), региональный (референдум субъекта РФ) и местный (референдум, проводимый на территории муниципального образования).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В то же время закон предусматривает вопросы, которые не могут быть вынесены на референдум: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об изменении статуса субъектов РФ;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 о досрочном прекращении или продлении срока полномочий Президента РФ, Государственной Думы Федерального Собрания РФ, а равно о проведении досрочных выборов Президента РФ, Государственной Думы Федерального Собрания РФ.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3) об избрании, о назначении на должность, досрочном прекращении, приостановлении или продлении полномочий лиц, замещающих государственные должности Российской Федерации (равно как и лиц и органов, предусмотренных международным договором Российской Федерации);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4) о персональном составе федеральных органов государственной власти, иных федеральных государственных органов;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о принятии и изменении федерального бюджета, исполнения и изменения внутренних финансовых обязательств государства;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6) о введении, изменении и отмене федеральных налогов и сборов, а также освобождении от их уплаты;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7) о принятии чрезвычайных и срочных мер по обеспечению здоровья и безопасности населения;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8) об амнистии и помиловании.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о проведении референдума не может иметь место в период общероссийской избирательной кампании, а также в случае, если проведение референдума приходится на последний год полномочий Президента РФ или Государственной Думы.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по вопросу, выносимому на референдум, считается принятым, если за него проголосовало более половины граждан, принявших участие в голосовании. При этом референдум считается состоявшимся в случае участия в нем более половины граждан, обладающих правом на участие в референдуме.</w:t>
      </w:r>
    </w:p>
    <w:p w:rsidR="00FB6887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Противоположной формой участию в политической жизни является демонстративное неучастие, политическая апатия и отсутствие интереса к политике - абсентеизм. Абсентеизм (лат. absens – отсутствующий) — форма аполитичности, проявляющаяся в уклонении избирателей от участия в референдумах и выборах в органы власти.</w:t>
      </w:r>
    </w:p>
    <w:p w:rsidR="00FB6887" w:rsidRPr="00B538D1" w:rsidRDefault="00FB6887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D1" w:rsidRPr="00B538D1" w:rsidRDefault="00B538D1" w:rsidP="00B538D1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B538D1" w:rsidRPr="00B538D1" w:rsidRDefault="00B538D1" w:rsidP="00B538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887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Вариант </w:t>
      </w:r>
    </w:p>
    <w:p w:rsidR="00FB6887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538D1">
        <w:rPr>
          <w:rFonts w:eastAsia="Times New Roman"/>
          <w:color w:val="000000"/>
          <w:sz w:val="28"/>
          <w:szCs w:val="28"/>
        </w:rPr>
        <w:t>Действующая Конституция РФ была принята:</w:t>
      </w:r>
    </w:p>
    <w:p w:rsidR="00FB6887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eastAsia="Times New Roman"/>
          <w:color w:val="000000"/>
          <w:sz w:val="28"/>
          <w:szCs w:val="28"/>
        </w:rPr>
        <w:t>1)На заседании Государственной Думы</w:t>
      </w:r>
    </w:p>
    <w:p w:rsidR="00FB6887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eastAsia="Times New Roman"/>
          <w:color w:val="000000"/>
          <w:sz w:val="28"/>
          <w:szCs w:val="28"/>
        </w:rPr>
        <w:t>2)Решением референдума</w:t>
      </w:r>
    </w:p>
    <w:p w:rsidR="00FB6887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3)Постановлением Президента РФ</w:t>
      </w:r>
    </w:p>
    <w:p w:rsidR="00B538D1" w:rsidRPr="00B538D1" w:rsidRDefault="00B538D1" w:rsidP="00FB688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4)Партийным голосование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политического экстремизма: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1)Участие в выборах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2)Террористическая деятельность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3)Активное выступление на митинге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4)Голосование против правящей партии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могут быть прямыми и многоступенчатыми.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Б. В выборах участвуют все проживающие на территории нашей страны.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А; 2) верно только Б; 3) верны оба суждения; 4) оба суждения неверны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А. Свобода слова в нашей стране ограничена официально установленной цензурой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2) верно только Б 3) верны оба суждения 4) оба суждения неверны</w:t>
      </w:r>
    </w:p>
    <w:p w:rsidR="00B538D1" w:rsidRPr="00B538D1" w:rsidRDefault="00B538D1" w:rsidP="00B538D1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38D1" w:rsidRPr="00B538D1" w:rsidRDefault="00FB6887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термины, приведенные ниже, за исключением одного, характеризуют понятие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«выборы в РФ». Укажите термин, относящийся к другому понятию.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Равное избирательное право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2) Кандидат в депутаты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Многоступенчатость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4) Тайное голосование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5)Альтернативность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6)избиратель</w:t>
      </w:r>
    </w:p>
    <w:p w:rsidR="00B538D1" w:rsidRPr="00B538D1" w:rsidRDefault="00FB6887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Конституции, граждане РФ имеют право: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применение силы в качестве метода убеждения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использование огнестрельного оружия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равный доступ к государственной службе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всеобщее профессиональное образование</w:t>
      </w:r>
    </w:p>
    <w:p w:rsidR="00B538D1" w:rsidRPr="00B538D1" w:rsidRDefault="00FB6887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имеет право участвовать в выборах в Государственную Думу?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РФ, проживающий на территории иностранного государства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РФ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Гражданин иностранного государств, постоянно проживающий на территории РФ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РФ, находящийся под следствием</w:t>
      </w:r>
    </w:p>
    <w:p w:rsidR="00B538D1" w:rsidRPr="00B538D1" w:rsidRDefault="00FB6887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Политический экстремизм проявляется в деятельности организаций, создающих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угрозу для общества и государства.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Б. Любая политическая организация в РФ одобряет политический экстремизм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метод борьбы за власть.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А; 2) верно только Б; 3) верны оба суждения; 4) оба суждения неверны.</w:t>
      </w:r>
    </w:p>
    <w:p w:rsidR="00B538D1" w:rsidRPr="00B538D1" w:rsidRDefault="00FB6887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что: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Политика – это мысли, идеи о добрых поступках.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Б. Политикой интересуется каждый гражданин страны.</w:t>
      </w:r>
    </w:p>
    <w:p w:rsidR="00B538D1" w:rsidRPr="00B538D1" w:rsidRDefault="00B538D1" w:rsidP="00FB6887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2) верно только Б 3) верны оба суждения; 4) оба суждения неверны</w:t>
      </w:r>
    </w:p>
    <w:p w:rsidR="00B538D1" w:rsidRPr="00B538D1" w:rsidRDefault="00FB6887" w:rsidP="00FB6887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B538D1" w:rsidRPr="00B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B538D1"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политические права граждан РФ?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обращение в органы власти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Преследование инакомыслящих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вандализм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участие в референдумах</w:t>
      </w:r>
    </w:p>
    <w:p w:rsidR="00B538D1" w:rsidRPr="00B538D1" w:rsidRDefault="00B538D1" w:rsidP="00B538D1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8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собственности</w:t>
      </w:r>
    </w:p>
    <w:p w:rsidR="00517586" w:rsidRPr="00B538D1" w:rsidRDefault="00517586" w:rsidP="00B538D1">
      <w:pPr>
        <w:rPr>
          <w:rFonts w:ascii="Times New Roman" w:hAnsi="Times New Roman" w:cs="Times New Roman"/>
          <w:sz w:val="28"/>
          <w:szCs w:val="28"/>
        </w:rPr>
      </w:pPr>
    </w:p>
    <w:sectPr w:rsidR="00517586" w:rsidRPr="00B538D1" w:rsidSect="001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35"/>
    <w:multiLevelType w:val="multilevel"/>
    <w:tmpl w:val="E6F4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3647"/>
    <w:multiLevelType w:val="hybridMultilevel"/>
    <w:tmpl w:val="FE84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29E"/>
    <w:multiLevelType w:val="multilevel"/>
    <w:tmpl w:val="3E58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521BC"/>
    <w:multiLevelType w:val="multilevel"/>
    <w:tmpl w:val="B71C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A51F3"/>
    <w:multiLevelType w:val="multilevel"/>
    <w:tmpl w:val="40C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443BF"/>
    <w:multiLevelType w:val="multilevel"/>
    <w:tmpl w:val="4E72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C25AF"/>
    <w:multiLevelType w:val="multilevel"/>
    <w:tmpl w:val="C98E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1477A"/>
    <w:multiLevelType w:val="multilevel"/>
    <w:tmpl w:val="D00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607F9"/>
    <w:multiLevelType w:val="multilevel"/>
    <w:tmpl w:val="1B4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A0E6C"/>
    <w:multiLevelType w:val="multilevel"/>
    <w:tmpl w:val="0C5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80E93"/>
    <w:multiLevelType w:val="multilevel"/>
    <w:tmpl w:val="7B1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2528E"/>
    <w:multiLevelType w:val="multilevel"/>
    <w:tmpl w:val="B04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34506"/>
    <w:multiLevelType w:val="multilevel"/>
    <w:tmpl w:val="483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9177D"/>
    <w:multiLevelType w:val="multilevel"/>
    <w:tmpl w:val="BA1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760A7"/>
    <w:multiLevelType w:val="multilevel"/>
    <w:tmpl w:val="404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84F93"/>
    <w:multiLevelType w:val="multilevel"/>
    <w:tmpl w:val="F272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C3AFE"/>
    <w:multiLevelType w:val="hybridMultilevel"/>
    <w:tmpl w:val="A00C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C37FF"/>
    <w:multiLevelType w:val="multilevel"/>
    <w:tmpl w:val="C15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17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538D1"/>
    <w:rsid w:val="001F1150"/>
    <w:rsid w:val="00517586"/>
    <w:rsid w:val="00850D78"/>
    <w:rsid w:val="00B538D1"/>
    <w:rsid w:val="00F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0"/>
  </w:style>
  <w:style w:type="paragraph" w:styleId="1">
    <w:name w:val="heading 1"/>
    <w:basedOn w:val="a"/>
    <w:link w:val="10"/>
    <w:uiPriority w:val="9"/>
    <w:qFormat/>
    <w:rsid w:val="00B5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3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538D1"/>
    <w:rPr>
      <w:b/>
      <w:bCs/>
    </w:rPr>
  </w:style>
  <w:style w:type="paragraph" w:styleId="a5">
    <w:name w:val="List Paragraph"/>
    <w:basedOn w:val="a"/>
    <w:uiPriority w:val="34"/>
    <w:qFormat/>
    <w:rsid w:val="00B5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53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4</cp:revision>
  <dcterms:created xsi:type="dcterms:W3CDTF">2020-04-13T12:31:00Z</dcterms:created>
  <dcterms:modified xsi:type="dcterms:W3CDTF">2020-04-22T06:42:00Z</dcterms:modified>
</cp:coreProperties>
</file>