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C0" w:rsidRPr="00DD51C0" w:rsidRDefault="00DD51C0" w:rsidP="00DD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1C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для группы 57 – 58 «Мастер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столярно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плотничных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паркетных и стекольных работ» на 23.04: Прочитайте текст и ответьте на вопросы, данные в конце документа</w:t>
      </w:r>
    </w:p>
    <w:p w:rsidR="00DD51C0" w:rsidRPr="00DD51C0" w:rsidRDefault="00E04594" w:rsidP="00DD5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C0">
        <w:rPr>
          <w:rFonts w:ascii="Times New Roman" w:hAnsi="Times New Roman" w:cs="Times New Roman"/>
          <w:b/>
          <w:sz w:val="28"/>
          <w:szCs w:val="28"/>
        </w:rPr>
        <w:t>Сложные эфиры и жиры</w:t>
      </w:r>
      <w:r w:rsidR="00DD51C0" w:rsidRPr="00DD51C0">
        <w:rPr>
          <w:rFonts w:ascii="Times New Roman" w:hAnsi="Times New Roman" w:cs="Times New Roman"/>
          <w:b/>
          <w:sz w:val="28"/>
          <w:szCs w:val="28"/>
        </w:rPr>
        <w:t>.</w:t>
      </w:r>
    </w:p>
    <w:p w:rsidR="00E04594" w:rsidRPr="00DD51C0" w:rsidRDefault="00E04594" w:rsidP="00DD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1C0">
        <w:rPr>
          <w:rFonts w:ascii="Times New Roman" w:hAnsi="Times New Roman" w:cs="Times New Roman"/>
          <w:sz w:val="28"/>
          <w:szCs w:val="28"/>
        </w:rPr>
        <w:t>Сложными эфирами называют производные карбоновых кислот, в которых атом водорода карбоксильной группы замещён на углеводородный радикал. Их состав соответствует общей формуле</w:t>
      </w:r>
      <w:r w:rsidR="00DD51C0">
        <w:rPr>
          <w:rFonts w:ascii="Times New Roman" w:hAnsi="Times New Roman" w:cs="Times New Roman"/>
          <w:sz w:val="28"/>
          <w:szCs w:val="28"/>
        </w:rPr>
        <w:t>:</w:t>
      </w:r>
    </w:p>
    <w:p w:rsidR="00E04594" w:rsidRPr="00DD51C0" w:rsidRDefault="00E04594" w:rsidP="00DD5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1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3515" cy="855024"/>
            <wp:effectExtent l="19050" t="0" r="0" b="0"/>
            <wp:docPr id="1" name="Рисунок 1" descr="https://skr.sh/i/040520/L9Q5LUbw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040520/L9Q5LUbw.png?download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03" cy="85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94" w:rsidRPr="00DD51C0" w:rsidRDefault="00E04594" w:rsidP="00DD51C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Общим способом получения сложных эфиров является процесс, называемый реакцией этерификации. Уравнение этой реакции в общем виде:</w:t>
      </w:r>
    </w:p>
    <w:p w:rsidR="00E04594" w:rsidRPr="00DD51C0" w:rsidRDefault="00E04594" w:rsidP="00DD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1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347" cy="1426825"/>
            <wp:effectExtent l="19050" t="0" r="0" b="0"/>
            <wp:docPr id="4" name="Рисунок 4" descr="https://skr.sh/i/040520/GStlTHQE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r.sh/i/040520/GStlTHQE.png?download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874" cy="142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</w:rPr>
        <w:t xml:space="preserve">Эта реакция обратима. Продукты реакции могут взаимодействовать друг с другом с образованием исходных веществ — спирта и кислоты. Реакция сложных эфиров с водой — гидролиз сложного эфира — </w:t>
      </w:r>
      <w:proofErr w:type="spellStart"/>
      <w:r w:rsidRPr="00DD51C0">
        <w:rPr>
          <w:color w:val="000000"/>
          <w:sz w:val="28"/>
          <w:szCs w:val="28"/>
        </w:rPr>
        <w:t>обратна</w:t>
      </w:r>
      <w:proofErr w:type="spellEnd"/>
      <w:r w:rsidRPr="00DD51C0">
        <w:rPr>
          <w:color w:val="000000"/>
          <w:sz w:val="28"/>
          <w:szCs w:val="28"/>
        </w:rPr>
        <w:t xml:space="preserve"> реакции этерификации. 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</w:rPr>
        <w:t>Сложные эфиры широко распространены в природе. Специфический аромат ягод, плодов и фруктов в значительной степени обусловлен представителями этого класса органических соединений.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</w:rPr>
        <w:t>Сложные эфиры жирных кислот и спиртов с длинными углеводородными радикалами называют </w:t>
      </w:r>
      <w:r w:rsidRPr="00DD51C0">
        <w:rPr>
          <w:rStyle w:val="a6"/>
          <w:b w:val="0"/>
          <w:sz w:val="28"/>
          <w:szCs w:val="28"/>
        </w:rPr>
        <w:t>восками</w:t>
      </w:r>
      <w:r w:rsidRPr="00DD51C0">
        <w:rPr>
          <w:b/>
          <w:sz w:val="28"/>
          <w:szCs w:val="28"/>
        </w:rPr>
        <w:t>.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</w:rPr>
        <w:t xml:space="preserve">Сложные эфиры находят широкое применение в технике и различных отраслях промышленности. Они являются хорошими растворителями органических соединений. Их плотность меньше плотности воды, и они практически не растворяются в ней. Сложные эфиры с относительно небольшой молекулярной массой представляют собой легковоспламеняющиеся жидкости с невысокими температурами кипения, имеют запахи различных фруктов. Их применяют как растворители лаков и красок, </w:t>
      </w:r>
      <w:proofErr w:type="spellStart"/>
      <w:r w:rsidRPr="00DD51C0">
        <w:rPr>
          <w:color w:val="000000"/>
          <w:sz w:val="28"/>
          <w:szCs w:val="28"/>
        </w:rPr>
        <w:t>ароматизаторы</w:t>
      </w:r>
      <w:proofErr w:type="spellEnd"/>
      <w:r w:rsidRPr="00DD51C0">
        <w:rPr>
          <w:color w:val="000000"/>
          <w:sz w:val="28"/>
          <w:szCs w:val="28"/>
        </w:rPr>
        <w:t xml:space="preserve"> изделий пищевой промышленности.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</w:rPr>
        <w:t>Важнейшими представителями природных сложных эфиров являются жиры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</w:rPr>
        <w:t>Жиры – это сложные эфиры трёхатомного спирта глицерина и высших карбоновых кислот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  <w:shd w:val="clear" w:color="auto" w:fill="FFFFFF"/>
        </w:rPr>
        <w:lastRenderedPageBreak/>
        <w:t xml:space="preserve">Состав и строение жиров могут быть </w:t>
      </w:r>
      <w:proofErr w:type="gramStart"/>
      <w:r w:rsidRPr="00DD51C0">
        <w:rPr>
          <w:color w:val="000000"/>
          <w:sz w:val="28"/>
          <w:szCs w:val="28"/>
          <w:shd w:val="clear" w:color="auto" w:fill="FFFFFF"/>
        </w:rPr>
        <w:t>отражены</w:t>
      </w:r>
      <w:proofErr w:type="gramEnd"/>
      <w:r w:rsidRPr="00DD51C0">
        <w:rPr>
          <w:color w:val="000000"/>
          <w:sz w:val="28"/>
          <w:szCs w:val="28"/>
          <w:shd w:val="clear" w:color="auto" w:fill="FFFFFF"/>
        </w:rPr>
        <w:t xml:space="preserve"> общей формулой</w:t>
      </w:r>
    </w:p>
    <w:p w:rsidR="00E04594" w:rsidRPr="00DD51C0" w:rsidRDefault="00E04594" w:rsidP="00DD5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1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7202" cy="1603169"/>
            <wp:effectExtent l="19050" t="0" r="4948" b="0"/>
            <wp:docPr id="10" name="Рисунок 10" descr="https://skr.sh/i/040520/qS544utW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kr.sh/i/040520/qS544utW.png?download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02" cy="160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94" w:rsidRPr="00DD51C0" w:rsidRDefault="00E04594" w:rsidP="00DD51C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R, R', R"— радикалы, входящие в состав высших карбоновых кислот: масляной</w:t>
      </w:r>
      <w:proofErr w:type="gramStart"/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(—</w:t>
      </w:r>
      <w:proofErr w:type="gramEnd"/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С3Н7), пальмитиновой (—С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15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31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стеариновой (—С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17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35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олеиновой (—С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17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33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линолевой</w:t>
      </w:r>
      <w:proofErr w:type="spellEnd"/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(—С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17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31</w:t>
      </w: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др.</w:t>
      </w:r>
    </w:p>
    <w:p w:rsidR="00E04594" w:rsidRPr="00DD51C0" w:rsidRDefault="00E04594" w:rsidP="00DD51C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 жиров могут входить остатки предельных и непредельных кислот, содержащих четное число атомов углерода и неразветвленный углеродный скелет. Природные жиры, как правило, являются смешанными сложными эфирами, т. е. их молекулы образованы различными карбоновыми кислотами. 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51C0">
        <w:rPr>
          <w:sz w:val="28"/>
          <w:szCs w:val="28"/>
        </w:rPr>
        <w:t xml:space="preserve">Это жиры животного происхождения (исключение составляет жидкий рыбий жир). С увеличением длины углеводородного радикала температура плавления жира увеличивается. Если в составе жира содержатся остатки непредельных кислот (олеиновой и </w:t>
      </w:r>
      <w:proofErr w:type="spellStart"/>
      <w:r w:rsidRPr="00DD51C0">
        <w:rPr>
          <w:sz w:val="28"/>
          <w:szCs w:val="28"/>
        </w:rPr>
        <w:t>линолевой</w:t>
      </w:r>
      <w:proofErr w:type="spellEnd"/>
      <w:r w:rsidRPr="00DD51C0">
        <w:rPr>
          <w:sz w:val="28"/>
          <w:szCs w:val="28"/>
        </w:rPr>
        <w:t>), они представляют собой вязкие жидкости, которые часто называют маслами. </w:t>
      </w:r>
      <w:proofErr w:type="gramStart"/>
      <w:r w:rsidRPr="00DD51C0">
        <w:rPr>
          <w:rStyle w:val="a6"/>
          <w:b w:val="0"/>
          <w:sz w:val="28"/>
          <w:szCs w:val="28"/>
        </w:rPr>
        <w:t>Масла</w:t>
      </w:r>
      <w:r w:rsidRPr="00DD51C0">
        <w:rPr>
          <w:sz w:val="28"/>
          <w:szCs w:val="28"/>
        </w:rPr>
        <w:t> — это жидкие жиры растительного происхождения (исключением является твердое пальмовое масло): льняное, конопляное, подсолнечное, оливковое, соевое, кукурузное и др.</w:t>
      </w:r>
      <w:proofErr w:type="gramEnd"/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51C0">
        <w:rPr>
          <w:sz w:val="28"/>
          <w:szCs w:val="28"/>
        </w:rPr>
        <w:t xml:space="preserve">Жиры нерастворимы в воде, но хорошо растворяются в органических растворителях — бензоле, </w:t>
      </w:r>
      <w:proofErr w:type="spellStart"/>
      <w:r w:rsidRPr="00DD51C0">
        <w:rPr>
          <w:sz w:val="28"/>
          <w:szCs w:val="28"/>
        </w:rPr>
        <w:t>гексане</w:t>
      </w:r>
      <w:proofErr w:type="spellEnd"/>
      <w:r w:rsidRPr="00DD51C0">
        <w:rPr>
          <w:sz w:val="28"/>
          <w:szCs w:val="28"/>
        </w:rPr>
        <w:t>.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51C0">
        <w:rPr>
          <w:sz w:val="28"/>
          <w:szCs w:val="28"/>
        </w:rPr>
        <w:t>Состав жиров определяет их физические и химические свойства. Для жиров, содержащих остатки непредельных карбоновых кислот, характерны все реакции этого типа соединений. Они обесцвечивают бромную воду, вступают в другие реакции присоединения. Из них наиболее важная в практическом плане реакция — это гидрирование жиров.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51C0">
        <w:rPr>
          <w:sz w:val="28"/>
          <w:szCs w:val="28"/>
        </w:rPr>
        <w:t>Гидрированием жидких жиров получают твердые сложные эфиры. Именно эта реакция и лежит в основе получения из растительного масла твердого жира — маргарина. Условно этот процесс можно описать уравнением реакции, например: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51C0">
        <w:rPr>
          <w:noProof/>
          <w:sz w:val="28"/>
          <w:szCs w:val="28"/>
        </w:rPr>
        <w:drawing>
          <wp:inline distT="0" distB="0" distL="0" distR="0">
            <wp:extent cx="5455474" cy="1247187"/>
            <wp:effectExtent l="19050" t="0" r="0" b="0"/>
            <wp:docPr id="13" name="Рисунок 13" descr="http://xn--24-6kct3an.xn--p1ai/%D0%A5%D0%B8%D0%BC%D0%B8%D1%8F_10_%D0%BA%D0%BB%D0%B0%D1%81%D1%81_%D0%91%D0%B0%D0%B7%D0%BE%D0%B2%D1%8B%D0%B9_%D1%83%D1%80%D0%BE%D0%B2%D0%B5%D0%BD%D1%8C_%D0%93%D0%B0%D0%B1%D1%80%D0%B8%D0%BB%D1%8F%D0%BD/13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24-6kct3an.xn--p1ai/%D0%A5%D0%B8%D0%BC%D0%B8%D1%8F_10_%D0%BA%D0%BB%D0%B0%D1%81%D1%81_%D0%91%D0%B0%D0%B7%D0%BE%D0%B2%D1%8B%D0%B9_%D1%83%D1%80%D0%BE%D0%B2%D0%B5%D0%BD%D1%8C_%D0%93%D0%B0%D0%B1%D1%80%D0%B8%D0%BB%D1%8F%D0%BD/13.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659" cy="124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51C0">
        <w:rPr>
          <w:color w:val="000000"/>
          <w:sz w:val="28"/>
          <w:szCs w:val="28"/>
          <w:shd w:val="clear" w:color="auto" w:fill="FFFFFF"/>
        </w:rPr>
        <w:lastRenderedPageBreak/>
        <w:t>Все жиры, как и другие сложные эфиры, подвергаются гидролизу: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51C0">
        <w:rPr>
          <w:noProof/>
          <w:sz w:val="28"/>
          <w:szCs w:val="28"/>
        </w:rPr>
        <w:drawing>
          <wp:inline distT="0" distB="0" distL="0" distR="0">
            <wp:extent cx="5842635" cy="1460500"/>
            <wp:effectExtent l="19050" t="0" r="5715" b="0"/>
            <wp:docPr id="16" name="Рисунок 16" descr="http://xn--24-6kct3an.xn--p1ai/%D0%A5%D0%B8%D0%BC%D0%B8%D1%8F_10_%D0%BA%D0%BB%D0%B0%D1%81%D1%81_%D0%91%D0%B0%D0%B7%D0%BE%D0%B2%D1%8B%D0%B9_%D1%83%D1%80%D0%BE%D0%B2%D0%B5%D0%BD%D1%8C_%D0%93%D0%B0%D0%B1%D1%80%D0%B8%D0%BB%D1%8F%D0%BD/13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24-6kct3an.xn--p1ai/%D0%A5%D0%B8%D0%BC%D0%B8%D1%8F_10_%D0%BA%D0%BB%D0%B0%D1%81%D1%81_%D0%91%D0%B0%D0%B7%D0%BE%D0%B2%D1%8B%D0%B9_%D1%83%D1%80%D0%BE%D0%B2%D0%B5%D0%BD%D1%8C_%D0%93%D0%B0%D0%B1%D1%80%D0%B8%D0%BB%D1%8F%D0%BD/13.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</w:rPr>
        <w:t>Гидролиз сложных эфиров — обратимая реакция. Для смещения равновесия в сторону продуктов гидролиза его проводят в щелочной среде (в присутствии щелочей или карбонатов щелочных металлов, например соды Na</w:t>
      </w:r>
      <w:r w:rsidRPr="00DD51C0">
        <w:rPr>
          <w:color w:val="000000"/>
          <w:sz w:val="28"/>
          <w:szCs w:val="28"/>
          <w:vertAlign w:val="subscript"/>
        </w:rPr>
        <w:t>2</w:t>
      </w:r>
      <w:r w:rsidRPr="00DD51C0">
        <w:rPr>
          <w:color w:val="000000"/>
          <w:sz w:val="28"/>
          <w:szCs w:val="28"/>
        </w:rPr>
        <w:t>CO</w:t>
      </w:r>
      <w:r w:rsidRPr="00DD51C0">
        <w:rPr>
          <w:color w:val="000000"/>
          <w:sz w:val="28"/>
          <w:szCs w:val="28"/>
          <w:vertAlign w:val="subscript"/>
        </w:rPr>
        <w:t>3</w:t>
      </w:r>
      <w:r w:rsidRPr="00DD51C0">
        <w:rPr>
          <w:color w:val="000000"/>
          <w:sz w:val="28"/>
          <w:szCs w:val="28"/>
        </w:rPr>
        <w:t>). При этом гидролиз протекает необратимо и приводит в результате к образованию не карбоновых кислот, а их солей, которые называют </w:t>
      </w:r>
      <w:r w:rsidRPr="00DD51C0">
        <w:rPr>
          <w:rStyle w:val="a6"/>
          <w:b w:val="0"/>
          <w:sz w:val="28"/>
          <w:szCs w:val="28"/>
        </w:rPr>
        <w:t>мылами</w:t>
      </w:r>
      <w:r w:rsidRPr="00DD51C0">
        <w:rPr>
          <w:color w:val="000000"/>
          <w:sz w:val="28"/>
          <w:szCs w:val="28"/>
        </w:rPr>
        <w:t>.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</w:rPr>
        <w:t>Поэтому гидролиз жиров в щелочной среде называют омылением жиров.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</w:rPr>
        <w:t>При омылении жиров образуются глицерин и</w:t>
      </w:r>
      <w:r w:rsidRPr="00DD51C0">
        <w:rPr>
          <w:sz w:val="28"/>
          <w:szCs w:val="28"/>
        </w:rPr>
        <w:t> </w:t>
      </w:r>
      <w:r w:rsidRPr="00DD51C0">
        <w:rPr>
          <w:rStyle w:val="a6"/>
          <w:b w:val="0"/>
          <w:sz w:val="28"/>
          <w:szCs w:val="28"/>
        </w:rPr>
        <w:t>мыла</w:t>
      </w:r>
      <w:r w:rsidRPr="00DD51C0">
        <w:rPr>
          <w:color w:val="000000"/>
          <w:sz w:val="28"/>
          <w:szCs w:val="28"/>
        </w:rPr>
        <w:t> — натриевые или калиевые соли высших карбоновых кислот.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</w:rPr>
        <w:t>Изготовление мыла — один из самых древних химических синтезов</w:t>
      </w:r>
      <w:proofErr w:type="gramStart"/>
      <w:r w:rsidRPr="00DD51C0">
        <w:rPr>
          <w:color w:val="000000"/>
          <w:sz w:val="28"/>
          <w:szCs w:val="28"/>
        </w:rPr>
        <w:t xml:space="preserve">.. </w:t>
      </w:r>
      <w:proofErr w:type="gramEnd"/>
      <w:r w:rsidRPr="00DD51C0">
        <w:rPr>
          <w:color w:val="000000"/>
          <w:sz w:val="28"/>
          <w:szCs w:val="28"/>
        </w:rPr>
        <w:t>Самая распространённая реакция – щелочной гидролиз жиров (омыление):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D51C0">
        <w:rPr>
          <w:noProof/>
          <w:sz w:val="28"/>
          <w:szCs w:val="28"/>
        </w:rPr>
        <w:drawing>
          <wp:inline distT="0" distB="0" distL="0" distR="0">
            <wp:extent cx="4992337" cy="1205808"/>
            <wp:effectExtent l="19050" t="0" r="0" b="0"/>
            <wp:docPr id="19" name="Рисунок 19" descr="щелочной гидролиз жи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щелочной гидролиз жиро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459" cy="120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</w:rPr>
        <w:t xml:space="preserve">Мыло, которое мы используем, представляет собой смесь солей, поскольку жир, из которого его получают, содержит остатки различных кислот. Натриевые соли высших кислот </w:t>
      </w:r>
      <w:proofErr w:type="spellStart"/>
      <w:r w:rsidRPr="00DD51C0">
        <w:rPr>
          <w:color w:val="000000"/>
          <w:sz w:val="28"/>
          <w:szCs w:val="28"/>
        </w:rPr>
        <w:t>RCOONa</w:t>
      </w:r>
      <w:proofErr w:type="spellEnd"/>
      <w:r w:rsidRPr="00DD51C0">
        <w:rPr>
          <w:color w:val="000000"/>
          <w:sz w:val="28"/>
          <w:szCs w:val="28"/>
        </w:rPr>
        <w:t xml:space="preserve"> имеют твердое агрегатное состояние, а калиевые RCOOK — жидкое (жидкое мыло). При изготовлении мыла в него добавляют душистые вещества, глицерин, красители, антисептики, растительные экстракты. </w:t>
      </w:r>
      <w:r w:rsidR="00DD51C0" w:rsidRPr="00DD51C0">
        <w:rPr>
          <w:color w:val="000000"/>
          <w:sz w:val="28"/>
          <w:szCs w:val="28"/>
        </w:rPr>
        <w:t>С</w:t>
      </w:r>
      <w:r w:rsidRPr="00DD51C0">
        <w:rPr>
          <w:color w:val="000000"/>
          <w:sz w:val="28"/>
          <w:szCs w:val="28"/>
        </w:rPr>
        <w:t xml:space="preserve"> химической точки зрения все мыла одинаковы (</w:t>
      </w:r>
      <w:proofErr w:type="spellStart"/>
      <w:r w:rsidRPr="00DD51C0">
        <w:rPr>
          <w:color w:val="000000"/>
          <w:sz w:val="28"/>
          <w:szCs w:val="28"/>
        </w:rPr>
        <w:t>диссоциируют</w:t>
      </w:r>
      <w:proofErr w:type="spellEnd"/>
      <w:r w:rsidRPr="00DD51C0">
        <w:rPr>
          <w:color w:val="000000"/>
          <w:sz w:val="28"/>
          <w:szCs w:val="28"/>
        </w:rPr>
        <w:t xml:space="preserve"> как сильные электролиты согласно уравнению </w:t>
      </w:r>
      <w:proofErr w:type="spellStart"/>
      <w:r w:rsidRPr="00DD51C0">
        <w:rPr>
          <w:color w:val="000000"/>
          <w:sz w:val="28"/>
          <w:szCs w:val="28"/>
        </w:rPr>
        <w:t>RCOONa</w:t>
      </w:r>
      <w:proofErr w:type="spellEnd"/>
      <w:r w:rsidRPr="00DD51C0">
        <w:rPr>
          <w:color w:val="000000"/>
          <w:sz w:val="28"/>
          <w:szCs w:val="28"/>
        </w:rPr>
        <w:t xml:space="preserve"> —&gt; RCOO</w:t>
      </w:r>
      <w:r w:rsidRPr="00DD51C0">
        <w:rPr>
          <w:color w:val="000000"/>
          <w:sz w:val="28"/>
          <w:szCs w:val="28"/>
          <w:vertAlign w:val="superscript"/>
        </w:rPr>
        <w:t>-</w:t>
      </w:r>
      <w:r w:rsidRPr="00DD51C0">
        <w:rPr>
          <w:color w:val="000000"/>
          <w:sz w:val="28"/>
          <w:szCs w:val="28"/>
        </w:rPr>
        <w:t xml:space="preserve"> + </w:t>
      </w:r>
      <w:proofErr w:type="spellStart"/>
      <w:r w:rsidRPr="00DD51C0">
        <w:rPr>
          <w:color w:val="000000"/>
          <w:sz w:val="28"/>
          <w:szCs w:val="28"/>
        </w:rPr>
        <w:t>Na</w:t>
      </w:r>
      <w:r w:rsidRPr="00DD51C0">
        <w:rPr>
          <w:color w:val="000000"/>
          <w:sz w:val="28"/>
          <w:szCs w:val="28"/>
          <w:vertAlign w:val="superscript"/>
        </w:rPr>
        <w:t>+</w:t>
      </w:r>
      <w:proofErr w:type="spellEnd"/>
      <w:r w:rsidRPr="00DD51C0">
        <w:rPr>
          <w:color w:val="000000"/>
          <w:sz w:val="28"/>
          <w:szCs w:val="28"/>
        </w:rPr>
        <w:t>) и природа их действия во всех случаях одна и та же.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</w:rPr>
        <w:t>В </w:t>
      </w:r>
      <w:r w:rsidRPr="00DD51C0">
        <w:rPr>
          <w:rStyle w:val="a6"/>
          <w:b w:val="0"/>
          <w:sz w:val="28"/>
          <w:szCs w:val="28"/>
        </w:rPr>
        <w:t>жесткой воде</w:t>
      </w:r>
      <w:r w:rsidRPr="00DD51C0">
        <w:rPr>
          <w:color w:val="000000"/>
          <w:sz w:val="28"/>
          <w:szCs w:val="28"/>
        </w:rPr>
        <w:t>, содержащей ионы Са</w:t>
      </w:r>
      <w:proofErr w:type="gramStart"/>
      <w:r w:rsidRPr="00DD51C0">
        <w:rPr>
          <w:color w:val="000000"/>
          <w:sz w:val="28"/>
          <w:szCs w:val="28"/>
          <w:vertAlign w:val="superscript"/>
        </w:rPr>
        <w:t>2</w:t>
      </w:r>
      <w:proofErr w:type="gramEnd"/>
      <w:r w:rsidRPr="00DD51C0">
        <w:rPr>
          <w:color w:val="000000"/>
          <w:sz w:val="28"/>
          <w:szCs w:val="28"/>
          <w:vertAlign w:val="superscript"/>
        </w:rPr>
        <w:t>+</w:t>
      </w:r>
      <w:r w:rsidRPr="00DD51C0">
        <w:rPr>
          <w:color w:val="000000"/>
          <w:sz w:val="28"/>
          <w:szCs w:val="28"/>
        </w:rPr>
        <w:t> и Mg</w:t>
      </w:r>
      <w:r w:rsidRPr="00DD51C0">
        <w:rPr>
          <w:color w:val="000000"/>
          <w:sz w:val="28"/>
          <w:szCs w:val="28"/>
          <w:vertAlign w:val="superscript"/>
        </w:rPr>
        <w:t>2+</w:t>
      </w:r>
      <w:r w:rsidRPr="00DD51C0">
        <w:rPr>
          <w:color w:val="000000"/>
          <w:sz w:val="28"/>
          <w:szCs w:val="28"/>
        </w:rPr>
        <w:t>, мыло теряет свою моющую способность. Это происходит в результате того, что кальциевые и магниевые соли высших карбоновых кислот нерастворимы в воде:</w:t>
      </w:r>
    </w:p>
    <w:p w:rsidR="00DD51C0" w:rsidRPr="00DD51C0" w:rsidRDefault="00DD51C0" w:rsidP="00DD51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D51C0">
        <w:rPr>
          <w:noProof/>
          <w:sz w:val="28"/>
          <w:szCs w:val="28"/>
        </w:rPr>
        <w:drawing>
          <wp:inline distT="0" distB="0" distL="0" distR="0">
            <wp:extent cx="4667250" cy="391795"/>
            <wp:effectExtent l="19050" t="0" r="0" b="0"/>
            <wp:docPr id="22" name="Рисунок 22" descr="https://skr.sh/i/040520/LNFngGGT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kr.sh/i/040520/LNFngGGT.png?download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1C0" w:rsidRPr="00DD51C0" w:rsidRDefault="00DD51C0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51C0">
        <w:rPr>
          <w:sz w:val="28"/>
          <w:szCs w:val="28"/>
        </w:rPr>
        <w:lastRenderedPageBreak/>
        <w:t>Вместо пены в воде образуются хлопья осадка, и мыло расходуется бесполезно.</w:t>
      </w:r>
    </w:p>
    <w:p w:rsidR="00DD51C0" w:rsidRPr="00DD51C0" w:rsidRDefault="00DD51C0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51C0">
        <w:rPr>
          <w:sz w:val="28"/>
          <w:szCs w:val="28"/>
        </w:rPr>
        <w:t>Этого недостатка лишены </w:t>
      </w:r>
      <w:r w:rsidRPr="00DD51C0">
        <w:rPr>
          <w:rStyle w:val="a6"/>
          <w:b w:val="0"/>
          <w:sz w:val="28"/>
          <w:szCs w:val="28"/>
        </w:rPr>
        <w:t>синтетические моющие средства</w:t>
      </w:r>
      <w:r w:rsidRPr="00DD51C0">
        <w:rPr>
          <w:sz w:val="28"/>
          <w:szCs w:val="28"/>
        </w:rPr>
        <w:t> — современные стиральные порошки.</w:t>
      </w:r>
    </w:p>
    <w:p w:rsidR="00DD51C0" w:rsidRPr="00DD51C0" w:rsidRDefault="00DD51C0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51C0">
        <w:rPr>
          <w:sz w:val="28"/>
          <w:szCs w:val="28"/>
        </w:rPr>
        <w:t>Принцип действия синтетических моющих средств точно такой же, как и у мыла, однако они имеют значительные преимущества. Во-первых, их растворы имеют нейтральную, а не щелочную среду. Во-вторых, синтетические моющие средства сохраняют свое действие в жесткой и даже морской воде, поскольку их кальциевые и магниевые соли растворимы. Вместе с тем остатки стиральных порошков в сточных водах очень медленно разлагаются биологическим путем и вызывают загрязнение окружающей среды.</w:t>
      </w:r>
    </w:p>
    <w:p w:rsidR="00DD51C0" w:rsidRPr="00DD51C0" w:rsidRDefault="00DD51C0" w:rsidP="00DD51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04594" w:rsidRPr="00DD51C0" w:rsidRDefault="00DD51C0" w:rsidP="00DD51C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</w:rPr>
        <w:t>Вопросы:</w:t>
      </w:r>
    </w:p>
    <w:p w:rsidR="00DD51C0" w:rsidRPr="00DD51C0" w:rsidRDefault="00DD51C0" w:rsidP="00DD51C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  <w:shd w:val="clear" w:color="auto" w:fill="FFFFFF"/>
        </w:rPr>
        <w:t>Какие вещества называют: а) сложными эфирами; б) жирами?</w:t>
      </w:r>
    </w:p>
    <w:p w:rsidR="00DD51C0" w:rsidRPr="00DD51C0" w:rsidRDefault="00DD51C0" w:rsidP="00DD51C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D51C0">
        <w:rPr>
          <w:color w:val="000000"/>
          <w:sz w:val="28"/>
          <w:szCs w:val="28"/>
          <w:shd w:val="clear" w:color="auto" w:fill="FFFFFF"/>
        </w:rPr>
        <w:t>Назовите области применения сложных эфиров в технике и народном хозяйстве</w:t>
      </w:r>
    </w:p>
    <w:p w:rsidR="00E04594" w:rsidRPr="00DD51C0" w:rsidRDefault="00E04594" w:rsidP="00DD51C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04594" w:rsidRPr="00DD51C0" w:rsidRDefault="00E04594" w:rsidP="00DD51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4594" w:rsidRPr="00DD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9CE"/>
    <w:multiLevelType w:val="hybridMultilevel"/>
    <w:tmpl w:val="EDDC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4594"/>
    <w:rsid w:val="00DD51C0"/>
    <w:rsid w:val="00E0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45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9676-CF70-4E27-AB56-7E1E0117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2020-05-04T08:03:00Z</dcterms:created>
  <dcterms:modified xsi:type="dcterms:W3CDTF">2020-05-04T08:18:00Z</dcterms:modified>
</cp:coreProperties>
</file>