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9F" w:rsidRPr="003E789F" w:rsidRDefault="003E789F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3E789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Дата проведения 21.05.20 </w:t>
      </w:r>
    </w:p>
    <w:p w:rsidR="003E789F" w:rsidRPr="003E789F" w:rsidRDefault="003E789F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3E789F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789F">
        <w:rPr>
          <w:rFonts w:ascii="Times New Roman" w:hAnsi="Times New Roman" w:cs="Times New Roman"/>
          <w:b/>
          <w:sz w:val="32"/>
          <w:szCs w:val="32"/>
        </w:rPr>
        <w:t>Порядок разработки, принятия, изменения и отмены технических регламентов</w:t>
      </w:r>
    </w:p>
    <w:p w:rsidR="003E789F" w:rsidRPr="003E789F" w:rsidRDefault="003E789F" w:rsidP="003E789F">
      <w:pPr>
        <w:rPr>
          <w:rFonts w:ascii="Times New Roman" w:hAnsi="Times New Roman" w:cs="Times New Roman"/>
          <w:sz w:val="28"/>
          <w:szCs w:val="28"/>
        </w:rPr>
      </w:pPr>
      <w:r w:rsidRPr="003E789F">
        <w:rPr>
          <w:rFonts w:ascii="Times New Roman" w:hAnsi="Times New Roman" w:cs="Times New Roman"/>
          <w:sz w:val="28"/>
          <w:szCs w:val="28"/>
        </w:rPr>
        <w:t xml:space="preserve">Работа с отдельными статьями закона    </w:t>
      </w:r>
      <w:r w:rsidRPr="003E78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E78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Статья 9. Порядок разработки, принятия, изменения и отмены технического регламента</w:t>
      </w:r>
    </w:p>
    <w:p w:rsidR="003E789F" w:rsidRPr="003E789F" w:rsidRDefault="003E789F" w:rsidP="003E789F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dst100003"/>
      <w:bookmarkEnd w:id="0"/>
      <w:r w:rsidRPr="003E7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РОССИЙСКАЯ ФЕДЕРАЦИЯ </w:t>
      </w:r>
      <w:bookmarkStart w:id="1" w:name="dst100004"/>
      <w:bookmarkEnd w:id="1"/>
      <w:r w:rsidRPr="003E7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ФЕДЕРАЛЬНЫЙ ЗАКОН  </w:t>
      </w:r>
      <w:bookmarkStart w:id="2" w:name="dst100005"/>
      <w:bookmarkEnd w:id="2"/>
      <w:r w:rsidRPr="003E7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ТЕХНИЧЕСКОМ РЕГУЛИРОВАНИИ </w:t>
      </w:r>
    </w:p>
    <w:p w:rsidR="003E789F" w:rsidRPr="003E789F" w:rsidRDefault="003E789F" w:rsidP="003E789F">
      <w:pPr>
        <w:rPr>
          <w:rFonts w:ascii="Times New Roman" w:hAnsi="Times New Roman" w:cs="Times New Roman"/>
          <w:sz w:val="28"/>
          <w:szCs w:val="28"/>
        </w:rPr>
      </w:pPr>
      <w:r w:rsidRPr="003E789F">
        <w:rPr>
          <w:rFonts w:ascii="Times New Roman" w:hAnsi="Times New Roman" w:cs="Times New Roman"/>
          <w:sz w:val="28"/>
          <w:szCs w:val="28"/>
        </w:rPr>
        <w:t xml:space="preserve"> http://www.consultant.ru/document/cons_doc_LAW_40241/</w:t>
      </w:r>
    </w:p>
    <w:p w:rsidR="003E789F" w:rsidRPr="003E789F" w:rsidRDefault="003E789F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E789F" w:rsidRPr="003E789F" w:rsidRDefault="003E789F">
      <w:pPr>
        <w:rPr>
          <w:rFonts w:ascii="Times New Roman" w:hAnsi="Times New Roman" w:cs="Times New Roman"/>
          <w:sz w:val="28"/>
          <w:szCs w:val="28"/>
        </w:rPr>
      </w:pPr>
      <w:r w:rsidRPr="003E7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Задание:  </w:t>
      </w:r>
      <w:r w:rsidRPr="003E789F">
        <w:rPr>
          <w:rFonts w:ascii="Times New Roman" w:hAnsi="Times New Roman" w:cs="Times New Roman"/>
          <w:color w:val="000000"/>
          <w:sz w:val="28"/>
          <w:szCs w:val="28"/>
        </w:rPr>
        <w:t>Изучите порядок разработки, принятия, изменения и отмены технического регламента, опираясь на ст. 9 Закона «О техническом регулировании». Составьте схему, наглядно показывающую порядок разработки и применения технического регламента.</w:t>
      </w:r>
    </w:p>
    <w:p w:rsidR="003E789F" w:rsidRPr="003E789F" w:rsidRDefault="003E789F" w:rsidP="003E789F">
      <w:pPr>
        <w:rPr>
          <w:rFonts w:ascii="Times New Roman" w:hAnsi="Times New Roman" w:cs="Times New Roman"/>
          <w:sz w:val="28"/>
          <w:szCs w:val="28"/>
        </w:rPr>
      </w:pPr>
    </w:p>
    <w:p w:rsidR="003E789F" w:rsidRPr="003E789F" w:rsidRDefault="003E789F" w:rsidP="003E789F">
      <w:pPr>
        <w:rPr>
          <w:rFonts w:ascii="Times New Roman" w:hAnsi="Times New Roman" w:cs="Times New Roman"/>
          <w:sz w:val="28"/>
          <w:szCs w:val="28"/>
        </w:rPr>
      </w:pPr>
    </w:p>
    <w:p w:rsidR="003E789F" w:rsidRPr="003E789F" w:rsidRDefault="003E789F" w:rsidP="003E789F">
      <w:pPr>
        <w:rPr>
          <w:rFonts w:ascii="Times New Roman" w:hAnsi="Times New Roman" w:cs="Times New Roman"/>
          <w:sz w:val="28"/>
          <w:szCs w:val="28"/>
        </w:rPr>
      </w:pPr>
      <w:r w:rsidRPr="003E789F">
        <w:rPr>
          <w:rFonts w:ascii="Times New Roman" w:hAnsi="Times New Roman" w:cs="Times New Roman"/>
          <w:b/>
          <w:sz w:val="28"/>
          <w:szCs w:val="28"/>
        </w:rPr>
        <w:t>Выполненные работы отправлять:    klimenko.xelen@yandex.ru</w:t>
      </w:r>
    </w:p>
    <w:p w:rsidR="003E789F" w:rsidRPr="003E789F" w:rsidRDefault="003E789F" w:rsidP="003E789F">
      <w:pPr>
        <w:rPr>
          <w:rFonts w:ascii="Times New Roman" w:hAnsi="Times New Roman" w:cs="Times New Roman"/>
          <w:sz w:val="28"/>
          <w:szCs w:val="28"/>
        </w:rPr>
      </w:pPr>
    </w:p>
    <w:sectPr w:rsidR="003E789F" w:rsidRPr="003E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E789F"/>
    <w:rsid w:val="003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2020-05-20T12:17:00Z</dcterms:created>
  <dcterms:modified xsi:type="dcterms:W3CDTF">2020-05-20T12:25:00Z</dcterms:modified>
</cp:coreProperties>
</file>