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BA" w:rsidRPr="00FE46D6" w:rsidRDefault="008470BA" w:rsidP="008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Baltica-Regular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ltica-Regular" w:hAnsi="Times New Roman" w:cs="Times New Roman"/>
          <w:b/>
          <w:sz w:val="28"/>
          <w:szCs w:val="28"/>
          <w:lang w:eastAsia="ru-RU"/>
        </w:rPr>
        <w:t>Практическая работа №9-12</w:t>
      </w:r>
    </w:p>
    <w:p w:rsidR="008470BA" w:rsidRPr="00FE46D6" w:rsidRDefault="008470BA" w:rsidP="008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Baltica-Regular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Baltica-Regular" w:hAnsi="Times New Roman" w:cs="Times New Roman"/>
          <w:b/>
          <w:sz w:val="28"/>
          <w:szCs w:val="28"/>
          <w:lang w:eastAsia="ru-RU"/>
        </w:rPr>
        <w:t xml:space="preserve">  </w:t>
      </w:r>
    </w:p>
    <w:p w:rsidR="008470BA" w:rsidRPr="00FE46D6" w:rsidRDefault="008470BA" w:rsidP="008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ltica-Regular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Baltica-Regular" w:hAnsi="Times New Roman" w:cs="Times New Roman"/>
          <w:b/>
          <w:sz w:val="28"/>
          <w:szCs w:val="28"/>
          <w:lang w:eastAsia="ru-RU"/>
        </w:rPr>
        <w:tab/>
        <w:t>Тема: В</w:t>
      </w:r>
      <w:r>
        <w:rPr>
          <w:rFonts w:ascii="Times New Roman" w:eastAsia="Baltica-Regular" w:hAnsi="Times New Roman" w:cs="Times New Roman"/>
          <w:sz w:val="28"/>
          <w:szCs w:val="28"/>
          <w:lang w:eastAsia="ru-RU"/>
        </w:rPr>
        <w:t xml:space="preserve">ыполнение </w:t>
      </w:r>
      <w:r w:rsidRPr="00FE46D6">
        <w:rPr>
          <w:rFonts w:ascii="Times New Roman" w:eastAsia="Baltica-Regular" w:hAnsi="Times New Roman" w:cs="Times New Roman"/>
          <w:sz w:val="28"/>
          <w:szCs w:val="28"/>
          <w:lang w:eastAsia="ru-RU"/>
        </w:rPr>
        <w:t xml:space="preserve">среднего ремонта </w:t>
      </w:r>
    </w:p>
    <w:p w:rsidR="008470BA" w:rsidRPr="00FE46D6" w:rsidRDefault="008470BA" w:rsidP="0084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FE4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FE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Овладеть практическими навыками выбора способа среднего  ремонта</w:t>
      </w:r>
      <w:proofErr w:type="gramStart"/>
      <w:r w:rsidRPr="00FE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FE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подготовки изделий к его выполнению и подбора необходимого  материала и фурнитуры.</w:t>
      </w:r>
    </w:p>
    <w:p w:rsidR="008470BA" w:rsidRPr="00FE46D6" w:rsidRDefault="008470BA" w:rsidP="008470BA">
      <w:pPr>
        <w:spacing w:after="0" w:line="240" w:lineRule="auto"/>
        <w:ind w:firstLine="708"/>
        <w:jc w:val="both"/>
        <w:rPr>
          <w:rFonts w:ascii="Times New Roman" w:eastAsia="Baltica-Regular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Студент должен </w:t>
      </w:r>
      <w:r w:rsidRPr="00FE4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  <w:r w:rsidRPr="00FE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выполнять замену изношенных деталей (манжет, воротника, борта).</w:t>
      </w: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Материально-техническая база: 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мастерской, инструменты и приспособления, Т.У. </w:t>
      </w:r>
    </w:p>
    <w:p w:rsidR="008470BA" w:rsidRPr="00FE46D6" w:rsidRDefault="008470BA" w:rsidP="0084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470BA" w:rsidRPr="00010FD0" w:rsidRDefault="008470BA" w:rsidP="008470BA">
      <w:pPr>
        <w:spacing w:after="0" w:line="240" w:lineRule="auto"/>
        <w:jc w:val="both"/>
        <w:rPr>
          <w:rFonts w:ascii="Times New Roman" w:eastAsia="Baltica-Regular" w:hAnsi="Times New Roman" w:cs="Times New Roman"/>
          <w:sz w:val="28"/>
          <w:szCs w:val="28"/>
          <w:lang w:eastAsia="ru-RU"/>
        </w:rPr>
      </w:pPr>
      <w:r w:rsidRPr="00010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литературы.</w:t>
      </w:r>
    </w:p>
    <w:p w:rsidR="008470BA" w:rsidRPr="00010FD0" w:rsidRDefault="008470BA" w:rsidP="0084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993300"/>
          <w:sz w:val="28"/>
          <w:szCs w:val="28"/>
          <w:lang w:eastAsia="ru-RU"/>
        </w:rPr>
      </w:pPr>
      <w:r w:rsidRPr="00010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Силаева М.А. «Пошив изделий по индивидуальным заказам»: 8-е издание </w:t>
      </w:r>
      <w:proofErr w:type="gramStart"/>
      <w:r w:rsidRPr="00010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:у</w:t>
      </w:r>
      <w:proofErr w:type="gramEnd"/>
      <w:r w:rsidRPr="00010F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чебник для нач. проф. образования /  – М.: Издательский  центр «Академия», 2013г. 528 страниц.</w:t>
      </w:r>
    </w:p>
    <w:p w:rsidR="008470BA" w:rsidRPr="00010FD0" w:rsidRDefault="008470BA" w:rsidP="00847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Э.К. </w:t>
      </w:r>
      <w:proofErr w:type="spellStart"/>
      <w:r w:rsidRPr="00010FD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Амирова</w:t>
      </w:r>
      <w:proofErr w:type="spellEnd"/>
      <w:r w:rsidRPr="0001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А.Т. Труханова, О.В. </w:t>
      </w:r>
      <w:proofErr w:type="spellStart"/>
      <w:r w:rsidRPr="00010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Pr="0001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Б.С. </w:t>
      </w:r>
      <w:proofErr w:type="spellStart"/>
      <w:r w:rsidRPr="00010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  <w:r w:rsidRPr="0001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«Технология швейных изделий», В2ч. Ч. 1.:Учебник для студентов учреждений </w:t>
      </w:r>
      <w:proofErr w:type="spellStart"/>
      <w:r w:rsidRPr="00010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010FD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10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</w:t>
      </w:r>
      <w:proofErr w:type="spellEnd"/>
      <w:r w:rsidRPr="00010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образования /- М.: Издательский центр «Академия», 2012г.-512 страниц.</w:t>
      </w:r>
    </w:p>
    <w:p w:rsidR="008470BA" w:rsidRDefault="008470BA" w:rsidP="0084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</w:t>
      </w:r>
    </w:p>
    <w:p w:rsidR="008470BA" w:rsidRPr="00FE46D6" w:rsidRDefault="008470BA" w:rsidP="008470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Ознакомиться с видами физического износа  поясных швейных изделий, установить причины и места наиболее интенсивного истирания деталей. </w:t>
      </w:r>
    </w:p>
    <w:p w:rsidR="008470BA" w:rsidRPr="00FE46D6" w:rsidRDefault="008470BA" w:rsidP="008470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Изучить способы  среднего ремонта участков и узлов одежды из различных материалов. </w:t>
      </w:r>
    </w:p>
    <w:p w:rsidR="008470BA" w:rsidRPr="00FE46D6" w:rsidRDefault="008470BA" w:rsidP="008470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Выбрать и обосновать рациональные методы  среднего ремонта, режимы и технические условия обработки поврежденного  узла швейного изделия. </w:t>
      </w:r>
    </w:p>
    <w:p w:rsidR="008470BA" w:rsidRPr="00FE46D6" w:rsidRDefault="008470BA" w:rsidP="008470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Разработать технологическую последовательность ремонта  заданного узла. </w:t>
      </w:r>
    </w:p>
    <w:p w:rsidR="008470BA" w:rsidRPr="00FE46D6" w:rsidRDefault="008470BA" w:rsidP="008470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Выполнить ремонт узла  швейного изделия. </w:t>
      </w:r>
    </w:p>
    <w:p w:rsidR="008470BA" w:rsidRPr="00FE46D6" w:rsidRDefault="008470BA" w:rsidP="008470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BA" w:rsidRPr="00FE46D6" w:rsidRDefault="008470BA" w:rsidP="00847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отчету.</w:t>
      </w:r>
    </w:p>
    <w:p w:rsidR="008470BA" w:rsidRPr="00FE46D6" w:rsidRDefault="008470BA" w:rsidP="00847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0BA" w:rsidRPr="00FE46D6" w:rsidRDefault="008470BA" w:rsidP="008470BA">
      <w:pPr>
        <w:shd w:val="clear" w:color="auto" w:fill="FFFFFF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должен </w:t>
      </w: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содержать:</w:t>
      </w:r>
    </w:p>
    <w:p w:rsidR="008470BA" w:rsidRPr="00FE46D6" w:rsidRDefault="008470BA" w:rsidP="008470BA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технологическую последовательность на выполнение ремонта с указанием размеров припусков на обработку;</w:t>
      </w:r>
    </w:p>
    <w:p w:rsidR="008470BA" w:rsidRPr="00FE46D6" w:rsidRDefault="008470BA" w:rsidP="008470BA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изношенного  швейного узла до ремонта и фото швейного узла после ремонта;</w:t>
      </w:r>
    </w:p>
    <w:p w:rsidR="008470BA" w:rsidRPr="00FE46D6" w:rsidRDefault="008470BA" w:rsidP="00847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оценок</w:t>
      </w:r>
      <w:r w:rsidRPr="00FE4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70BA" w:rsidRPr="00FE46D6" w:rsidRDefault="008470BA" w:rsidP="00847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0BA" w:rsidRPr="00FE46D6" w:rsidRDefault="008470BA" w:rsidP="0084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«отлично» ставится если </w:t>
      </w:r>
      <w:proofErr w:type="gramStart"/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выполнение ремонта; </w:t>
      </w:r>
    </w:p>
    <w:p w:rsidR="008470BA" w:rsidRPr="00FE46D6" w:rsidRDefault="008470BA" w:rsidP="008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подготовит изделия различных ассортиментных групп к различным видам ремонта;</w:t>
      </w:r>
    </w:p>
    <w:p w:rsidR="008470BA" w:rsidRPr="00FE46D6" w:rsidRDefault="008470BA" w:rsidP="0084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выполнит ремонт изделия;</w:t>
      </w: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продемонстрирует точность выполнения трудовых приёмов работы; </w:t>
      </w: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«хорошо» ставится если </w:t>
      </w:r>
      <w:proofErr w:type="gramStart"/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 составит  технологическую  последовательность на выполнение ремонта; </w:t>
      </w:r>
    </w:p>
    <w:p w:rsidR="008470BA" w:rsidRPr="00FE46D6" w:rsidRDefault="008470BA" w:rsidP="00847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 изделия различных ассортиментных групп к различным видам ремонта;</w:t>
      </w:r>
    </w:p>
    <w:p w:rsidR="008470BA" w:rsidRPr="00FE46D6" w:rsidRDefault="008470BA" w:rsidP="0084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 выполнит ремонт </w:t>
      </w:r>
      <w:proofErr w:type="gramStart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proofErr w:type="gramEnd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допуская незначительные отклонения;</w:t>
      </w: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8470BA" w:rsidRPr="00FE46D6" w:rsidRDefault="008470BA" w:rsidP="0084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«удовлетворительно» ставится если </w:t>
      </w:r>
      <w:proofErr w:type="gramStart"/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составит, технологическую  </w:t>
      </w:r>
      <w:proofErr w:type="gramStart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proofErr w:type="gramEnd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ремонта допуская две ошибки;</w:t>
      </w:r>
    </w:p>
    <w:p w:rsidR="008470BA" w:rsidRPr="00FE46D6" w:rsidRDefault="008470BA" w:rsidP="0084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выполнит ремонт </w:t>
      </w:r>
      <w:proofErr w:type="gramStart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proofErr w:type="gramEnd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допуская отклонения от ТУ;</w:t>
      </w: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продемонстрирует точность выполнения трудовых приёмов работы;</w:t>
      </w:r>
    </w:p>
    <w:p w:rsidR="008470BA" w:rsidRPr="00FE46D6" w:rsidRDefault="008470BA" w:rsidP="008470B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«неудовлетворительно» ставится если </w:t>
      </w:r>
      <w:proofErr w:type="gramStart"/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может самостоятельно  составить технологическую  последовательность на выполнение ремонта;</w:t>
      </w: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выполнит ремонт, допуская  различные отклонения </w:t>
      </w:r>
      <w:proofErr w:type="gramStart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ТУ,  существенно влияющие на качество;</w:t>
      </w: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допускает  нарушения  при выполнении  трудовых приемов.</w:t>
      </w:r>
    </w:p>
    <w:p w:rsidR="008470BA" w:rsidRPr="00FE46D6" w:rsidRDefault="008470BA" w:rsidP="008470B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0BA" w:rsidRPr="00FE46D6" w:rsidRDefault="008470BA" w:rsidP="00847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BA" w:rsidRPr="00FE46D6" w:rsidRDefault="008470BA" w:rsidP="008470B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6D6">
        <w:rPr>
          <w:rFonts w:ascii="Calibri" w:eastAsia="Times New Roman" w:hAnsi="Calibri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0" wp14:anchorId="4C4544BE" wp14:editId="186B14CD">
            <wp:simplePos x="0" y="0"/>
            <wp:positionH relativeFrom="column">
              <wp:posOffset>4749800</wp:posOffset>
            </wp:positionH>
            <wp:positionV relativeFrom="line">
              <wp:posOffset>16510</wp:posOffset>
            </wp:positionV>
            <wp:extent cx="1190625" cy="3194050"/>
            <wp:effectExtent l="0" t="0" r="9525" b="6350"/>
            <wp:wrapSquare wrapText="bothSides"/>
            <wp:docPr id="1" name="Рисунок 8" descr="http://shei-sama.ru/_pu/9/58397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hei-sama.ru/_pu/9/583978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19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</w:t>
      </w:r>
    </w:p>
    <w:p w:rsidR="008470BA" w:rsidRPr="00FE46D6" w:rsidRDefault="008470BA" w:rsidP="008470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выполнении среднего ремонта различных узлов изделий имеется большая возможность использовать отделки, которые в настоящее время широко применяют в современных моделях.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Например, при значительном разрушении бортов и петель края можно заменить новым </w:t>
      </w:r>
      <w:proofErr w:type="spellStart"/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подбортом</w:t>
      </w:r>
      <w:proofErr w:type="spellEnd"/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отделать кантом или бейкой из отделочного материала, шнуром,</w:t>
      </w:r>
    </w:p>
    <w:p w:rsidR="008470BA" w:rsidRPr="00FE46D6" w:rsidRDefault="008470BA" w:rsidP="0084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кожей, мехом, трикотажем (рис.1). 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 Если борт разрушен в нескольких местах или по всему краю и ширина проношенного края до 1 см, то </w:t>
      </w:r>
      <w:proofErr w:type="spellStart"/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подборта</w:t>
      </w:r>
      <w:proofErr w:type="spellEnd"/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</w:p>
    <w:p w:rsidR="008470BA" w:rsidRPr="00FE46D6" w:rsidRDefault="008470BA" w:rsidP="0084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попали в шов, одновременно штопают </w:t>
      </w:r>
      <w:proofErr w:type="gramStart"/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разрушенные</w:t>
      </w:r>
      <w:proofErr w:type="gramEnd"/>
    </w:p>
    <w:p w:rsidR="008470BA" w:rsidRPr="00FE46D6" w:rsidRDefault="008470BA" w:rsidP="0084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петли или заменяют новыми.                                                            В легком платье широко применяют </w:t>
      </w:r>
      <w:proofErr w:type="gramStart"/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такие</w:t>
      </w:r>
      <w:proofErr w:type="gramEnd"/>
    </w:p>
    <w:p w:rsidR="008470BA" w:rsidRPr="00FE46D6" w:rsidRDefault="008470BA" w:rsidP="0084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виды отделок, как сутаж, бейка, </w:t>
      </w:r>
      <w:proofErr w:type="spellStart"/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вьюнчик</w:t>
      </w:r>
      <w:proofErr w:type="spellEnd"/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тесьма, оборка,                                           </w:t>
      </w:r>
    </w:p>
    <w:p w:rsidR="008470BA" w:rsidRPr="00FE46D6" w:rsidRDefault="008470BA" w:rsidP="0084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Рис. 1</w:t>
      </w:r>
    </w:p>
    <w:p w:rsidR="008470BA" w:rsidRPr="00FE46D6" w:rsidRDefault="008470BA" w:rsidP="00847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кружева,     вставки и т. д. (рис. 3 - 5). Все эти виды отделок должны быть подобраны к основному изделию по цвету и фактуре ткани.   </w:t>
      </w: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</w:p>
    <w:p w:rsidR="008470BA" w:rsidRPr="00FE46D6" w:rsidRDefault="008470BA" w:rsidP="008470B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606615"/>
          <w:sz w:val="23"/>
          <w:szCs w:val="23"/>
          <w:shd w:val="clear" w:color="auto" w:fill="FFFFFF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Если протерся воротник или мал по размеру </w:t>
      </w: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необходимо </w:t>
      </w:r>
      <w:proofErr w:type="gramStart"/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выкроить</w:t>
      </w:r>
      <w:proofErr w:type="gramEnd"/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новый воротник для  блузки  из отделочной ткани и его соединить с горловиной в соответствии с принятой технологией.</w:t>
      </w:r>
      <w:r w:rsidRPr="00FE46D6">
        <w:rPr>
          <w:rFonts w:ascii="Verdana" w:eastAsia="Times New Roman" w:hAnsi="Verdana" w:cs="Times New Roman"/>
          <w:color w:val="606615"/>
          <w:sz w:val="23"/>
          <w:szCs w:val="23"/>
          <w:shd w:val="clear" w:color="auto" w:fill="FFFFFF"/>
          <w:lang w:eastAsia="ru-RU"/>
        </w:rPr>
        <w:t xml:space="preserve">  </w:t>
      </w: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Ремонт манжет.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Манжеты также быстро изнашиваются, поэтому необходимо их заменить из отделочной ткани. Если износилась манжета, застегивающаяся на одну пуговицу, то надо, не выпарывая манжету, распороть ее во всю длину, обрезать нитки – «бахрому» и, сделав загиб внутрь, прострочить два раза на машинке – по краю манжеты и отступив на 0,5см. </w:t>
      </w:r>
    </w:p>
    <w:p w:rsidR="008470BA" w:rsidRPr="00FE46D6" w:rsidRDefault="008470BA" w:rsidP="008470BA">
      <w:pPr>
        <w:shd w:val="clear" w:color="auto" w:fill="FFFFFF"/>
        <w:spacing w:after="0" w:line="240" w:lineRule="auto"/>
        <w:ind w:left="29" w:right="1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E46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Ремонт прорезных карманов</w:t>
      </w:r>
      <w:r w:rsidRPr="00FE46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степени износа для </w:t>
      </w:r>
      <w:r w:rsidRPr="00FE46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ремонта распарывают полностью или частично. При </w:t>
      </w:r>
      <w:proofErr w:type="gramStart"/>
      <w:r w:rsidRPr="00FE46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частичном</w:t>
      </w:r>
      <w:proofErr w:type="gramEnd"/>
      <w:r w:rsidRPr="00FE46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распарывании</w:t>
      </w:r>
      <w:proofErr w:type="spellEnd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ремонтируют и заменяют новыми изношенные обтачки, клапан, листочку, подкладку, закрепляют поврежден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концы кармана.</w:t>
      </w:r>
    </w:p>
    <w:p w:rsidR="008470BA" w:rsidRPr="00FE46D6" w:rsidRDefault="008470BA" w:rsidP="008470BA">
      <w:pPr>
        <w:shd w:val="clear" w:color="auto" w:fill="FFFFFF"/>
        <w:spacing w:after="0" w:line="240" w:lineRule="auto"/>
        <w:ind w:right="1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Поврежденные концы прорези кармана ремонтируют, рас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парывая старые и ставя новые закрепки. На поврежденные концы карманов могут настрачиваться отрезки отделочного мате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риала треугольной или другой формы (рис. 5.4). При замене нижней рамки кармана ширина ее может меняться в зависимо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от степени износа участка расположения кармана. При ре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монте верхней части прорези кармана в случае большого изно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участка материала над клапаном этот участок вырезают и втачивают вставку, которая одновременно является верхней обтачкой (рис. 5.5).</w:t>
      </w:r>
    </w:p>
    <w:p w:rsidR="008470BA" w:rsidRPr="00FE46D6" w:rsidRDefault="008470BA" w:rsidP="008470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значительном износе прорезного кармана его распары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полностью и обрабатывают заново. Изношенный участок вокруг кармана может быть вырезан и заменен вставкой. Но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вый карман обрабатывают так, чтобы клапаном или </w:t>
      </w:r>
      <w:proofErr w:type="spellStart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листочкой</w:t>
      </w:r>
      <w:proofErr w:type="spellEnd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закрыть вставку. В карманах в рамку для маскировки прита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чанных сторон вставки может служить отделочная строчка во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E46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круг прорези кармана. При большой изношенности прорезного 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кармана в рамку или с клапаном его можно заменить карманом</w:t>
      </w:r>
      <w:proofErr w:type="gramStart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листочкой</w:t>
      </w:r>
      <w:proofErr w:type="spellEnd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</w:t>
      </w:r>
      <w:proofErr w:type="gramStart"/>
      <w:r w:rsidRPr="00FE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FE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внешний вид изделия, которое  предстоит переделать, и степень его износа. Необходимо  вывернуть  его наизнанку и осмотреть  состояние припусков. Сравнить  цвет с лицевой стороной изделия. Если цвет существенно отличается и остались следы от игл, то расставить изделие по боковым швам не получится.  Такое изделие тоже, к сожалению, нельзя увеличить в размере за счет припусков.  Увеличить такое изделие можно  с помощью отделочных вставок из другой ткани. Для этого необходимо наметить месторасположение  вставок по  плечевому и боковому швам  (рис. 1).</w:t>
      </w:r>
    </w:p>
    <w:p w:rsidR="008470BA" w:rsidRPr="00FE46D6" w:rsidRDefault="008470BA" w:rsidP="008470BA">
      <w:pPr>
        <w:shd w:val="clear" w:color="auto" w:fill="FFFFFF"/>
        <w:spacing w:after="0" w:line="240" w:lineRule="auto"/>
        <w:ind w:left="29" w:right="14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FE46D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Ремонт прорезных карманов на женской юбки</w:t>
      </w:r>
      <w:r w:rsidRPr="00FE46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степени износа для </w:t>
      </w:r>
      <w:r w:rsidRPr="00FE46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ремонта распарывают полностью или частично.</w:t>
      </w:r>
      <w:proofErr w:type="gramEnd"/>
      <w:r w:rsidRPr="00FE46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 </w:t>
      </w:r>
      <w:proofErr w:type="gramStart"/>
      <w:r w:rsidRPr="00FE46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частичном</w:t>
      </w:r>
      <w:proofErr w:type="gramEnd"/>
      <w:r w:rsidRPr="00FE46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распарывании</w:t>
      </w:r>
      <w:proofErr w:type="spellEnd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ремонтируют и заменяют новыми изношенные обтачки, клапан, листочку, подкладку, закрепляют поврежден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концы кармана.</w:t>
      </w:r>
    </w:p>
    <w:p w:rsidR="008470BA" w:rsidRPr="00FE46D6" w:rsidRDefault="008470BA" w:rsidP="008470BA">
      <w:pPr>
        <w:shd w:val="clear" w:color="auto" w:fill="FFFFFF"/>
        <w:spacing w:after="0" w:line="240" w:lineRule="auto"/>
        <w:ind w:right="14" w:firstLine="2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Поврежденные концы прорези кармана ремонтируют, рас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парывая старые и ставя новые закрепки. На поврежденные концы карманов могут настрачиваться отрезки отделочного мате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риала треугольной или другой 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формы. При замене нижней рамки кармана ширина ее может меняться в зависимо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от степени износа участка расположения кармана. При ре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монте верхней части прорези кармана в случае большого изно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участка материала над клапаном этот участок вырезают и втачивают вставку, которая одновременно является верхней обтачкой.</w:t>
      </w:r>
    </w:p>
    <w:p w:rsidR="008470BA" w:rsidRPr="00FE46D6" w:rsidRDefault="008470BA" w:rsidP="0084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значительном износе прорезного кармана его распары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полностью и обрабатывают заново. Изношенный участок вокруг кармана может быть вырезан и заменен вставкой. Но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вый карман обрабатывают так, чтобы клапаном или </w:t>
      </w:r>
      <w:proofErr w:type="spellStart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листочкой</w:t>
      </w:r>
      <w:proofErr w:type="spellEnd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закрыть вставку. В карманах в рамку для маскировки прита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чанных сторон вставки может служить отделочная строчка во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E46D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круг прорези кармана. При большой изношенности прорезного 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кармана в рамку или с клапаном его можно заменить карманом с </w:t>
      </w:r>
      <w:proofErr w:type="spellStart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листочкой</w:t>
      </w:r>
      <w:proofErr w:type="spellEnd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 неё.</w:t>
      </w:r>
    </w:p>
    <w:p w:rsidR="008470BA" w:rsidRPr="00FE46D6" w:rsidRDefault="008470BA" w:rsidP="008470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Если юбка или брюки стали тесны в талии или бедрах. </w:t>
      </w: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Вариант 1 - Если это коническая юбка (</w:t>
      </w:r>
      <w:proofErr w:type="spellStart"/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полусолнце</w:t>
      </w:r>
      <w:proofErr w:type="spellEnd"/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солнце, колокол), можно увеличить длину талии срезая верхний срез юбки. Длина самой юбки при этом уменьшается, а из отрезанного куска увеличивается длина пояса.</w:t>
      </w: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Вариант 2 - Юбку типа «годе», расширить можно за счет косой бейки притачанной в  каждом шве. Юбка получится с отделкой из вертикальных полос.</w:t>
      </w: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Вариант  3 - В мужских брюках есть припуск на задних половинках  по среднему срезу, увеличивают талию  за счет этого припуска.</w:t>
      </w: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Вариант 4 - Можно увеличить </w:t>
      </w:r>
      <w:proofErr w:type="spellStart"/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подкройной</w:t>
      </w:r>
      <w:proofErr w:type="spellEnd"/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бочок более </w:t>
      </w:r>
      <w:proofErr w:type="gramStart"/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широким</w:t>
      </w:r>
      <w:proofErr w:type="gramEnd"/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выкроенным из ткани в тон, контрастной, или с отделкой из гипюра.</w:t>
      </w:r>
    </w:p>
    <w:p w:rsidR="008470BA" w:rsidRPr="00FE46D6" w:rsidRDefault="008470BA" w:rsidP="00847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70BA" w:rsidRPr="00FE46D6" w:rsidRDefault="008470BA" w:rsidP="008470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E46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Ремонт джинсов</w:t>
      </w:r>
    </w:p>
    <w:p w:rsidR="008470BA" w:rsidRPr="00FE46D6" w:rsidRDefault="008470BA" w:rsidP="008470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470BA" w:rsidRPr="00FE46D6" w:rsidRDefault="008470BA" w:rsidP="0084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- </w:t>
      </w: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Обтрепавшийся боковой шов легко спрятать за лампасом. Особенно актуально это для женских моделей – ажурные полоски сбоку брюк есть в коллекциях знаменитых дизайнеров одежды, это тренд, набирающий популярность.</w:t>
      </w:r>
    </w:p>
    <w:p w:rsidR="008470BA" w:rsidRPr="00FE46D6" w:rsidRDefault="008470BA" w:rsidP="0084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Дырки можно вообще не маскировать.  Можно сделать  еще несколько, превратив джинсы во всегда актуальные «</w:t>
      </w:r>
      <w:proofErr w:type="spellStart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рванки</w:t>
      </w:r>
      <w:proofErr w:type="spellEnd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Или увеличить прорехи в размерах, обметать края и пришить изнутри </w:t>
      </w:r>
      <w:proofErr w:type="spellStart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джинс</w:t>
      </w:r>
      <w:proofErr w:type="spellEnd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 цвета, кусок кожи, </w:t>
      </w:r>
      <w:proofErr w:type="spellStart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принтованную</w:t>
      </w:r>
      <w:proofErr w:type="spellEnd"/>
      <w:r w:rsidRPr="00FE4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ткань, гипюр. Такие вставки смотрятся очень оригинально.</w:t>
      </w:r>
    </w:p>
    <w:p w:rsidR="00C9789B" w:rsidRDefault="00C9789B">
      <w:bookmarkStart w:id="0" w:name="_GoBack"/>
      <w:bookmarkEnd w:id="0"/>
    </w:p>
    <w:sectPr w:rsidR="00C9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42"/>
    <w:rsid w:val="002D1C42"/>
    <w:rsid w:val="008470BA"/>
    <w:rsid w:val="00C9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7394</Characters>
  <Application>Microsoft Office Word</Application>
  <DocSecurity>0</DocSecurity>
  <Lines>61</Lines>
  <Paragraphs>17</Paragraphs>
  <ScaleCrop>false</ScaleCrop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2017-05-19T16:28:00Z</dcterms:created>
  <dcterms:modified xsi:type="dcterms:W3CDTF">2017-05-19T16:28:00Z</dcterms:modified>
</cp:coreProperties>
</file>