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CD" w:rsidRPr="001307B9" w:rsidRDefault="00DC72CD" w:rsidP="00DC72C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</w:rPr>
        <w:t>Лабораторн</w:t>
      </w:r>
      <w:proofErr w:type="gramStart"/>
      <w:r w:rsidRPr="001307B9">
        <w:rPr>
          <w:rFonts w:ascii="Times New Roman" w:eastAsia="Calibri" w:hAnsi="Times New Roman" w:cs="Times New Roman"/>
          <w:b/>
          <w:sz w:val="20"/>
          <w:szCs w:val="20"/>
        </w:rPr>
        <w:t>о-</w:t>
      </w:r>
      <w:proofErr w:type="gramEnd"/>
      <w:r w:rsidRPr="001307B9">
        <w:rPr>
          <w:rFonts w:ascii="Times New Roman" w:eastAsia="Calibri" w:hAnsi="Times New Roman" w:cs="Times New Roman"/>
          <w:b/>
          <w:sz w:val="20"/>
          <w:szCs w:val="20"/>
        </w:rPr>
        <w:t xml:space="preserve"> практическая работа №14</w:t>
      </w:r>
    </w:p>
    <w:p w:rsidR="00DC72CD" w:rsidRPr="001307B9" w:rsidRDefault="00DC72CD" w:rsidP="00DC72C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</w:rPr>
        <w:t>Тема: «</w:t>
      </w: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Определение видов дефектов в карманах</w:t>
      </w:r>
      <w:r w:rsidRPr="001307B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Выполнять поузловой контроль качества швейного изделия.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Определять причины возникновения дефектов при изготовлении изделий.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Предупреждать и устранять дефекты швейной обработки</w:t>
      </w:r>
      <w:r w:rsidRPr="001307B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работы: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Изучение видов дефектов в одежде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Предполагаемый результат: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Научиться распознавать различные виды дефектов в одежде, причины возникновения и способы их устранения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Иметь практический опыт: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распознавание технологических дефектов в швейных изделиях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распознавать технологические дефекты в швейных изделиях;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давать характеристику видам дефектов;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исправлять технологические дефекты;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ТУ, ОСТами, ГОСТами.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виды дефектов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причины возникновения дефектов;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способы устранения дефектов.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носит репродуктивный характер,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т.к. предполагает выполнение деятельности по образцу, инструкции и под руководством преподавателя.</w:t>
      </w:r>
    </w:p>
    <w:p w:rsidR="00DC72CD" w:rsidRPr="001307B9" w:rsidRDefault="00DC72CD" w:rsidP="00DC72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Критерии оценки</w:t>
      </w:r>
    </w:p>
    <w:p w:rsidR="00DC72CD" w:rsidRPr="001307B9" w:rsidRDefault="00DC72CD" w:rsidP="00DC7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«отлично» ставится если </w:t>
      </w:r>
      <w:proofErr w:type="gramStart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</w:p>
    <w:p w:rsidR="00DC72CD" w:rsidRPr="001307B9" w:rsidRDefault="00DC72CD" w:rsidP="00DC72C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устранеие</w:t>
      </w:r>
      <w:proofErr w:type="spell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дефекта; </w:t>
      </w:r>
    </w:p>
    <w:p w:rsidR="00DC72CD" w:rsidRPr="001307B9" w:rsidRDefault="00DC72CD" w:rsidP="00DC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C72CD" w:rsidRPr="001307B9" w:rsidRDefault="00DC72CD" w:rsidP="00DC72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изделия;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«хорошо» ставится если </w:t>
      </w:r>
      <w:proofErr w:type="gramStart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устранеие</w:t>
      </w:r>
      <w:proofErr w:type="spell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дефекта; </w:t>
      </w:r>
    </w:p>
    <w:p w:rsidR="00DC72CD" w:rsidRPr="001307B9" w:rsidRDefault="00DC72CD" w:rsidP="00DC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C72CD" w:rsidRPr="001307B9" w:rsidRDefault="00DC72CD" w:rsidP="00DC72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качественно </w:t>
      </w:r>
      <w:proofErr w:type="gram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устранит </w:t>
      </w:r>
      <w:proofErr w:type="spell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дефектизделия</w:t>
      </w:r>
      <w:proofErr w:type="spell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</w:t>
      </w:r>
      <w:proofErr w:type="gram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незначительные отклонения;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DC72CD" w:rsidRPr="001307B9" w:rsidRDefault="00DC72CD" w:rsidP="00DC7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«удовлетворительно» ставится если </w:t>
      </w:r>
      <w:proofErr w:type="gramStart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определит вид </w:t>
      </w:r>
      <w:proofErr w:type="gram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дефекта</w:t>
      </w:r>
      <w:proofErr w:type="gram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две ошибки;</w:t>
      </w:r>
    </w:p>
    <w:p w:rsidR="00DC72CD" w:rsidRPr="001307B9" w:rsidRDefault="00DC72CD" w:rsidP="00DC72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</w:t>
      </w:r>
      <w:proofErr w:type="spell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дефектизделия</w:t>
      </w:r>
      <w:proofErr w:type="spell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отклонения </w:t>
      </w:r>
      <w:proofErr w:type="gram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ТУ;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DC72CD" w:rsidRPr="001307B9" w:rsidRDefault="00DC72CD" w:rsidP="00DC72C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</w:t>
      </w:r>
      <w:proofErr w:type="gramStart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1307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не может правильно определит вид дефекта</w:t>
      </w:r>
    </w:p>
    <w:p w:rsidR="00DC72CD" w:rsidRPr="001307B9" w:rsidRDefault="00DC72CD" w:rsidP="00DC72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ТУ,  существенно влияющие на качество;</w:t>
      </w:r>
    </w:p>
    <w:p w:rsidR="00DC72CD" w:rsidRPr="001307B9" w:rsidRDefault="00DC72CD" w:rsidP="00DC72C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Calibri" w:hAnsi="Times New Roman" w:cs="Times New Roman"/>
          <w:sz w:val="20"/>
          <w:szCs w:val="20"/>
          <w:lang w:eastAsia="ru-RU"/>
        </w:rPr>
        <w:t>- допускает  нарушения  при выполнении  трудовых приемов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Время выполнения: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1 час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Оснащение работы:</w:t>
      </w: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образцы швейных изделий, текстильные материалы для образцов узлов, элементарные пробы, швейные машины, утюги, ножницы, иглы, нитки, линейки, мелки, маркеры.</w:t>
      </w:r>
      <w:proofErr w:type="gramEnd"/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работы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Изучение видов дефектов карманов в одежде и в образцах узлов.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Выполнение пошива узла кармана с технологическими дефектами.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Определение видов и количества полученных дефектов и их обозначение.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4.Определение способов предупреждения и устранения дефектов.</w:t>
      </w:r>
    </w:p>
    <w:p w:rsidR="00DC72CD" w:rsidRPr="001307B9" w:rsidRDefault="00DC72CD" w:rsidP="00DC72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Пошив узла кармана с недопущением дефектов.</w:t>
      </w:r>
    </w:p>
    <w:p w:rsidR="00DC72CD" w:rsidRPr="001307B9" w:rsidRDefault="00DC72CD" w:rsidP="00DC72CD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Изучить виды дефектов карманов в одежде и в образцах узлов.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Выполнить пошив узла прорезного кармана с </w:t>
      </w:r>
      <w:proofErr w:type="spell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настрочнойлисточкой</w:t>
      </w:r>
      <w:proofErr w:type="spell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технологическими дефектами.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Определить виды и количество полученных дефектов органолептическими методами (визуально, осязанием) и инструментальными (металлической линейкой) с пользованием ТУ на изделие, ОСТов, ГОСТов; и их обозначить маркером.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Выполнить анализ полученных дефектов, указать способы устранения дефектов.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5. Выполнить пошив узла кармана с недопущением дефектов.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Технологические деф</w:t>
      </w:r>
      <w:bookmarkStart w:id="0" w:name="_GoBack"/>
      <w:bookmarkEnd w:id="0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екты строчек и швов: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Кривая листочка по концам</w:t>
      </w:r>
      <w:proofErr w:type="gram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одного конца 39 мм, а другого - 37мм , разница - 2мм.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Длина стежка не соответствует ГОСТ, ТУ.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тройной закрепки в углах карманов.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Отклонения от намеченной линии на 4 мм.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Ширина шва мешковины не соответствует ТУ (15 мм</w:t>
      </w:r>
      <w:proofErr w:type="gram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Дефекты влажно-тепловой обработки: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Пролегание шва </w:t>
      </w:r>
      <w:proofErr w:type="gram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притачной</w:t>
      </w:r>
      <w:proofErr w:type="gram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листочки с ласами.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Ласы.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Стянутость</w:t>
      </w:r>
      <w:proofErr w:type="spell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листочки по верхнему краю с образованием посадки по полочке.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Замины</w:t>
      </w:r>
      <w:proofErr w:type="spell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ворса из-за недостаточного отпаривания.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</w:t>
      </w:r>
      <w:proofErr w:type="gram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листочке</w:t>
      </w:r>
      <w:proofErr w:type="gram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синяя полоса – дефект закрытого производства.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Дефекты </w:t>
      </w:r>
      <w:proofErr w:type="spellStart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конфекционирования</w:t>
      </w:r>
      <w:proofErr w:type="spellEnd"/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Тонкий клеевой материал малой жёсткости и поверхностной плотности. Не соответствует пальтовым тканям.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Несоответствие цвета подкладки цвету основного материала.</w:t>
      </w:r>
    </w:p>
    <w:p w:rsidR="00DC72CD" w:rsidRPr="001307B9" w:rsidRDefault="00DC72CD" w:rsidP="00DC72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7B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Несоответствие линейной плотности ниток в отделочной строчке. </w:t>
      </w:r>
    </w:p>
    <w:p w:rsidR="00E50B75" w:rsidRPr="001307B9" w:rsidRDefault="00E50B75">
      <w:pPr>
        <w:rPr>
          <w:sz w:val="20"/>
          <w:szCs w:val="20"/>
        </w:rPr>
      </w:pPr>
    </w:p>
    <w:sectPr w:rsidR="00E50B75" w:rsidRPr="001307B9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7"/>
    <w:rsid w:val="001307B9"/>
    <w:rsid w:val="00404331"/>
    <w:rsid w:val="00724649"/>
    <w:rsid w:val="00B10D57"/>
    <w:rsid w:val="00DC72CD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да Елена</cp:lastModifiedBy>
  <cp:revision>3</cp:revision>
  <cp:lastPrinted>2002-01-08T13:20:00Z</cp:lastPrinted>
  <dcterms:created xsi:type="dcterms:W3CDTF">2017-09-13T14:19:00Z</dcterms:created>
  <dcterms:modified xsi:type="dcterms:W3CDTF">2002-01-08T13:20:00Z</dcterms:modified>
</cp:coreProperties>
</file>