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8A" w:rsidRDefault="008A4A8A" w:rsidP="008A4A8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Темы для самостоятельного изучения по дисциплине: </w:t>
      </w:r>
    </w:p>
    <w:p w:rsidR="008A4A8A" w:rsidRDefault="008A4A8A" w:rsidP="008A4A8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Математика для студентов группы 51-52 «Электромонтер по ремонту и обслуживанию электрооборудования (по отраслям).</w:t>
      </w:r>
    </w:p>
    <w:p w:rsidR="008A4A8A" w:rsidRDefault="008A4A8A" w:rsidP="008A4A8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 период с </w:t>
      </w:r>
      <w:r w:rsidR="00C36D67">
        <w:rPr>
          <w:rFonts w:ascii="Times New Roman" w:eastAsia="Times New Roman" w:hAnsi="Times New Roman"/>
          <w:sz w:val="28"/>
          <w:szCs w:val="28"/>
        </w:rPr>
        <w:t>11</w:t>
      </w:r>
      <w:r>
        <w:rPr>
          <w:rFonts w:ascii="Times New Roman" w:eastAsia="Times New Roman" w:hAnsi="Times New Roman"/>
          <w:sz w:val="28"/>
          <w:szCs w:val="28"/>
        </w:rPr>
        <w:t>.0</w:t>
      </w:r>
      <w:r w:rsidR="0051265B">
        <w:rPr>
          <w:rFonts w:ascii="Times New Roman" w:eastAsia="Times New Roman" w:hAnsi="Times New Roman"/>
          <w:sz w:val="28"/>
          <w:szCs w:val="28"/>
        </w:rPr>
        <w:t>5</w:t>
      </w:r>
      <w:r w:rsidR="00C36D67">
        <w:rPr>
          <w:rFonts w:ascii="Times New Roman" w:eastAsia="Times New Roman" w:hAnsi="Times New Roman"/>
          <w:sz w:val="28"/>
          <w:szCs w:val="28"/>
        </w:rPr>
        <w:t>. по 16</w:t>
      </w:r>
      <w:r>
        <w:rPr>
          <w:rFonts w:ascii="Times New Roman" w:eastAsia="Times New Roman" w:hAnsi="Times New Roman"/>
          <w:sz w:val="28"/>
          <w:szCs w:val="28"/>
        </w:rPr>
        <w:t>.05.</w:t>
      </w:r>
    </w:p>
    <w:p w:rsidR="00C8432F" w:rsidRPr="00C3557E" w:rsidRDefault="008B7EE8" w:rsidP="00C8432F">
      <w:pPr>
        <w:shd w:val="clear" w:color="auto" w:fill="FFFFFF"/>
        <w:spacing w:after="360"/>
        <w:rPr>
          <w:rFonts w:ascii="Times New Roman" w:hAnsi="Times New Roman"/>
          <w:b/>
          <w:sz w:val="28"/>
          <w:szCs w:val="28"/>
        </w:rPr>
      </w:pPr>
      <w:r w:rsidRPr="008B7EE8">
        <w:rPr>
          <w:rFonts w:ascii="Times New Roman" w:hAnsi="Times New Roman"/>
          <w:b/>
          <w:sz w:val="28"/>
          <w:szCs w:val="28"/>
        </w:rPr>
        <w:t xml:space="preserve">Раздел </w:t>
      </w:r>
      <w:r w:rsidR="00C3557E" w:rsidRPr="00C3557E"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8B7EE8" w:rsidRDefault="008B7EE8" w:rsidP="00C8432F">
      <w:pPr>
        <w:shd w:val="clear" w:color="auto" w:fill="FFFFFF"/>
        <w:spacing w:after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для изучения:</w:t>
      </w:r>
      <w:r w:rsidR="00EE28C0">
        <w:rPr>
          <w:rFonts w:ascii="Times New Roman" w:hAnsi="Times New Roman"/>
          <w:b/>
          <w:sz w:val="28"/>
          <w:szCs w:val="28"/>
        </w:rPr>
        <w:t xml:space="preserve"> </w:t>
      </w:r>
      <w:r w:rsidR="00E60689">
        <w:rPr>
          <w:rFonts w:ascii="Times New Roman" w:hAnsi="Times New Roman"/>
          <w:b/>
          <w:sz w:val="28"/>
          <w:szCs w:val="28"/>
        </w:rPr>
        <w:t>(многие темы вам уже знакомы, повторяем)</w:t>
      </w:r>
    </w:p>
    <w:p w:rsidR="00E60689" w:rsidRPr="00E60689" w:rsidRDefault="00E60689" w:rsidP="00E60689">
      <w:pPr>
        <w:pStyle w:val="a3"/>
        <w:numPr>
          <w:ilvl w:val="0"/>
          <w:numId w:val="5"/>
        </w:numPr>
        <w:shd w:val="clear" w:color="auto" w:fill="FFFFFF"/>
        <w:spacing w:after="360"/>
        <w:rPr>
          <w:rFonts w:ascii="Times New Roman" w:hAnsi="Times New Roman"/>
          <w:sz w:val="28"/>
          <w:szCs w:val="28"/>
        </w:rPr>
      </w:pPr>
      <w:r w:rsidRPr="00E60689">
        <w:rPr>
          <w:rFonts w:ascii="Times New Roman" w:hAnsi="Times New Roman"/>
          <w:sz w:val="28"/>
          <w:szCs w:val="28"/>
        </w:rPr>
        <w:t xml:space="preserve">Решение рациональных, иррациональных, показательных, логарифмических уравнений, неравенств </w:t>
      </w:r>
    </w:p>
    <w:p w:rsidR="00E60689" w:rsidRPr="00E60689" w:rsidRDefault="00E60689" w:rsidP="00E60689">
      <w:pPr>
        <w:pStyle w:val="a3"/>
        <w:numPr>
          <w:ilvl w:val="0"/>
          <w:numId w:val="5"/>
        </w:numPr>
        <w:shd w:val="clear" w:color="auto" w:fill="FFFFFF"/>
        <w:spacing w:after="360"/>
        <w:rPr>
          <w:rFonts w:ascii="Times New Roman" w:hAnsi="Times New Roman"/>
          <w:sz w:val="28"/>
          <w:szCs w:val="28"/>
        </w:rPr>
      </w:pPr>
      <w:r w:rsidRPr="00E60689">
        <w:rPr>
          <w:rFonts w:ascii="Times New Roman" w:hAnsi="Times New Roman"/>
          <w:sz w:val="28"/>
          <w:szCs w:val="28"/>
        </w:rPr>
        <w:t>Основные приемы их решения (разложение на множители, алгебраическое сложение, введение новых неизвестных, подстановка, графический метод).</w:t>
      </w:r>
    </w:p>
    <w:p w:rsidR="00E60689" w:rsidRPr="00E60689" w:rsidRDefault="00E60689" w:rsidP="00E60689">
      <w:pPr>
        <w:pStyle w:val="a3"/>
        <w:numPr>
          <w:ilvl w:val="0"/>
          <w:numId w:val="5"/>
        </w:numPr>
        <w:shd w:val="clear" w:color="auto" w:fill="FFFFFF"/>
        <w:spacing w:after="360"/>
        <w:rPr>
          <w:rFonts w:ascii="Times New Roman" w:hAnsi="Times New Roman"/>
          <w:sz w:val="28"/>
          <w:szCs w:val="28"/>
        </w:rPr>
      </w:pPr>
      <w:r w:rsidRPr="00E60689">
        <w:rPr>
          <w:rFonts w:ascii="Times New Roman" w:hAnsi="Times New Roman"/>
          <w:sz w:val="28"/>
          <w:szCs w:val="28"/>
        </w:rPr>
        <w:t>Равносильность уравнений, неравенств, систем</w:t>
      </w:r>
    </w:p>
    <w:p w:rsidR="00E60689" w:rsidRPr="00E60689" w:rsidRDefault="00E60689" w:rsidP="00E60689">
      <w:pPr>
        <w:pStyle w:val="a3"/>
        <w:numPr>
          <w:ilvl w:val="0"/>
          <w:numId w:val="5"/>
        </w:numPr>
        <w:shd w:val="clear" w:color="auto" w:fill="FFFFFF"/>
        <w:spacing w:after="360"/>
        <w:rPr>
          <w:rFonts w:ascii="Times New Roman" w:hAnsi="Times New Roman"/>
          <w:sz w:val="28"/>
          <w:szCs w:val="28"/>
        </w:rPr>
      </w:pPr>
      <w:r w:rsidRPr="00E60689">
        <w:rPr>
          <w:rFonts w:ascii="Times New Roman" w:hAnsi="Times New Roman"/>
          <w:sz w:val="28"/>
          <w:szCs w:val="28"/>
        </w:rPr>
        <w:t>Решение простейших систем уравнений с двумя неизвестными.</w:t>
      </w:r>
    </w:p>
    <w:p w:rsidR="00E60689" w:rsidRPr="00E60689" w:rsidRDefault="00E60689" w:rsidP="00E60689">
      <w:pPr>
        <w:pStyle w:val="a3"/>
        <w:numPr>
          <w:ilvl w:val="0"/>
          <w:numId w:val="5"/>
        </w:numPr>
        <w:shd w:val="clear" w:color="auto" w:fill="FFFFFF"/>
        <w:spacing w:after="360"/>
        <w:rPr>
          <w:rFonts w:ascii="Times New Roman" w:hAnsi="Times New Roman"/>
          <w:sz w:val="28"/>
          <w:szCs w:val="28"/>
        </w:rPr>
      </w:pPr>
      <w:r w:rsidRPr="00E60689">
        <w:rPr>
          <w:rFonts w:ascii="Times New Roman" w:hAnsi="Times New Roman"/>
          <w:sz w:val="28"/>
          <w:szCs w:val="28"/>
        </w:rPr>
        <w:t>Решение систем неравенств с одной переменной</w:t>
      </w:r>
    </w:p>
    <w:p w:rsidR="00E60689" w:rsidRPr="00E60689" w:rsidRDefault="00E60689" w:rsidP="00E60689">
      <w:pPr>
        <w:pStyle w:val="a3"/>
        <w:numPr>
          <w:ilvl w:val="0"/>
          <w:numId w:val="5"/>
        </w:numPr>
        <w:shd w:val="clear" w:color="auto" w:fill="FFFFFF"/>
        <w:spacing w:after="360"/>
        <w:rPr>
          <w:rFonts w:ascii="Times New Roman" w:hAnsi="Times New Roman"/>
          <w:sz w:val="28"/>
          <w:szCs w:val="28"/>
        </w:rPr>
      </w:pPr>
      <w:r w:rsidRPr="00E60689">
        <w:rPr>
          <w:rFonts w:ascii="Times New Roman" w:hAnsi="Times New Roman"/>
          <w:sz w:val="28"/>
          <w:szCs w:val="28"/>
        </w:rPr>
        <w:t>Использование свойств и графиков функций при решении уравнений и неравенств.</w:t>
      </w:r>
    </w:p>
    <w:p w:rsidR="00E60689" w:rsidRPr="00E60689" w:rsidRDefault="00E60689" w:rsidP="00E60689">
      <w:pPr>
        <w:pStyle w:val="a3"/>
        <w:numPr>
          <w:ilvl w:val="0"/>
          <w:numId w:val="5"/>
        </w:numPr>
        <w:shd w:val="clear" w:color="auto" w:fill="FFFFFF"/>
        <w:spacing w:after="360"/>
        <w:rPr>
          <w:rFonts w:ascii="Times New Roman" w:hAnsi="Times New Roman"/>
          <w:sz w:val="28"/>
          <w:szCs w:val="28"/>
        </w:rPr>
      </w:pPr>
      <w:r w:rsidRPr="00E60689">
        <w:rPr>
          <w:rFonts w:ascii="Times New Roman" w:hAnsi="Times New Roman"/>
          <w:sz w:val="28"/>
          <w:szCs w:val="28"/>
        </w:rPr>
        <w:t>Метод интервалов. Изображение на координатной плоскости множества решений уравнений и неравен</w:t>
      </w:r>
      <w:proofErr w:type="gramStart"/>
      <w:r w:rsidRPr="00E60689">
        <w:rPr>
          <w:rFonts w:ascii="Times New Roman" w:hAnsi="Times New Roman"/>
          <w:sz w:val="28"/>
          <w:szCs w:val="28"/>
        </w:rPr>
        <w:t>ств с дв</w:t>
      </w:r>
      <w:proofErr w:type="gramEnd"/>
      <w:r w:rsidRPr="00E60689">
        <w:rPr>
          <w:rFonts w:ascii="Times New Roman" w:hAnsi="Times New Roman"/>
          <w:sz w:val="28"/>
          <w:szCs w:val="28"/>
        </w:rPr>
        <w:t>умя переменными и их систем</w:t>
      </w:r>
      <w:r w:rsidR="00B54403">
        <w:rPr>
          <w:rFonts w:ascii="Times New Roman" w:hAnsi="Times New Roman"/>
          <w:sz w:val="28"/>
          <w:szCs w:val="28"/>
        </w:rPr>
        <w:t>.</w:t>
      </w:r>
    </w:p>
    <w:p w:rsidR="00E60689" w:rsidRPr="00E60689" w:rsidRDefault="00E60689" w:rsidP="00E60689">
      <w:pPr>
        <w:pStyle w:val="a3"/>
        <w:numPr>
          <w:ilvl w:val="0"/>
          <w:numId w:val="5"/>
        </w:numPr>
        <w:shd w:val="clear" w:color="auto" w:fill="FFFFFF"/>
        <w:spacing w:after="360"/>
        <w:rPr>
          <w:rFonts w:ascii="Times New Roman" w:hAnsi="Times New Roman"/>
          <w:sz w:val="28"/>
          <w:szCs w:val="28"/>
        </w:rPr>
      </w:pPr>
      <w:r w:rsidRPr="00E60689">
        <w:rPr>
          <w:rFonts w:ascii="Times New Roman" w:hAnsi="Times New Roman"/>
          <w:sz w:val="28"/>
          <w:szCs w:val="28"/>
        </w:rPr>
        <w:t>Применение математических методов для решения содержательных задач из различных областей науки и практики</w:t>
      </w:r>
    </w:p>
    <w:p w:rsidR="00E60689" w:rsidRPr="00E60689" w:rsidRDefault="00E60689" w:rsidP="00E60689">
      <w:pPr>
        <w:pStyle w:val="a3"/>
        <w:numPr>
          <w:ilvl w:val="0"/>
          <w:numId w:val="5"/>
        </w:numPr>
        <w:shd w:val="clear" w:color="auto" w:fill="FFFFFF"/>
        <w:spacing w:after="360"/>
        <w:rPr>
          <w:rFonts w:ascii="Times New Roman" w:hAnsi="Times New Roman"/>
          <w:sz w:val="28"/>
          <w:szCs w:val="28"/>
        </w:rPr>
      </w:pPr>
      <w:r w:rsidRPr="00E60689">
        <w:rPr>
          <w:rFonts w:ascii="Times New Roman" w:hAnsi="Times New Roman"/>
          <w:sz w:val="28"/>
          <w:szCs w:val="28"/>
        </w:rPr>
        <w:t>Интерпретация результата, учет реальных ограничений.</w:t>
      </w:r>
    </w:p>
    <w:p w:rsidR="00EE5BED" w:rsidRPr="005833CA" w:rsidRDefault="00EE5BED" w:rsidP="00E60689">
      <w:pPr>
        <w:pStyle w:val="a3"/>
        <w:shd w:val="clear" w:color="auto" w:fill="FFFFFF"/>
        <w:spacing w:after="360"/>
        <w:ind w:left="1440"/>
        <w:rPr>
          <w:rFonts w:ascii="Times New Roman" w:hAnsi="Times New Roman"/>
          <w:sz w:val="28"/>
          <w:szCs w:val="28"/>
        </w:rPr>
      </w:pPr>
      <w:r w:rsidRPr="005833CA">
        <w:rPr>
          <w:rFonts w:ascii="Times New Roman" w:hAnsi="Times New Roman"/>
          <w:sz w:val="28"/>
          <w:szCs w:val="28"/>
        </w:rPr>
        <w:t>Прочитать предложенные темы, воспользовавшись учебником (</w:t>
      </w:r>
      <w:r w:rsidR="00E60689">
        <w:rPr>
          <w:rFonts w:ascii="Times New Roman" w:hAnsi="Times New Roman"/>
          <w:sz w:val="28"/>
          <w:szCs w:val="28"/>
        </w:rPr>
        <w:t xml:space="preserve">Башмаков М.И. Математика </w:t>
      </w:r>
      <w:proofErr w:type="spellStart"/>
      <w:proofErr w:type="gramStart"/>
      <w:r w:rsidR="00E60689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 w:rsidR="00E60689">
        <w:rPr>
          <w:rFonts w:ascii="Times New Roman" w:hAnsi="Times New Roman"/>
          <w:sz w:val="28"/>
          <w:szCs w:val="28"/>
        </w:rPr>
        <w:t xml:space="preserve"> 228-24</w:t>
      </w:r>
      <w:r w:rsidRPr="005833CA">
        <w:rPr>
          <w:rFonts w:ascii="Times New Roman" w:hAnsi="Times New Roman"/>
          <w:sz w:val="28"/>
          <w:szCs w:val="28"/>
        </w:rPr>
        <w:t>6 или интернет ресурс</w:t>
      </w:r>
      <w:r w:rsidR="00E60689">
        <w:rPr>
          <w:rFonts w:ascii="Times New Roman" w:hAnsi="Times New Roman"/>
          <w:sz w:val="28"/>
          <w:szCs w:val="28"/>
        </w:rPr>
        <w:t>ами), записать в тетрадь по одному уравнению (с решением) каждого вида. Дать понятие равносильности уравнений, неравенств, систем. Найти в учебнике или в сети интернет простейшие системы уравнений с двумя неизвестными.</w:t>
      </w:r>
      <w:r w:rsidR="006C5402">
        <w:rPr>
          <w:rFonts w:ascii="Times New Roman" w:hAnsi="Times New Roman"/>
          <w:sz w:val="28"/>
          <w:szCs w:val="28"/>
        </w:rPr>
        <w:t xml:space="preserve"> </w:t>
      </w:r>
      <w:r w:rsidR="00E60689">
        <w:rPr>
          <w:rFonts w:ascii="Times New Roman" w:hAnsi="Times New Roman"/>
          <w:sz w:val="28"/>
          <w:szCs w:val="28"/>
        </w:rPr>
        <w:t>Несколько примеров систем записать в тетрадь.</w:t>
      </w:r>
    </w:p>
    <w:p w:rsidR="008A4A8A" w:rsidRDefault="008A4A8A" w:rsidP="008A4A8A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:rsidR="008A4A8A" w:rsidRPr="00C652B6" w:rsidRDefault="008A4A8A" w:rsidP="008A4A8A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C652B6">
        <w:rPr>
          <w:rFonts w:ascii="Times New Roman" w:eastAsiaTheme="minorHAnsi" w:hAnsi="Times New Roman"/>
          <w:b/>
          <w:sz w:val="28"/>
          <w:szCs w:val="28"/>
        </w:rPr>
        <w:t>ИНФОРМАЦИОННОЕ ОБЕСПЕЧЕНИЕ ОБУЧЕНИЯ</w:t>
      </w:r>
    </w:p>
    <w:p w:rsidR="008A4A8A" w:rsidRPr="00C652B6" w:rsidRDefault="008A4A8A" w:rsidP="008A4A8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386"/>
        <w:gridCol w:w="3261"/>
        <w:gridCol w:w="4677"/>
      </w:tblGrid>
      <w:tr w:rsidR="008A4A8A" w:rsidRPr="00C652B6" w:rsidTr="00681348">
        <w:tc>
          <w:tcPr>
            <w:tcW w:w="959" w:type="dxa"/>
            <w:vAlign w:val="center"/>
          </w:tcPr>
          <w:p w:rsidR="008A4A8A" w:rsidRPr="00C652B6" w:rsidRDefault="008A4A8A" w:rsidP="0068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52B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652B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6" w:type="dxa"/>
            <w:vAlign w:val="center"/>
          </w:tcPr>
          <w:p w:rsidR="008A4A8A" w:rsidRPr="00C652B6" w:rsidRDefault="008A4A8A" w:rsidP="0068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261" w:type="dxa"/>
            <w:vAlign w:val="center"/>
          </w:tcPr>
          <w:p w:rsidR="008A4A8A" w:rsidRPr="00C652B6" w:rsidRDefault="008A4A8A" w:rsidP="0068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4677" w:type="dxa"/>
            <w:vAlign w:val="center"/>
          </w:tcPr>
          <w:p w:rsidR="008A4A8A" w:rsidRPr="00C652B6" w:rsidRDefault="008A4A8A" w:rsidP="0068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Издательство, год издания</w:t>
            </w:r>
          </w:p>
        </w:tc>
      </w:tr>
      <w:tr w:rsidR="008A4A8A" w:rsidRPr="00C652B6" w:rsidTr="00681348">
        <w:tc>
          <w:tcPr>
            <w:tcW w:w="959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ОИ 1</w:t>
            </w:r>
          </w:p>
        </w:tc>
        <w:tc>
          <w:tcPr>
            <w:tcW w:w="5386" w:type="dxa"/>
          </w:tcPr>
          <w:p w:rsidR="008A4A8A" w:rsidRPr="00C652B6" w:rsidRDefault="008A4A8A" w:rsidP="006813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eastAsia="Times New Roman" w:hAnsi="Times New Roman"/>
                <w:sz w:val="20"/>
                <w:szCs w:val="20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3261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eastAsia="Times New Roman" w:hAnsi="Times New Roman"/>
                <w:sz w:val="20"/>
                <w:szCs w:val="20"/>
              </w:rPr>
              <w:t xml:space="preserve">Алимов Ш. А., Колягин Ю.М., Ткачёва М.В. и </w:t>
            </w:r>
            <w:proofErr w:type="spellStart"/>
            <w:proofErr w:type="gramStart"/>
            <w:r w:rsidRPr="00C652B6">
              <w:rPr>
                <w:rFonts w:ascii="Times New Roman" w:eastAsia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677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М., 2015.</w:t>
            </w:r>
          </w:p>
        </w:tc>
      </w:tr>
      <w:tr w:rsidR="008A4A8A" w:rsidRPr="00C652B6" w:rsidTr="00681348">
        <w:tc>
          <w:tcPr>
            <w:tcW w:w="959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ОИ 2</w:t>
            </w:r>
          </w:p>
        </w:tc>
        <w:tc>
          <w:tcPr>
            <w:tcW w:w="5386" w:type="dxa"/>
          </w:tcPr>
          <w:p w:rsidR="008A4A8A" w:rsidRPr="00C652B6" w:rsidRDefault="008A4A8A" w:rsidP="006813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2B6">
              <w:rPr>
                <w:rFonts w:ascii="Times New Roman" w:eastAsia="Times New Roman" w:hAnsi="Times New Roman"/>
                <w:sz w:val="20"/>
                <w:szCs w:val="20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3261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52B6">
              <w:rPr>
                <w:rFonts w:ascii="Times New Roman" w:eastAsia="Times New Roman" w:hAnsi="Times New Roman"/>
                <w:sz w:val="20"/>
                <w:szCs w:val="20"/>
              </w:rPr>
              <w:t>Атанасян</w:t>
            </w:r>
            <w:proofErr w:type="spellEnd"/>
            <w:r w:rsidRPr="00C652B6">
              <w:rPr>
                <w:rFonts w:ascii="Times New Roman" w:eastAsia="Times New Roman" w:hAnsi="Times New Roman"/>
                <w:sz w:val="20"/>
                <w:szCs w:val="20"/>
              </w:rPr>
              <w:t xml:space="preserve"> Л.С, Бутузов В.Ф., Кадомцев СБ. и др.</w:t>
            </w:r>
          </w:p>
        </w:tc>
        <w:tc>
          <w:tcPr>
            <w:tcW w:w="4677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М., 2015.</w:t>
            </w:r>
          </w:p>
        </w:tc>
      </w:tr>
      <w:tr w:rsidR="008A4A8A" w:rsidRPr="00C652B6" w:rsidTr="00681348">
        <w:tc>
          <w:tcPr>
            <w:tcW w:w="959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ОИ 3</w:t>
            </w:r>
          </w:p>
        </w:tc>
        <w:tc>
          <w:tcPr>
            <w:tcW w:w="5386" w:type="dxa"/>
          </w:tcPr>
          <w:p w:rsidR="008A4A8A" w:rsidRPr="00C652B6" w:rsidRDefault="008A4A8A" w:rsidP="006813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 xml:space="preserve">Алгебра и начала математического анализа (базовый уровень). 10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652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lastRenderedPageBreak/>
              <w:t>Башмаков М. И.</w:t>
            </w:r>
          </w:p>
        </w:tc>
        <w:tc>
          <w:tcPr>
            <w:tcW w:w="4677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М., 200</w:t>
            </w:r>
            <w:r w:rsidRPr="00C652B6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C652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A4A8A" w:rsidRPr="00C652B6" w:rsidTr="00681348">
        <w:trPr>
          <w:trHeight w:val="70"/>
        </w:trPr>
        <w:tc>
          <w:tcPr>
            <w:tcW w:w="959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lastRenderedPageBreak/>
              <w:t>ОИ 4</w:t>
            </w:r>
          </w:p>
        </w:tc>
        <w:tc>
          <w:tcPr>
            <w:tcW w:w="5386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Учебник для НПО и СПО</w:t>
            </w:r>
          </w:p>
        </w:tc>
        <w:tc>
          <w:tcPr>
            <w:tcW w:w="3261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Башмаков М. И.</w:t>
            </w:r>
          </w:p>
        </w:tc>
        <w:tc>
          <w:tcPr>
            <w:tcW w:w="4677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М., 2015.</w:t>
            </w:r>
          </w:p>
        </w:tc>
      </w:tr>
      <w:tr w:rsidR="008A4A8A" w:rsidRPr="00C652B6" w:rsidTr="00681348">
        <w:trPr>
          <w:trHeight w:val="70"/>
        </w:trPr>
        <w:tc>
          <w:tcPr>
            <w:tcW w:w="959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ОИ 5</w:t>
            </w:r>
          </w:p>
        </w:tc>
        <w:tc>
          <w:tcPr>
            <w:tcW w:w="5386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 xml:space="preserve">Задачник: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</w:rPr>
              <w:t>учеб</w:t>
            </w:r>
            <w:proofErr w:type="gramStart"/>
            <w:r w:rsidRPr="00C652B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652B6">
              <w:rPr>
                <w:rFonts w:ascii="Times New Roman" w:hAnsi="Times New Roman"/>
                <w:sz w:val="20"/>
                <w:szCs w:val="20"/>
              </w:rPr>
              <w:t>особие</w:t>
            </w:r>
            <w:proofErr w:type="spellEnd"/>
          </w:p>
        </w:tc>
        <w:tc>
          <w:tcPr>
            <w:tcW w:w="3261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Башмаков М. И.</w:t>
            </w:r>
          </w:p>
        </w:tc>
        <w:tc>
          <w:tcPr>
            <w:tcW w:w="4677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М., 20</w:t>
            </w:r>
            <w:r w:rsidRPr="00C652B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C652B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</w:tr>
      <w:tr w:rsidR="008A4A8A" w:rsidRPr="00C652B6" w:rsidTr="00681348">
        <w:trPr>
          <w:trHeight w:val="70"/>
        </w:trPr>
        <w:tc>
          <w:tcPr>
            <w:tcW w:w="959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ОИ 6</w:t>
            </w:r>
          </w:p>
        </w:tc>
        <w:tc>
          <w:tcPr>
            <w:tcW w:w="5386" w:type="dxa"/>
          </w:tcPr>
          <w:p w:rsidR="008A4A8A" w:rsidRPr="00C652B6" w:rsidRDefault="008A4A8A" w:rsidP="006813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 xml:space="preserve">Алгебра и начала математического анализа (базовый и профильный уровни). 10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652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 xml:space="preserve">Колягин Ю. М., Ткачева М. В.,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</w:rPr>
              <w:t>Федерова</w:t>
            </w:r>
            <w:proofErr w:type="spellEnd"/>
            <w:r w:rsidRPr="00C652B6">
              <w:rPr>
                <w:rFonts w:ascii="Times New Roman" w:hAnsi="Times New Roman"/>
                <w:sz w:val="20"/>
                <w:szCs w:val="20"/>
              </w:rPr>
              <w:t xml:space="preserve"> Н. Е. и др. под ред.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</w:rPr>
              <w:t>Жижченко</w:t>
            </w:r>
            <w:proofErr w:type="spellEnd"/>
            <w:r w:rsidRPr="00C652B6">
              <w:rPr>
                <w:rFonts w:ascii="Times New Roman" w:hAnsi="Times New Roman"/>
                <w:sz w:val="20"/>
                <w:szCs w:val="20"/>
              </w:rPr>
              <w:t xml:space="preserve"> А. Б.</w:t>
            </w:r>
          </w:p>
        </w:tc>
        <w:tc>
          <w:tcPr>
            <w:tcW w:w="4677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М., 2015.</w:t>
            </w:r>
          </w:p>
        </w:tc>
      </w:tr>
      <w:tr w:rsidR="008A4A8A" w:rsidRPr="00C652B6" w:rsidTr="00681348">
        <w:trPr>
          <w:trHeight w:val="70"/>
        </w:trPr>
        <w:tc>
          <w:tcPr>
            <w:tcW w:w="959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ОИ 7</w:t>
            </w:r>
          </w:p>
        </w:tc>
        <w:tc>
          <w:tcPr>
            <w:tcW w:w="5386" w:type="dxa"/>
          </w:tcPr>
          <w:p w:rsidR="008A4A8A" w:rsidRPr="00C652B6" w:rsidRDefault="008A4A8A" w:rsidP="006813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 xml:space="preserve">Алгебра и начала математического анализа (базовый и профильный уровни). 11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652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 xml:space="preserve">Колягин Ю. М., Ткачева М. В.,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</w:rPr>
              <w:t>Федерова</w:t>
            </w:r>
            <w:proofErr w:type="spellEnd"/>
            <w:r w:rsidRPr="00C652B6">
              <w:rPr>
                <w:rFonts w:ascii="Times New Roman" w:hAnsi="Times New Roman"/>
                <w:sz w:val="20"/>
                <w:szCs w:val="20"/>
              </w:rPr>
              <w:t xml:space="preserve"> Н. Е. и др. под ред.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</w:rPr>
              <w:t>Жижченко</w:t>
            </w:r>
            <w:proofErr w:type="spellEnd"/>
            <w:r w:rsidRPr="00C652B6">
              <w:rPr>
                <w:rFonts w:ascii="Times New Roman" w:hAnsi="Times New Roman"/>
                <w:sz w:val="20"/>
                <w:szCs w:val="20"/>
              </w:rPr>
              <w:t xml:space="preserve"> А. Б.</w:t>
            </w:r>
          </w:p>
        </w:tc>
        <w:tc>
          <w:tcPr>
            <w:tcW w:w="4677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М., 2015.</w:t>
            </w:r>
          </w:p>
        </w:tc>
      </w:tr>
    </w:tbl>
    <w:p w:rsidR="008A4A8A" w:rsidRPr="00C652B6" w:rsidRDefault="008A4A8A" w:rsidP="008A4A8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A4A8A" w:rsidRPr="00C652B6" w:rsidRDefault="008A4A8A" w:rsidP="008A4A8A">
      <w:pPr>
        <w:widowControl w:val="0"/>
        <w:spacing w:after="0" w:line="365" w:lineRule="exact"/>
        <w:ind w:left="3840"/>
        <w:rPr>
          <w:rFonts w:ascii="Times New Roman" w:eastAsia="Times New Roman" w:hAnsi="Times New Roman"/>
          <w:i/>
          <w:iCs/>
          <w:sz w:val="20"/>
          <w:szCs w:val="20"/>
        </w:rPr>
      </w:pPr>
      <w:r w:rsidRPr="00C652B6">
        <w:rPr>
          <w:rFonts w:ascii="Times New Roman" w:eastAsia="Times New Roman" w:hAnsi="Times New Roman"/>
          <w:i/>
          <w:iCs/>
          <w:sz w:val="20"/>
          <w:szCs w:val="20"/>
        </w:rPr>
        <w:t>Интернет-ресурсы</w:t>
      </w:r>
    </w:p>
    <w:p w:rsidR="008A4A8A" w:rsidRPr="00C652B6" w:rsidRDefault="00BD79E5" w:rsidP="008A4A8A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hyperlink r:id="rId6" w:history="1"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http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://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school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-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collection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edu</w:t>
        </w:r>
        <w:proofErr w:type="spellEnd"/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8A4A8A" w:rsidRPr="00C652B6">
        <w:rPr>
          <w:rFonts w:ascii="Times New Roman" w:eastAsia="Arial Unicode MS" w:hAnsi="Times New Roman"/>
          <w:color w:val="000000"/>
          <w:sz w:val="20"/>
          <w:szCs w:val="20"/>
        </w:rPr>
        <w:t>- Электронный учебник «Математика в школе, XXI век».</w:t>
      </w:r>
    </w:p>
    <w:p w:rsidR="008A4A8A" w:rsidRPr="00C652B6" w:rsidRDefault="00BD79E5" w:rsidP="008A4A8A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hyperlink r:id="rId7" w:history="1"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http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://</w:t>
        </w:r>
        <w:proofErr w:type="spellStart"/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fcior</w:t>
        </w:r>
        <w:proofErr w:type="spellEnd"/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edu</w:t>
        </w:r>
        <w:proofErr w:type="spellEnd"/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8A4A8A" w:rsidRPr="00C652B6">
        <w:rPr>
          <w:rFonts w:ascii="Times New Roman" w:eastAsia="Arial Unicode MS" w:hAnsi="Times New Roman"/>
          <w:color w:val="000000"/>
          <w:sz w:val="20"/>
          <w:szCs w:val="20"/>
        </w:rPr>
        <w:t>- информационные, тренировочные и контрольные материалы.</w:t>
      </w:r>
    </w:p>
    <w:p w:rsidR="008A4A8A" w:rsidRPr="00135719" w:rsidRDefault="00BD79E5" w:rsidP="008A4A8A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hyperlink r:id="rId8" w:history="1"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www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school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-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collection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edu</w:t>
        </w:r>
        <w:proofErr w:type="spellEnd"/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8A4A8A" w:rsidRPr="00C652B6">
        <w:rPr>
          <w:rFonts w:ascii="Times New Roman" w:eastAsia="Arial Unicode MS" w:hAnsi="Times New Roman"/>
          <w:color w:val="000000"/>
          <w:sz w:val="20"/>
          <w:szCs w:val="20"/>
        </w:rPr>
        <w:t>- Единая коллекции Цифровых образовательных ресурсов</w:t>
      </w:r>
      <w:bookmarkStart w:id="0" w:name="_GoBack"/>
      <w:bookmarkEnd w:id="0"/>
    </w:p>
    <w:p w:rsidR="008A4A8A" w:rsidRDefault="008A4A8A" w:rsidP="008A4A8A">
      <w:pPr>
        <w:pStyle w:val="a3"/>
      </w:pPr>
    </w:p>
    <w:p w:rsidR="00717CF7" w:rsidRDefault="00717CF7"/>
    <w:sectPr w:rsidR="00717CF7" w:rsidSect="006F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11E"/>
    <w:multiLevelType w:val="hybridMultilevel"/>
    <w:tmpl w:val="C1B00438"/>
    <w:lvl w:ilvl="0" w:tplc="D79E5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753A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11D76"/>
    <w:multiLevelType w:val="hybridMultilevel"/>
    <w:tmpl w:val="0CE862F8"/>
    <w:lvl w:ilvl="0" w:tplc="8CDEC9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C4653"/>
    <w:multiLevelType w:val="hybridMultilevel"/>
    <w:tmpl w:val="0FF6A19C"/>
    <w:lvl w:ilvl="0" w:tplc="593A66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996ADB"/>
    <w:multiLevelType w:val="hybridMultilevel"/>
    <w:tmpl w:val="4650BD5E"/>
    <w:lvl w:ilvl="0" w:tplc="152EE7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0752D2"/>
    <w:multiLevelType w:val="hybridMultilevel"/>
    <w:tmpl w:val="3B64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A4A8A"/>
    <w:rsid w:val="002441D3"/>
    <w:rsid w:val="00321421"/>
    <w:rsid w:val="00343AB5"/>
    <w:rsid w:val="004859AE"/>
    <w:rsid w:val="0051265B"/>
    <w:rsid w:val="005833CA"/>
    <w:rsid w:val="005C320C"/>
    <w:rsid w:val="0063134D"/>
    <w:rsid w:val="006C5402"/>
    <w:rsid w:val="007054AA"/>
    <w:rsid w:val="00717CF7"/>
    <w:rsid w:val="00734EDA"/>
    <w:rsid w:val="0077281C"/>
    <w:rsid w:val="007810E0"/>
    <w:rsid w:val="007B3BED"/>
    <w:rsid w:val="007F0326"/>
    <w:rsid w:val="008A4A8A"/>
    <w:rsid w:val="008B7EE8"/>
    <w:rsid w:val="008F6CFF"/>
    <w:rsid w:val="00B54403"/>
    <w:rsid w:val="00BD79E5"/>
    <w:rsid w:val="00C3557E"/>
    <w:rsid w:val="00C36D67"/>
    <w:rsid w:val="00C46775"/>
    <w:rsid w:val="00C8432F"/>
    <w:rsid w:val="00CB59FE"/>
    <w:rsid w:val="00DC7F8C"/>
    <w:rsid w:val="00E60689"/>
    <w:rsid w:val="00EA38A2"/>
    <w:rsid w:val="00EE28C0"/>
    <w:rsid w:val="00EE5BED"/>
    <w:rsid w:val="00FD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AE"/>
  </w:style>
  <w:style w:type="paragraph" w:styleId="1">
    <w:name w:val="heading 1"/>
    <w:basedOn w:val="a"/>
    <w:link w:val="10"/>
    <w:uiPriority w:val="9"/>
    <w:qFormat/>
    <w:rsid w:val="00DC7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C7F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C7F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A8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A8A"/>
    <w:rPr>
      <w:rFonts w:ascii="Tahoma" w:hAnsi="Tahoma" w:cs="Tahoma"/>
      <w:sz w:val="16"/>
      <w:szCs w:val="16"/>
    </w:rPr>
  </w:style>
  <w:style w:type="paragraph" w:customStyle="1" w:styleId="21">
    <w:name w:val="Основной текст (2)1"/>
    <w:basedOn w:val="a"/>
    <w:uiPriority w:val="99"/>
    <w:rsid w:val="005C320C"/>
    <w:pPr>
      <w:widowControl w:val="0"/>
      <w:shd w:val="clear" w:color="auto" w:fill="FFFFFF"/>
      <w:spacing w:before="1140" w:after="2880" w:line="240" w:lineRule="atLeast"/>
      <w:jc w:val="right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C7F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C7F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C7F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DC7F8C"/>
    <w:rPr>
      <w:b/>
      <w:bCs/>
    </w:rPr>
  </w:style>
  <w:style w:type="paragraph" w:styleId="a7">
    <w:name w:val="Normal (Web)"/>
    <w:basedOn w:val="a"/>
    <w:uiPriority w:val="99"/>
    <w:semiHidden/>
    <w:unhideWhenUsed/>
    <w:rsid w:val="00DC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DC7F8C"/>
    <w:rPr>
      <w:i/>
      <w:iCs/>
    </w:rPr>
  </w:style>
  <w:style w:type="character" w:styleId="a9">
    <w:name w:val="Hyperlink"/>
    <w:basedOn w:val="a0"/>
    <w:uiPriority w:val="99"/>
    <w:semiHidden/>
    <w:unhideWhenUsed/>
    <w:rsid w:val="00DC7F8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C7F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fcior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3F409-C223-4CD9-9B69-6DD3E09C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2020-04-24T10:13:00Z</dcterms:created>
  <dcterms:modified xsi:type="dcterms:W3CDTF">2020-05-10T12:07:00Z</dcterms:modified>
</cp:coreProperties>
</file>