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C" w:rsidRPr="00570BAF" w:rsidRDefault="003E3A1C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02</w:t>
      </w:r>
      <w:r w:rsidR="008731B2" w:rsidRPr="00570BAF"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05</w:t>
      </w:r>
      <w:r w:rsidR="00235EAC" w:rsidRPr="00570BAF"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.2020 г.</w:t>
      </w:r>
    </w:p>
    <w:p w:rsidR="00235EAC" w:rsidRDefault="00235EAC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029D9" w:rsidRPr="00127B41" w:rsidRDefault="00EF5C58" w:rsidP="00D13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127B4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Темы</w:t>
      </w:r>
      <w:r w:rsidR="00C263A2" w:rsidRPr="00127B4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заняти</w:t>
      </w:r>
      <w:bookmarkStart w:id="0" w:name="_GoBack"/>
      <w:bookmarkEnd w:id="0"/>
      <w:r w:rsidRPr="00127B4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й</w:t>
      </w:r>
      <w:r w:rsidR="00A348C3" w:rsidRPr="00127B4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</w:p>
    <w:p w:rsidR="00194893" w:rsidRPr="00194893" w:rsidRDefault="00194893" w:rsidP="00194893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Pr="00194893">
        <w:rPr>
          <w:rFonts w:ascii="Times New Roman" w:hAnsi="Times New Roman"/>
          <w:sz w:val="28"/>
          <w:szCs w:val="28"/>
          <w:lang w:eastAsia="en-US"/>
        </w:rPr>
        <w:t>Краткий обзор творчества писателей Ивановской области.</w:t>
      </w:r>
    </w:p>
    <w:p w:rsidR="003D6C95" w:rsidRPr="00194893" w:rsidRDefault="00194893" w:rsidP="00D13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Pr="00194893">
        <w:rPr>
          <w:rFonts w:ascii="Times New Roman" w:hAnsi="Times New Roman"/>
          <w:sz w:val="28"/>
          <w:szCs w:val="28"/>
          <w:lang w:eastAsia="en-US"/>
        </w:rPr>
        <w:t>Обзор жизни и творчества М.А. Дудина</w:t>
      </w:r>
      <w:r w:rsidRPr="00194893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Pr="00194893">
        <w:rPr>
          <w:rFonts w:ascii="Times New Roman" w:hAnsi="Times New Roman"/>
          <w:sz w:val="28"/>
          <w:szCs w:val="28"/>
          <w:lang w:eastAsia="en-US"/>
        </w:rPr>
        <w:t>Военная лирика, темы любви, дружбы, поэтического призвания, семейного очага, женской красоты и вечной целительной силы природы</w:t>
      </w:r>
    </w:p>
    <w:p w:rsidR="00D132DA" w:rsidRPr="00DB658C" w:rsidRDefault="00D132DA" w:rsidP="00D13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DB658C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Задание </w:t>
      </w:r>
    </w:p>
    <w:p w:rsidR="00C40CD0" w:rsidRDefault="00DB658C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Прочитайте и законспектируйте лекции по теме №1 и №2, отфотографируйте и направьте на мое имя в группе ЮТК ВКонтакте.</w:t>
      </w:r>
    </w:p>
    <w:p w:rsidR="005265DA" w:rsidRPr="00DB658C" w:rsidRDefault="005265DA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65DA" w:rsidRPr="00DB658C" w:rsidRDefault="00DB658C" w:rsidP="00DB658C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6"/>
        <w:rPr>
          <w:rFonts w:ascii="Times New Roman" w:hAnsi="Times New Roman"/>
          <w:b/>
          <w:sz w:val="28"/>
          <w:szCs w:val="28"/>
          <w:lang w:eastAsia="en-US"/>
        </w:rPr>
      </w:pPr>
      <w:r w:rsidRPr="00DB658C">
        <w:rPr>
          <w:rFonts w:ascii="Times New Roman" w:hAnsi="Times New Roman"/>
          <w:b/>
          <w:sz w:val="28"/>
          <w:szCs w:val="28"/>
          <w:lang w:eastAsia="en-US"/>
        </w:rPr>
        <w:t>1.Краткий обзор творчества писателей Ивановской области.</w:t>
      </w:r>
    </w:p>
    <w:p w:rsidR="005265DA" w:rsidRPr="00D5672E" w:rsidRDefault="00D5672E" w:rsidP="0043384E">
      <w:pPr>
        <w:tabs>
          <w:tab w:val="left" w:pos="85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22 июня 1941 года предрассветную тишину мирной страны внезапно разорвали взрывы ревущих снарядов. Так началась Великая Отечественная война... 1418 дней и ночей, свыше 26 миллионов человеческих жизней. Многие поэты Ивановского края были участниками тех военных событий, поэтому тема Великой Отечественной войны стала одной из главных в их творчестве. Встреча Ивановских писателей. На фото: нижний ряд: В.Жуков (второй слева), М.Дудин (в центре), верхний ряд Н.Михеев (первый слева):</w:t>
      </w:r>
      <w:r w:rsidR="0043384E" w:rsidRPr="00D5672E">
        <w:rPr>
          <w:rFonts w:ascii="Times New Roman" w:hAnsi="Times New Roman"/>
          <w:sz w:val="28"/>
          <w:szCs w:val="28"/>
          <w:lang w:eastAsia="en-US"/>
        </w:rPr>
        <w:tab/>
      </w:r>
    </w:p>
    <w:p w:rsidR="0043384E" w:rsidRPr="00D5672E" w:rsidRDefault="0043384E" w:rsidP="0043384E">
      <w:pPr>
        <w:tabs>
          <w:tab w:val="left" w:pos="85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484E" w:rsidRDefault="00D5672E" w:rsidP="00A7484E">
      <w:pPr>
        <w:shd w:val="clear" w:color="auto" w:fill="F8F9FA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>
            <wp:extent cx="4922601" cy="2996120"/>
            <wp:effectExtent l="19050" t="0" r="0" b="0"/>
            <wp:docPr id="2" name="Рисунок 1" descr="https://i.mycdn.me/i?r=AyH4iRPQ2q0otWIFepML2LxRb5e6s9tosK7wofkoMP9Z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b5e6s9tosK7wofkoMP9Z7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64" cy="299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4E" w:rsidRPr="00A7484E" w:rsidRDefault="00D5672E" w:rsidP="0043384E">
      <w:pPr>
        <w:tabs>
          <w:tab w:val="left" w:pos="85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стихов о войне, написанных ивановцами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noBreakHyphen/>
        <w:t xml:space="preserve"> поэтами-фронтовиками: М.Дудиным, В.Жуковым, И.Марьяновым, А.Лебедевым, Н.Майоровым, Н.Михеевым.</w:t>
      </w:r>
    </w:p>
    <w:p w:rsidR="0043384E" w:rsidRPr="00A7484E" w:rsidRDefault="0043384E" w:rsidP="0043384E">
      <w:pPr>
        <w:tabs>
          <w:tab w:val="left" w:pos="85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384E" w:rsidRPr="00A7484E" w:rsidRDefault="00D5672E" w:rsidP="0043384E">
      <w:pPr>
        <w:tabs>
          <w:tab w:val="left" w:pos="85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9206" cy="1984442"/>
            <wp:effectExtent l="19050" t="0" r="0" b="0"/>
            <wp:wrapSquare wrapText="bothSides"/>
            <wp:docPr id="3" name="Рисунок 4" descr="https://i.mycdn.me/i?r=AyH4iRPQ2q0otWIFepML2LxRGkCCMODLaSWm94BZKjEX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GkCCMODLaSWm94BZKjEXD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06" cy="198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20E">
        <w:rPr>
          <w:rFonts w:ascii="Times New Roman" w:hAnsi="Times New Roman"/>
          <w:sz w:val="28"/>
          <w:szCs w:val="28"/>
          <w:lang w:eastAsia="en-US"/>
        </w:rPr>
        <w:br w:type="textWrapping" w:clear="all"/>
      </w:r>
    </w:p>
    <w:p w:rsidR="0043384E" w:rsidRPr="00A7484E" w:rsidRDefault="0043384E" w:rsidP="0043384E">
      <w:pPr>
        <w:tabs>
          <w:tab w:val="left" w:pos="85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74595" w:rsidRDefault="00274595" w:rsidP="00A348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D220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Михаил Александрович Дудин (1916-1993).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Известный советский поэт, родился 7 ноября (20 ноября) в деревне Клевнёво (сейчас Фурмановский р-н Ивановской обл.) в семье крестьян. Занимался также переводами и общественной деятельностью. Написал более 70 книг стихов.</w:t>
      </w:r>
    </w:p>
    <w:p w:rsidR="00A6422D" w:rsidRDefault="00A6422D" w:rsidP="00A6422D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Соловьи (отрывок).</w:t>
      </w:r>
    </w:p>
    <w:p w:rsidR="00C73494" w:rsidRDefault="00C73494" w:rsidP="00A642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 мёртвых мы поговорим потом. </w:t>
      </w:r>
    </w:p>
    <w:p w:rsidR="00C73494" w:rsidRDefault="00C73494" w:rsidP="00A642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Смерть на войне обычна и сурова. </w:t>
      </w:r>
    </w:p>
    <w:p w:rsidR="00C73494" w:rsidRDefault="00C73494" w:rsidP="00A642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 все-таки мы воздух ловим ртом </w:t>
      </w:r>
    </w:p>
    <w:p w:rsidR="00C73494" w:rsidRDefault="00C73494" w:rsidP="00A642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 гибели товарищей. Ни слова </w:t>
      </w:r>
    </w:p>
    <w:p w:rsidR="00C73494" w:rsidRDefault="00C73494" w:rsidP="00A642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 говорим. Не поднимая глаз, </w:t>
      </w:r>
    </w:p>
    <w:p w:rsidR="00C73494" w:rsidRDefault="00C73494" w:rsidP="00A642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сырой земле выкапываем яму. </w:t>
      </w:r>
    </w:p>
    <w:p w:rsidR="00C73494" w:rsidRDefault="00C73494" w:rsidP="00A642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Мир груб и прост. Сердца сгорели. В нас </w:t>
      </w:r>
    </w:p>
    <w:p w:rsidR="00274595" w:rsidRDefault="00C73494" w:rsidP="00A642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Остался только пепел, да упрямо</w:t>
      </w:r>
    </w:p>
    <w:p w:rsidR="00C73494" w:rsidRDefault="00C73494" w:rsidP="00A642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Обветренные скулы сведены. </w:t>
      </w:r>
    </w:p>
    <w:p w:rsidR="00C73494" w:rsidRDefault="00C73494" w:rsidP="00A642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Тристапятидесятый день войны.</w:t>
      </w:r>
    </w:p>
    <w:p w:rsidR="00C73494" w:rsidRDefault="00C73494" w:rsidP="00A642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Еще рассвет по листьям не дрожал, </w:t>
      </w:r>
    </w:p>
    <w:p w:rsidR="00C73494" w:rsidRDefault="00C73494" w:rsidP="00A642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 для острастки били пулеметы... </w:t>
      </w:r>
    </w:p>
    <w:p w:rsidR="00C73494" w:rsidRDefault="00C73494" w:rsidP="00A642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Вот это место. Здесь он умирал – </w:t>
      </w:r>
    </w:p>
    <w:p w:rsidR="00274595" w:rsidRDefault="00C73494" w:rsidP="00D2599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Товарищ мой из пулеметной роты...</w:t>
      </w:r>
    </w:p>
    <w:p w:rsidR="00D25997" w:rsidRPr="00D25997" w:rsidRDefault="00D25997" w:rsidP="00D2599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25997" w:rsidRDefault="00D25997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121035" cy="2431915"/>
            <wp:effectExtent l="19050" t="0" r="0" b="0"/>
            <wp:docPr id="7" name="Рисунок 7" descr="https://i.mycdn.me/i?r=AyH4iRPQ2q0otWIFepML2LxRrVw-WRkdBmjJ1nCIEsg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rVw-WRkdBmjJ1nCIEsgr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34" cy="243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97" w:rsidRDefault="00B669EA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D220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Владимир Семёнович Жуков (1920-1997).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Родился 31 апреля в Иваново-Вознесенске в рабочей семье. Окончил 30-ю школу (ныне школа № 26: на здании этой школы установлена мемориальная доска в честь поэта). В 1939—1940 годах участвовал в боях с белофиннами (пулемётчик стрелковой роты)</w:t>
      </w:r>
      <w:r w:rsidR="005918DA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918DA" w:rsidRDefault="005918DA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Россия.</w:t>
      </w:r>
    </w:p>
    <w:p w:rsidR="005918DA" w:rsidRDefault="005918DA" w:rsidP="005918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Гудели танки, пушки корпусные </w:t>
      </w:r>
    </w:p>
    <w:p w:rsidR="005918DA" w:rsidRDefault="005918DA" w:rsidP="005918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Месили грязь и вязли до осей</w:t>
      </w:r>
    </w:p>
    <w:p w:rsidR="005918DA" w:rsidRDefault="005918DA" w:rsidP="005918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Знать, из терпенья вышла ты, </w:t>
      </w:r>
    </w:p>
    <w:p w:rsidR="005918DA" w:rsidRDefault="005918DA" w:rsidP="005918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Россия, коль навалилась с ходу силой всей! </w:t>
      </w:r>
    </w:p>
    <w:p w:rsidR="005918DA" w:rsidRDefault="005918DA" w:rsidP="005918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Какой маньяк посмел подумать только, </w:t>
      </w:r>
    </w:p>
    <w:p w:rsidR="005918DA" w:rsidRDefault="005918DA" w:rsidP="005918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Что ты покорной будешь хоть на миг?.. </w:t>
      </w:r>
    </w:p>
    <w:p w:rsidR="005918DA" w:rsidRDefault="005918DA" w:rsidP="005918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Россия — удаль гоголевской тройки, </w:t>
      </w:r>
    </w:p>
    <w:p w:rsidR="005918DA" w:rsidRDefault="005918DA" w:rsidP="005918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Россия — музы пушкинской язык. </w:t>
      </w:r>
    </w:p>
    <w:p w:rsidR="005918DA" w:rsidRDefault="005918DA" w:rsidP="005918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тыщи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верст — поля, леса да кручи, </w:t>
      </w:r>
    </w:p>
    <w:p w:rsidR="005918DA" w:rsidRDefault="005918DA" w:rsidP="005918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раздолье тонут синие края… </w:t>
      </w:r>
    </w:p>
    <w:p w:rsidR="005918DA" w:rsidRDefault="005918DA" w:rsidP="005918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Где есть земля суровее и лучше,</w:t>
      </w:r>
    </w:p>
    <w:p w:rsidR="005918DA" w:rsidRDefault="005918DA" w:rsidP="005918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Чем ты, Россия, родина моя?!</w:t>
      </w:r>
    </w:p>
    <w:p w:rsidR="00D25997" w:rsidRDefault="00D25997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25997" w:rsidRDefault="000E6DCF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1702746" cy="2081719"/>
            <wp:effectExtent l="19050" t="0" r="0" b="0"/>
            <wp:docPr id="13" name="Рисунок 13" descr="https://i.mycdn.me/i?r=AyH4iRPQ2q0otWIFepML2LxRDdTd1hmYCbj35dplEl-9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DdTd1hmYCbj35dplEl-9S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21" cy="20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97" w:rsidRDefault="00F6283C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B2D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Игорь Вячеславович Марьянов (1920–1997).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Поэт и прозаик, родился 28 февраля в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Иваново в «интеллигентной» семье: отец был юристом, мать – учительницей. В войну был шофёром (сержантом) на трёх фронтах, ранен.</w:t>
      </w:r>
    </w:p>
    <w:p w:rsidR="009F2C1F" w:rsidRDefault="009F2C1F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Следы войны.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Пулемёты строчат без конца,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Миномёты бьют не уставая…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Сколько тонн железа и свинца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Приняла земля прифронтовая!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Но её сумеем мы спасти –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Недалёк победы день счастливый.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Снова ей ромашками цвести,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Колоситься золотою нивой.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Будет снова тихий день вокруг –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Пахарям, вернувшимся отрада.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Но не раз, не два их острый плуг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Встретится с осколком от снаряда.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Мир добыв, мы много долгих лет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Ран своих тяжёлых не залечим.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 войны проляжет горький след </w:t>
      </w:r>
    </w:p>
    <w:p w:rsidR="009F2C1F" w:rsidRDefault="009F2C1F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в земле, и в сердце человечьем!</w:t>
      </w:r>
    </w:p>
    <w:p w:rsidR="00D27D97" w:rsidRDefault="00D27D97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27D97" w:rsidRDefault="00D27D97" w:rsidP="009F2C1F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25997" w:rsidRDefault="00140C06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179401" cy="2597285"/>
            <wp:effectExtent l="19050" t="0" r="0" b="0"/>
            <wp:docPr id="16" name="Рисунок 16" descr="https://i.mycdn.me/i?r=AyH4iRPQ2q0otWIFepML2LxR1UFdvrkVUyg7ihK9dXNT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1UFdvrkVUyg7ihK9dXNTQ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291" cy="259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97" w:rsidRDefault="0038351B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3085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Алексей Алексеевич Лебедев (1912-1941).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Родился в г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.С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уздале. В связи с тем, что у отца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были служебные назначения, семья переезжала в Шяуляй, далее в Кострому, а в 1927 г. в Иваново-Вознесенск. Подводный корабль, на котором поэт служил штурманом, подорвался на минах.</w:t>
      </w:r>
    </w:p>
    <w:p w:rsidR="00096822" w:rsidRDefault="00096822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Залп. </w:t>
      </w:r>
    </w:p>
    <w:p w:rsidR="00096822" w:rsidRDefault="00096822" w:rsidP="00096822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морозной мгле мы выходили в море, </w:t>
      </w:r>
    </w:p>
    <w:p w:rsidR="00096822" w:rsidRDefault="00096822" w:rsidP="00096822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Ломались льдины около бортов, </w:t>
      </w:r>
    </w:p>
    <w:p w:rsidR="00096822" w:rsidRDefault="00096822" w:rsidP="00096822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Всё было белым в парусном просторе</w:t>
      </w:r>
    </w:p>
    <w:p w:rsidR="00096822" w:rsidRDefault="00096822" w:rsidP="00096822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 в меру крепких в эту зиму льдов. </w:t>
      </w:r>
    </w:p>
    <w:p w:rsidR="00096822" w:rsidRDefault="00096822" w:rsidP="00096822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ущельях базальтовых нагорий </w:t>
      </w:r>
    </w:p>
    <w:p w:rsidR="00096822" w:rsidRDefault="00096822" w:rsidP="00096822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Стояли пушки. Без излишних слов </w:t>
      </w:r>
    </w:p>
    <w:p w:rsidR="00096822" w:rsidRDefault="00096822" w:rsidP="00096822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Враг уточнил прицел по нам. И вскоре </w:t>
      </w:r>
    </w:p>
    <w:p w:rsidR="00096822" w:rsidRDefault="00096822" w:rsidP="00096822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Весь лёд звенел, как лопнувший швартов. </w:t>
      </w:r>
    </w:p>
    <w:p w:rsidR="00096822" w:rsidRDefault="00096822" w:rsidP="00096822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Шли корабли, безмолвствуя доколе </w:t>
      </w:r>
    </w:p>
    <w:p w:rsidR="00096822" w:rsidRDefault="00096822" w:rsidP="00096822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Слова команд, исполненные волей, </w:t>
      </w:r>
    </w:p>
    <w:p w:rsidR="00096822" w:rsidRDefault="00096822" w:rsidP="00096822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До командиров в башни не дошли.</w:t>
      </w:r>
    </w:p>
    <w:p w:rsidR="00096822" w:rsidRDefault="00096822" w:rsidP="00096822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Ревун запел, и содрогнулись реи, </w:t>
      </w:r>
    </w:p>
    <w:p w:rsidR="00096822" w:rsidRDefault="00096822" w:rsidP="00096822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замолкали в злобе батареи</w:t>
      </w:r>
    </w:p>
    <w:p w:rsidR="00E123D0" w:rsidRDefault="00096822" w:rsidP="00096822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 мгле ущелий вражеской земли.</w:t>
      </w:r>
    </w:p>
    <w:p w:rsidR="00D25997" w:rsidRDefault="00D25997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30ECD" w:rsidRDefault="00530ECD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247495" cy="2752927"/>
            <wp:effectExtent l="19050" t="0" r="405" b="0"/>
            <wp:docPr id="19" name="Рисунок 19" descr="https://i.mycdn.me/i?r=AyH4iRPQ2q0otWIFepML2LxRQuc-AS_IkGICZHlPWQaT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Quc-AS_IkGICZHlPWQaTc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38" cy="27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CD" w:rsidRDefault="00497BAF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3085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Николай Петрович Майоров (1919-1942) 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Родился в Симбирской губернии в семье рабочих. С десяти лет жил в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Иваново. Учился в школе № 35 (ныне лицей №33). В октябре 1941 года ушёл добровольцем на фронт. Был политруком пулемётной роты.</w:t>
      </w:r>
    </w:p>
    <w:p w:rsidR="007A4C6B" w:rsidRDefault="007A4C6B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Мы (отрывок).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Мы жгли костры и вспять пускали реки. 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Нам не хватало неба и воды. 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Упрямой жизни в каждом человеке 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Железом обозначены следы – 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Так в нас запали прошлого приметы. 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 как любили мы – спросите жён! 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Пройдут века, и вам солгут портреты,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Где нашей жизни ход изображён. 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Мы были высоки, русоволосы. 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Вы в книгах прочитаете, как миф, 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 людях, что ушли, не долюбив,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докурив последней папиросы. 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Когда б не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бой, не вечные исканья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Крутых путей к последней высоте, </w:t>
      </w:r>
    </w:p>
    <w:p w:rsidR="007A4C6B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Мы б сохранились в бронзовых ваяниях, </w:t>
      </w:r>
    </w:p>
    <w:p w:rsidR="00497BAF" w:rsidRDefault="007A4C6B" w:rsidP="007A4C6B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столбцах газет, в набросках на холсте…</w:t>
      </w:r>
    </w:p>
    <w:p w:rsidR="00530ECD" w:rsidRDefault="00530ECD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5747D" w:rsidRPr="0045747D" w:rsidRDefault="0045747D" w:rsidP="0045747D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45747D">
        <w:rPr>
          <w:rFonts w:ascii="Times New Roman" w:hAnsi="Times New Roman"/>
          <w:b/>
          <w:sz w:val="28"/>
          <w:szCs w:val="28"/>
          <w:lang w:eastAsia="en-US"/>
        </w:rPr>
        <w:t>2.Обзор жизни и творчества М.А. Дудина.</w:t>
      </w:r>
    </w:p>
    <w:p w:rsidR="00F1530E" w:rsidRPr="0045747D" w:rsidRDefault="00F1530E" w:rsidP="0045747D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574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Биография поэта </w:t>
      </w:r>
    </w:p>
    <w:p w:rsidR="00530ECD" w:rsidRPr="00CA1BDA" w:rsidRDefault="00F1530E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Михаил Дудин родился в Костромской губернии в 1916 году. Он появился на свет в небольшой деревеньке Кленево Нерехтинского уезда. Сейчас это Фурмановский район в Ивановской области. Его родители были крестьянами. Дудин Михаил окончил текстильную фабрику-школу в Иваново, поступил на заочное отделение педагогического института. Параллельно начал писать в местную газету. Первое время работал журналистом. Первые стихи опубликовал в 1934 году, когда ему было 18 лет. В 1940-м вышел первый сборник его стихов. В 1939 году Михаил Дудин ушел на фронт. </w:t>
      </w:r>
      <w:proofErr w:type="gramStart"/>
      <w:r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Участвовал в советско-финской войне, после - в Великой Отечественной.</w:t>
      </w:r>
      <w:proofErr w:type="gramEnd"/>
      <w:r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1942 году вспомнили о его журналистском прошлом. Он начал печататься </w:t>
      </w:r>
      <w:proofErr w:type="gramStart"/>
      <w:r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фронтовых газетах. Работал в осажденном немецкими войсками Ленинграде. После войны</w:t>
      </w:r>
      <w:proofErr w:type="gramStart"/>
      <w:r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осле войны Михаил Дудин занялся общественной работой. Сотрудничал с ленинградским филиалом Комитета защиты мира. Был основным инициатором создания так называемого "Зеленого пояса Славы". Это группа мемориалов, которые были созданы в середине 60-х годов на рубежах главных сражений за Ленинград. Их главная цель была в увековечивании памяти героических защитников города и тех, кто перенес оккупацию. </w:t>
      </w:r>
    </w:p>
    <w:p w:rsidR="00530ECD" w:rsidRPr="00CA1BDA" w:rsidRDefault="00B3085F" w:rsidP="00CA1B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4A6BE2"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50-х Дудин Михаил пошел в политику. Вступил в Коммунистическую партию. В середине 60-х стал секретарем региональной организации писателей в Ленинграде. Выступал с докладами о развитии и главных темах советской поэзии того времени. В течение десяти лет, с 1975 по 1985 год, был депутатом Верховного Совета РСФСР. В 1986 году вошел в правление всесоюзной писательской организации. После распада СССР занимал пост сопредседателя Союза российских писателей. Общественная работа</w:t>
      </w:r>
      <w:proofErr w:type="gramStart"/>
      <w:r w:rsidR="004A6BE2"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4A6BE2"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омимо "Зеленого пояса Славы", Дудин Михаил Александрович приложил руку к созданию еще нескольких мемориалов и памятников, посвященных воинам Второй мировой войны. Самый известный из них - монумент героическим защитникам Ленинграда. Вместе с самым известным отечественным пушкинистом Семеном Гейченко Дудин М. А. организовал Всесоюзные пушкинские праздники поэзии, которые проводились в Псковской области, в селе Михайловском. Дудин играл ключевую роль в организации этих ежегодных литературных чтений. </w:t>
      </w:r>
    </w:p>
    <w:p w:rsidR="00C9058F" w:rsidRPr="00CA1BDA" w:rsidRDefault="00C9058F" w:rsidP="00CA1B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на могиле неизвестного солдата, расположенной в районе деревни Бугрово, при входе в Михайловские рощи, можно прочесть стихи Дудина, </w:t>
      </w:r>
      <w:r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посвященные Великой Отечественной войне.</w:t>
      </w:r>
    </w:p>
    <w:p w:rsidR="00B3085F" w:rsidRPr="00B3085F" w:rsidRDefault="00C9058F" w:rsidP="00CA1B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B3085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"Жаворонок" </w:t>
      </w:r>
    </w:p>
    <w:p w:rsidR="00B3085F" w:rsidRDefault="00B3085F" w:rsidP="00CA1B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9058F"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1964 году Дудин Михаил Александрович, биография которого была тесно связана с Великой Отечественной войной, вместе с еще одним советским поэтом Сергеем Орловым и актером Валерием Погорельцевым написали сценарий к фильму "Жаворонок". Сам Погорельцев сыграл молодого танкиста Алексея. Его сняли кинематографисты Никита Курихин и Леонид Менакер. По сюжету действия фильма разворачиваются в 1942 году в глубоком немецком тылу. Немцы стремятся улучшить боевые характеристики своих противотанковых орудий. Для этого они используют советские танки, захваченные при наступлении. "Живыми" мишенями в этих боевых машинах становятся военнопленные танкисты и даже простые гражданские, попавшие в концентрационные лагеря. Экипажи этих танков обречены на смерть. Так считают все, кроме водителя-механика Ивана в исполнении Вячеслава Гуренкова, который оказывается танкистом-асом.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530ECD" w:rsidRPr="00CA1BDA" w:rsidRDefault="00B3085F" w:rsidP="00CA1B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C9058F"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Одному из экипажей Т-34 удается дерзкий побег из тыла врага. </w:t>
      </w:r>
    </w:p>
    <w:p w:rsidR="00C9058F" w:rsidRPr="00CA1BDA" w:rsidRDefault="00965B46" w:rsidP="00CA1B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основу сценария фильма Дудин и товарищи взяли пьесу советского драматурга Самуила Алешина "Каждому свое", а также сценарий к телевизионному фильму "Ошибка генерала Гудериана", написанный советским писателем Львом Шейниным после посещения мотострелковой дивизии группы советских войск в Германии. </w:t>
      </w:r>
    </w:p>
    <w:p w:rsidR="0019173A" w:rsidRPr="00CA1BDA" w:rsidRDefault="00B3085F" w:rsidP="00CA1B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19173A"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Переводы стихов поэтов народов СССР Дудин не только писал свои стихи, но и активно занимался переводами. В основном, переводил стихи национальных поэтов советских республик на русский язык. Занимался этим на протяжении всей своей карьеры. </w:t>
      </w:r>
    </w:p>
    <w:p w:rsidR="00847666" w:rsidRPr="00CA1BDA" w:rsidRDefault="00B3085F" w:rsidP="00CA1B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847666"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Самый его известный сборник под названием "Земля обетованная" был издан в Ереване в 1989 году. Вскоре после знаменитого Спитакского землетрясения, унесшего жизни 25 тысяч человек. В результате катастрофы, сопоставимой </w:t>
      </w:r>
      <w:proofErr w:type="gramStart"/>
      <w:r w:rsidR="00847666"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847666"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взрывом нескольких атомных бомб, без крова оказались полмиллиона человек. Почти 20 тысяч на всю жизнь остались инвалидами. Все средства, полученные от издания поэтического сборника, Дудин передал жертвам землетрясения в Армении. Песни на стихи Дудина Песни, написанные на стихи Михаила Дудина, часто звучат в советских кинофильмах. Их можно услышать в комедии Надежды Кошеверовой и Александра Ивановского "Укротительница тигров", а также в комедии Анатолия Граника "Максим Перепелица" с Леонидом Быковым в главной роли. Много песен на стихи Дудина в репертуаре советской исполнительницы романсов и авторских песен Златы Раздолиной. Музыку к стихам Дудина писали Давид Тухманов, Юрий Антонов, Андрей Петров. </w:t>
      </w:r>
    </w:p>
    <w:p w:rsidR="00C9058F" w:rsidRPr="00CA1BDA" w:rsidRDefault="00847666" w:rsidP="00CA1B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Шлягеры на стихотворение "Снегири" написали и Антонов, и советский композитор Евгений Жарковский. </w:t>
      </w:r>
    </w:p>
    <w:p w:rsidR="00B3085F" w:rsidRDefault="00B3085F" w:rsidP="00CA1B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847666"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Стихи Дудина</w:t>
      </w:r>
      <w:proofErr w:type="gramStart"/>
      <w:r w:rsidR="00847666"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="00847666"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ыла тесно связана с войной его биография. Михаил Дудин событиям Великой Отечественной посвящал много стихов. Именно военная лирика сделала его популярным. В ней сочетаются мужество, трезвый взгляд на мир, трепетное переживание природных красот. В своем самом известном </w:t>
      </w:r>
      <w:r w:rsidR="00847666"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стихотворении "Соловьи" поэт сравнивает весеннюю природу с советским солдатом, который погибает на поле боя. После войны поэт много писал о восстановлении городов и борьбе за мир. Но всегда в его стихах встречаются фронтовые воспоминания о боях и ленинградской блокаде. К персонажам своих стихотворных произведений автор часто обращается от лица лирического героя. При этом стремится их охарактеризовать с помощью авторских комментариев. А основной сюжет в это время отходит на второй план, даже в крупных поэмах. Произведения Дудина изредка были пророческими. Так, в 1985 году он написал стихотворение "Надпись на ядерном реакторе", в котором во многом предсказал аварию на Чернобыльской АЭС, которая случилась через год. В последний день 1993 года Михаил Дудин скончался. Он умер в Санкт-Петербурге, городе, в котором провел практически всю сознательную жизнь. </w:t>
      </w:r>
    </w:p>
    <w:p w:rsidR="00C9058F" w:rsidRPr="00CA1BDA" w:rsidRDefault="00B3085F" w:rsidP="00CA1BDA">
      <w:pPr>
        <w:widowControl w:val="0"/>
        <w:tabs>
          <w:tab w:val="left" w:pos="3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847666" w:rsidRPr="00CA1B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Похоронен поэт на своей малой родине. В Ивановской области, в деревне Вязовское, которая находится на месте Кленево. В память о поэте Михаиле Дудине в Иванове был открыт бронзовый бюст. Он появился в Литературном сквере в год 100-летия со дня рождения стихотворца. Автором стал местный скульптор Владимир Острижнов. Деньги были собраны за счет благотворительных взносов и добровольных пожертвований. </w:t>
      </w:r>
    </w:p>
    <w:p w:rsidR="00FE0FFB" w:rsidRDefault="00FE0FFB" w:rsidP="00D25997">
      <w:pPr>
        <w:widowControl w:val="0"/>
        <w:tabs>
          <w:tab w:val="left" w:pos="3922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348C3" w:rsidRPr="00A348C3" w:rsidRDefault="00A348C3" w:rsidP="00FE0FF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lastRenderedPageBreak/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5C709B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348C3">
        <w:rPr>
          <w:rFonts w:ascii="Times New Roman" w:eastAsia="Times New Roman" w:hAnsi="Times New Roman"/>
          <w:sz w:val="28"/>
          <w:szCs w:val="24"/>
        </w:rPr>
        <w:t>», «В людях», «Мои университеты»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12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13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C12358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3. </w:t>
      </w:r>
      <w:hyperlink r:id="rId15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C12358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17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C12358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19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C12358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21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C12358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2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23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C12358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4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A8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0E6"/>
    <w:multiLevelType w:val="multilevel"/>
    <w:tmpl w:val="DD22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C5F5D"/>
    <w:multiLevelType w:val="multilevel"/>
    <w:tmpl w:val="55AC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56AC0"/>
    <w:multiLevelType w:val="hybridMultilevel"/>
    <w:tmpl w:val="9A68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0B7C"/>
    <w:multiLevelType w:val="multilevel"/>
    <w:tmpl w:val="ABD0E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83E73"/>
    <w:multiLevelType w:val="multilevel"/>
    <w:tmpl w:val="F510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629E7"/>
    <w:multiLevelType w:val="multilevel"/>
    <w:tmpl w:val="9D3A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96854"/>
    <w:multiLevelType w:val="multilevel"/>
    <w:tmpl w:val="387A19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00536"/>
    <w:multiLevelType w:val="multilevel"/>
    <w:tmpl w:val="43E650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D4D92"/>
    <w:multiLevelType w:val="multilevel"/>
    <w:tmpl w:val="2C0AC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E778C"/>
    <w:multiLevelType w:val="multilevel"/>
    <w:tmpl w:val="354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96330"/>
    <w:multiLevelType w:val="multilevel"/>
    <w:tmpl w:val="DB5E38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93D80"/>
    <w:multiLevelType w:val="multilevel"/>
    <w:tmpl w:val="32FE94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22E4"/>
    <w:multiLevelType w:val="multilevel"/>
    <w:tmpl w:val="732AB7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70C03"/>
    <w:multiLevelType w:val="multilevel"/>
    <w:tmpl w:val="FEE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E06E5"/>
    <w:multiLevelType w:val="multilevel"/>
    <w:tmpl w:val="7CDECA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34209"/>
    <w:multiLevelType w:val="hybridMultilevel"/>
    <w:tmpl w:val="832CA0B6"/>
    <w:lvl w:ilvl="0" w:tplc="23A4A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6138B"/>
    <w:multiLevelType w:val="multilevel"/>
    <w:tmpl w:val="03A0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D2D86"/>
    <w:multiLevelType w:val="multilevel"/>
    <w:tmpl w:val="720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97BFE"/>
    <w:multiLevelType w:val="multilevel"/>
    <w:tmpl w:val="0210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C160FD"/>
    <w:multiLevelType w:val="multilevel"/>
    <w:tmpl w:val="159C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7269E"/>
    <w:multiLevelType w:val="multilevel"/>
    <w:tmpl w:val="44C0F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56B13"/>
    <w:multiLevelType w:val="multilevel"/>
    <w:tmpl w:val="FEE8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E779F5"/>
    <w:multiLevelType w:val="multilevel"/>
    <w:tmpl w:val="0CF8C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FA4BB2"/>
    <w:multiLevelType w:val="multilevel"/>
    <w:tmpl w:val="6622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DA231D"/>
    <w:multiLevelType w:val="multilevel"/>
    <w:tmpl w:val="919A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05478"/>
    <w:multiLevelType w:val="multilevel"/>
    <w:tmpl w:val="9C4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6A1ED7"/>
    <w:multiLevelType w:val="multilevel"/>
    <w:tmpl w:val="91B43A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CE493B"/>
    <w:multiLevelType w:val="multilevel"/>
    <w:tmpl w:val="61B2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77325"/>
    <w:multiLevelType w:val="multilevel"/>
    <w:tmpl w:val="4E9AC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4B77F0"/>
    <w:multiLevelType w:val="multilevel"/>
    <w:tmpl w:val="F89E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212713"/>
    <w:multiLevelType w:val="multilevel"/>
    <w:tmpl w:val="8DCA02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611EC3"/>
    <w:multiLevelType w:val="multilevel"/>
    <w:tmpl w:val="B62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21"/>
  </w:num>
  <w:num w:numId="5">
    <w:abstractNumId w:val="28"/>
  </w:num>
  <w:num w:numId="6">
    <w:abstractNumId w:val="16"/>
  </w:num>
  <w:num w:numId="7">
    <w:abstractNumId w:val="22"/>
  </w:num>
  <w:num w:numId="8">
    <w:abstractNumId w:val="5"/>
  </w:num>
  <w:num w:numId="9">
    <w:abstractNumId w:val="20"/>
  </w:num>
  <w:num w:numId="10">
    <w:abstractNumId w:val="9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31"/>
  </w:num>
  <w:num w:numId="17">
    <w:abstractNumId w:val="11"/>
  </w:num>
  <w:num w:numId="18">
    <w:abstractNumId w:val="25"/>
  </w:num>
  <w:num w:numId="19">
    <w:abstractNumId w:val="26"/>
  </w:num>
  <w:num w:numId="20">
    <w:abstractNumId w:val="18"/>
  </w:num>
  <w:num w:numId="21">
    <w:abstractNumId w:val="30"/>
  </w:num>
  <w:num w:numId="22">
    <w:abstractNumId w:val="23"/>
  </w:num>
  <w:num w:numId="23">
    <w:abstractNumId w:val="6"/>
  </w:num>
  <w:num w:numId="24">
    <w:abstractNumId w:val="27"/>
  </w:num>
  <w:num w:numId="25">
    <w:abstractNumId w:val="12"/>
  </w:num>
  <w:num w:numId="26">
    <w:abstractNumId w:val="29"/>
  </w:num>
  <w:num w:numId="27">
    <w:abstractNumId w:val="7"/>
  </w:num>
  <w:num w:numId="28">
    <w:abstractNumId w:val="4"/>
  </w:num>
  <w:num w:numId="29">
    <w:abstractNumId w:val="2"/>
  </w:num>
  <w:num w:numId="30">
    <w:abstractNumId w:val="15"/>
  </w:num>
  <w:num w:numId="31">
    <w:abstractNumId w:val="19"/>
  </w:num>
  <w:num w:numId="32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22DAB"/>
    <w:rsid w:val="000243CB"/>
    <w:rsid w:val="000314C9"/>
    <w:rsid w:val="00052349"/>
    <w:rsid w:val="00057173"/>
    <w:rsid w:val="00057193"/>
    <w:rsid w:val="00057FF3"/>
    <w:rsid w:val="000623E3"/>
    <w:rsid w:val="00067052"/>
    <w:rsid w:val="00071D9D"/>
    <w:rsid w:val="00075BD9"/>
    <w:rsid w:val="0009602E"/>
    <w:rsid w:val="00096822"/>
    <w:rsid w:val="000B2DDB"/>
    <w:rsid w:val="000B447B"/>
    <w:rsid w:val="000C506E"/>
    <w:rsid w:val="000D598C"/>
    <w:rsid w:val="000D64F7"/>
    <w:rsid w:val="000D7823"/>
    <w:rsid w:val="000E6DCF"/>
    <w:rsid w:val="000F3B8C"/>
    <w:rsid w:val="00100A0D"/>
    <w:rsid w:val="00101AF7"/>
    <w:rsid w:val="00106D2F"/>
    <w:rsid w:val="00107FDE"/>
    <w:rsid w:val="0012448A"/>
    <w:rsid w:val="00127B41"/>
    <w:rsid w:val="00136B84"/>
    <w:rsid w:val="00140C06"/>
    <w:rsid w:val="001455A2"/>
    <w:rsid w:val="001537B4"/>
    <w:rsid w:val="00174DB8"/>
    <w:rsid w:val="00180D1E"/>
    <w:rsid w:val="00185798"/>
    <w:rsid w:val="0019173A"/>
    <w:rsid w:val="00191CD0"/>
    <w:rsid w:val="00194893"/>
    <w:rsid w:val="001A2D79"/>
    <w:rsid w:val="001B464D"/>
    <w:rsid w:val="001C5A35"/>
    <w:rsid w:val="001C6F86"/>
    <w:rsid w:val="001D20D8"/>
    <w:rsid w:val="001D6375"/>
    <w:rsid w:val="001D7537"/>
    <w:rsid w:val="001E10B1"/>
    <w:rsid w:val="001E1135"/>
    <w:rsid w:val="001E32CF"/>
    <w:rsid w:val="001E4816"/>
    <w:rsid w:val="001F2983"/>
    <w:rsid w:val="001F3371"/>
    <w:rsid w:val="00204975"/>
    <w:rsid w:val="002162DC"/>
    <w:rsid w:val="00221E7A"/>
    <w:rsid w:val="00226531"/>
    <w:rsid w:val="002270CD"/>
    <w:rsid w:val="00232240"/>
    <w:rsid w:val="00235EAC"/>
    <w:rsid w:val="00241839"/>
    <w:rsid w:val="00252ACD"/>
    <w:rsid w:val="00255CBD"/>
    <w:rsid w:val="0025683A"/>
    <w:rsid w:val="00257C69"/>
    <w:rsid w:val="00260BE8"/>
    <w:rsid w:val="0026190C"/>
    <w:rsid w:val="0026698C"/>
    <w:rsid w:val="00267782"/>
    <w:rsid w:val="00274595"/>
    <w:rsid w:val="002749B6"/>
    <w:rsid w:val="002750C1"/>
    <w:rsid w:val="00275CDF"/>
    <w:rsid w:val="00283117"/>
    <w:rsid w:val="00287AB0"/>
    <w:rsid w:val="00292B6E"/>
    <w:rsid w:val="002A0F90"/>
    <w:rsid w:val="002A36B8"/>
    <w:rsid w:val="002A7534"/>
    <w:rsid w:val="002C3763"/>
    <w:rsid w:val="002C5C76"/>
    <w:rsid w:val="002D285B"/>
    <w:rsid w:val="002D7F0F"/>
    <w:rsid w:val="002E4EAA"/>
    <w:rsid w:val="002F61F8"/>
    <w:rsid w:val="002F6399"/>
    <w:rsid w:val="002F7FEC"/>
    <w:rsid w:val="003179C5"/>
    <w:rsid w:val="00320712"/>
    <w:rsid w:val="00322C57"/>
    <w:rsid w:val="00335466"/>
    <w:rsid w:val="003403D5"/>
    <w:rsid w:val="00346FB1"/>
    <w:rsid w:val="0037287A"/>
    <w:rsid w:val="00380E35"/>
    <w:rsid w:val="00382DFE"/>
    <w:rsid w:val="0038351B"/>
    <w:rsid w:val="003925DD"/>
    <w:rsid w:val="00395584"/>
    <w:rsid w:val="0039581D"/>
    <w:rsid w:val="00397E11"/>
    <w:rsid w:val="003B0A7E"/>
    <w:rsid w:val="003B3E48"/>
    <w:rsid w:val="003B64B9"/>
    <w:rsid w:val="003C610F"/>
    <w:rsid w:val="003D27B2"/>
    <w:rsid w:val="003D6C95"/>
    <w:rsid w:val="003E3A1C"/>
    <w:rsid w:val="003E616A"/>
    <w:rsid w:val="003F5824"/>
    <w:rsid w:val="003F6429"/>
    <w:rsid w:val="0040551F"/>
    <w:rsid w:val="0043133E"/>
    <w:rsid w:val="0043384E"/>
    <w:rsid w:val="00436DA5"/>
    <w:rsid w:val="00446F10"/>
    <w:rsid w:val="004477FC"/>
    <w:rsid w:val="0045580B"/>
    <w:rsid w:val="00456B9D"/>
    <w:rsid w:val="0045747D"/>
    <w:rsid w:val="0046489C"/>
    <w:rsid w:val="00466B62"/>
    <w:rsid w:val="004715E2"/>
    <w:rsid w:val="00475548"/>
    <w:rsid w:val="00480575"/>
    <w:rsid w:val="00491390"/>
    <w:rsid w:val="00497BAF"/>
    <w:rsid w:val="00497F23"/>
    <w:rsid w:val="004A0D4D"/>
    <w:rsid w:val="004A5EA7"/>
    <w:rsid w:val="004A6BE2"/>
    <w:rsid w:val="004B315E"/>
    <w:rsid w:val="004C767F"/>
    <w:rsid w:val="004D3BE5"/>
    <w:rsid w:val="004D7B97"/>
    <w:rsid w:val="004E3648"/>
    <w:rsid w:val="004F4365"/>
    <w:rsid w:val="004F6E6C"/>
    <w:rsid w:val="004F7390"/>
    <w:rsid w:val="004F7564"/>
    <w:rsid w:val="005045CC"/>
    <w:rsid w:val="00513B1C"/>
    <w:rsid w:val="005206D4"/>
    <w:rsid w:val="005219DA"/>
    <w:rsid w:val="00525852"/>
    <w:rsid w:val="005265DA"/>
    <w:rsid w:val="005270D2"/>
    <w:rsid w:val="00530E36"/>
    <w:rsid w:val="00530ECD"/>
    <w:rsid w:val="00550EDD"/>
    <w:rsid w:val="005515CA"/>
    <w:rsid w:val="00551F7E"/>
    <w:rsid w:val="00562386"/>
    <w:rsid w:val="00570BAF"/>
    <w:rsid w:val="005830D7"/>
    <w:rsid w:val="005918DA"/>
    <w:rsid w:val="00594D5B"/>
    <w:rsid w:val="005A07B8"/>
    <w:rsid w:val="005A2123"/>
    <w:rsid w:val="005C709B"/>
    <w:rsid w:val="005C7C06"/>
    <w:rsid w:val="005C7D65"/>
    <w:rsid w:val="005D4E9F"/>
    <w:rsid w:val="005D5553"/>
    <w:rsid w:val="005E79BE"/>
    <w:rsid w:val="005F2CB5"/>
    <w:rsid w:val="005F7E15"/>
    <w:rsid w:val="006011EB"/>
    <w:rsid w:val="00615AE2"/>
    <w:rsid w:val="00620619"/>
    <w:rsid w:val="0062066D"/>
    <w:rsid w:val="00624885"/>
    <w:rsid w:val="00624BB0"/>
    <w:rsid w:val="00625BCA"/>
    <w:rsid w:val="00625E67"/>
    <w:rsid w:val="00644A32"/>
    <w:rsid w:val="00645737"/>
    <w:rsid w:val="006463C0"/>
    <w:rsid w:val="006512AB"/>
    <w:rsid w:val="00652ECE"/>
    <w:rsid w:val="00655DCE"/>
    <w:rsid w:val="006567C5"/>
    <w:rsid w:val="0068273D"/>
    <w:rsid w:val="006904C2"/>
    <w:rsid w:val="006A05BB"/>
    <w:rsid w:val="006B00AD"/>
    <w:rsid w:val="006C73FC"/>
    <w:rsid w:val="006C77DE"/>
    <w:rsid w:val="006D305B"/>
    <w:rsid w:val="006E0223"/>
    <w:rsid w:val="006F6BB6"/>
    <w:rsid w:val="006F70C2"/>
    <w:rsid w:val="007053D2"/>
    <w:rsid w:val="00724867"/>
    <w:rsid w:val="00734635"/>
    <w:rsid w:val="00736B17"/>
    <w:rsid w:val="007526B2"/>
    <w:rsid w:val="0077751D"/>
    <w:rsid w:val="00780263"/>
    <w:rsid w:val="007811FF"/>
    <w:rsid w:val="00784524"/>
    <w:rsid w:val="00793681"/>
    <w:rsid w:val="007936D0"/>
    <w:rsid w:val="007A4C6B"/>
    <w:rsid w:val="007A69C2"/>
    <w:rsid w:val="007C1538"/>
    <w:rsid w:val="007C3F12"/>
    <w:rsid w:val="007C5473"/>
    <w:rsid w:val="007D091F"/>
    <w:rsid w:val="007D1064"/>
    <w:rsid w:val="007D2E60"/>
    <w:rsid w:val="007E05A1"/>
    <w:rsid w:val="007E492C"/>
    <w:rsid w:val="007E6A47"/>
    <w:rsid w:val="007E7A25"/>
    <w:rsid w:val="007F7E6E"/>
    <w:rsid w:val="00800B17"/>
    <w:rsid w:val="008029D9"/>
    <w:rsid w:val="00804C9F"/>
    <w:rsid w:val="0082254E"/>
    <w:rsid w:val="00823325"/>
    <w:rsid w:val="00825504"/>
    <w:rsid w:val="00825AB5"/>
    <w:rsid w:val="00835580"/>
    <w:rsid w:val="00847666"/>
    <w:rsid w:val="00861660"/>
    <w:rsid w:val="008731B2"/>
    <w:rsid w:val="008743CD"/>
    <w:rsid w:val="008747EA"/>
    <w:rsid w:val="00883AEE"/>
    <w:rsid w:val="008A69D3"/>
    <w:rsid w:val="008C0710"/>
    <w:rsid w:val="008E2BF7"/>
    <w:rsid w:val="008F1426"/>
    <w:rsid w:val="00913779"/>
    <w:rsid w:val="00913DDF"/>
    <w:rsid w:val="00923A3B"/>
    <w:rsid w:val="00924266"/>
    <w:rsid w:val="009320D1"/>
    <w:rsid w:val="00940015"/>
    <w:rsid w:val="0094642C"/>
    <w:rsid w:val="009475FC"/>
    <w:rsid w:val="009520CB"/>
    <w:rsid w:val="0095404A"/>
    <w:rsid w:val="009601AA"/>
    <w:rsid w:val="00965B46"/>
    <w:rsid w:val="00967365"/>
    <w:rsid w:val="0096740B"/>
    <w:rsid w:val="009679C6"/>
    <w:rsid w:val="00967FA1"/>
    <w:rsid w:val="00986402"/>
    <w:rsid w:val="009A294F"/>
    <w:rsid w:val="009A5235"/>
    <w:rsid w:val="009A5287"/>
    <w:rsid w:val="009C62C0"/>
    <w:rsid w:val="009C74BC"/>
    <w:rsid w:val="009D69CF"/>
    <w:rsid w:val="009E3D14"/>
    <w:rsid w:val="009E3D82"/>
    <w:rsid w:val="009F1FC6"/>
    <w:rsid w:val="009F2C1F"/>
    <w:rsid w:val="00A1289F"/>
    <w:rsid w:val="00A13C66"/>
    <w:rsid w:val="00A20796"/>
    <w:rsid w:val="00A22A5B"/>
    <w:rsid w:val="00A2548F"/>
    <w:rsid w:val="00A304B0"/>
    <w:rsid w:val="00A348C3"/>
    <w:rsid w:val="00A37DCF"/>
    <w:rsid w:val="00A4140E"/>
    <w:rsid w:val="00A47BBB"/>
    <w:rsid w:val="00A602E0"/>
    <w:rsid w:val="00A62900"/>
    <w:rsid w:val="00A6422D"/>
    <w:rsid w:val="00A72E03"/>
    <w:rsid w:val="00A7484E"/>
    <w:rsid w:val="00A80B1D"/>
    <w:rsid w:val="00A86E25"/>
    <w:rsid w:val="00A93715"/>
    <w:rsid w:val="00AA332F"/>
    <w:rsid w:val="00AB013C"/>
    <w:rsid w:val="00AB251F"/>
    <w:rsid w:val="00AB26FE"/>
    <w:rsid w:val="00AC5034"/>
    <w:rsid w:val="00AD251B"/>
    <w:rsid w:val="00AD2C96"/>
    <w:rsid w:val="00AD648E"/>
    <w:rsid w:val="00AF1804"/>
    <w:rsid w:val="00B0096B"/>
    <w:rsid w:val="00B12DC2"/>
    <w:rsid w:val="00B1343C"/>
    <w:rsid w:val="00B143BF"/>
    <w:rsid w:val="00B2119C"/>
    <w:rsid w:val="00B21453"/>
    <w:rsid w:val="00B21966"/>
    <w:rsid w:val="00B22DCC"/>
    <w:rsid w:val="00B250AC"/>
    <w:rsid w:val="00B3085F"/>
    <w:rsid w:val="00B31662"/>
    <w:rsid w:val="00B334B0"/>
    <w:rsid w:val="00B3447C"/>
    <w:rsid w:val="00B41995"/>
    <w:rsid w:val="00B453E1"/>
    <w:rsid w:val="00B669EA"/>
    <w:rsid w:val="00B77338"/>
    <w:rsid w:val="00B901B1"/>
    <w:rsid w:val="00B92213"/>
    <w:rsid w:val="00B9757B"/>
    <w:rsid w:val="00BA2647"/>
    <w:rsid w:val="00BB229E"/>
    <w:rsid w:val="00BB6410"/>
    <w:rsid w:val="00BC477A"/>
    <w:rsid w:val="00BC4BA2"/>
    <w:rsid w:val="00BC5F8B"/>
    <w:rsid w:val="00BC7498"/>
    <w:rsid w:val="00BD220E"/>
    <w:rsid w:val="00BD2729"/>
    <w:rsid w:val="00BD2C26"/>
    <w:rsid w:val="00BD4404"/>
    <w:rsid w:val="00BE2201"/>
    <w:rsid w:val="00BF450D"/>
    <w:rsid w:val="00BF5166"/>
    <w:rsid w:val="00BF5B9D"/>
    <w:rsid w:val="00BF7890"/>
    <w:rsid w:val="00C12358"/>
    <w:rsid w:val="00C15E28"/>
    <w:rsid w:val="00C1676D"/>
    <w:rsid w:val="00C22F00"/>
    <w:rsid w:val="00C25FCA"/>
    <w:rsid w:val="00C263A2"/>
    <w:rsid w:val="00C268E9"/>
    <w:rsid w:val="00C30C88"/>
    <w:rsid w:val="00C32B9D"/>
    <w:rsid w:val="00C32DCA"/>
    <w:rsid w:val="00C36BB8"/>
    <w:rsid w:val="00C409A4"/>
    <w:rsid w:val="00C40CD0"/>
    <w:rsid w:val="00C43059"/>
    <w:rsid w:val="00C445A7"/>
    <w:rsid w:val="00C469F4"/>
    <w:rsid w:val="00C71A64"/>
    <w:rsid w:val="00C73494"/>
    <w:rsid w:val="00C9058F"/>
    <w:rsid w:val="00CA019C"/>
    <w:rsid w:val="00CA1BDA"/>
    <w:rsid w:val="00CA7A77"/>
    <w:rsid w:val="00CB1E95"/>
    <w:rsid w:val="00CC415F"/>
    <w:rsid w:val="00CD0AF9"/>
    <w:rsid w:val="00CF0815"/>
    <w:rsid w:val="00CF29BB"/>
    <w:rsid w:val="00CF3BCD"/>
    <w:rsid w:val="00CF47EC"/>
    <w:rsid w:val="00D00E12"/>
    <w:rsid w:val="00D132DA"/>
    <w:rsid w:val="00D25997"/>
    <w:rsid w:val="00D27D97"/>
    <w:rsid w:val="00D3695D"/>
    <w:rsid w:val="00D3733D"/>
    <w:rsid w:val="00D4060D"/>
    <w:rsid w:val="00D522E8"/>
    <w:rsid w:val="00D5633B"/>
    <w:rsid w:val="00D5672E"/>
    <w:rsid w:val="00D6686B"/>
    <w:rsid w:val="00D76214"/>
    <w:rsid w:val="00D81D67"/>
    <w:rsid w:val="00D91EE2"/>
    <w:rsid w:val="00DA5D30"/>
    <w:rsid w:val="00DB658C"/>
    <w:rsid w:val="00DC0F73"/>
    <w:rsid w:val="00DC29C6"/>
    <w:rsid w:val="00DD77AE"/>
    <w:rsid w:val="00DE671E"/>
    <w:rsid w:val="00DF1D6F"/>
    <w:rsid w:val="00DF6A60"/>
    <w:rsid w:val="00E06300"/>
    <w:rsid w:val="00E0672A"/>
    <w:rsid w:val="00E123D0"/>
    <w:rsid w:val="00E15F89"/>
    <w:rsid w:val="00E20F0A"/>
    <w:rsid w:val="00E21C86"/>
    <w:rsid w:val="00E25190"/>
    <w:rsid w:val="00E253C0"/>
    <w:rsid w:val="00E37361"/>
    <w:rsid w:val="00E37EEA"/>
    <w:rsid w:val="00E80E54"/>
    <w:rsid w:val="00E8580D"/>
    <w:rsid w:val="00E87FC1"/>
    <w:rsid w:val="00E917FE"/>
    <w:rsid w:val="00E92E09"/>
    <w:rsid w:val="00E947B7"/>
    <w:rsid w:val="00E97627"/>
    <w:rsid w:val="00EB1F1A"/>
    <w:rsid w:val="00EB4189"/>
    <w:rsid w:val="00EB7CDF"/>
    <w:rsid w:val="00EC3C78"/>
    <w:rsid w:val="00ED4C49"/>
    <w:rsid w:val="00EE0DF3"/>
    <w:rsid w:val="00EF5C58"/>
    <w:rsid w:val="00EF79CB"/>
    <w:rsid w:val="00EF7E46"/>
    <w:rsid w:val="00F03A53"/>
    <w:rsid w:val="00F10B8C"/>
    <w:rsid w:val="00F1530E"/>
    <w:rsid w:val="00F215DF"/>
    <w:rsid w:val="00F24976"/>
    <w:rsid w:val="00F26DB8"/>
    <w:rsid w:val="00F34BB1"/>
    <w:rsid w:val="00F4209C"/>
    <w:rsid w:val="00F616EB"/>
    <w:rsid w:val="00F6191D"/>
    <w:rsid w:val="00F6283C"/>
    <w:rsid w:val="00F6354C"/>
    <w:rsid w:val="00F70A76"/>
    <w:rsid w:val="00F95BEF"/>
    <w:rsid w:val="00FB677E"/>
    <w:rsid w:val="00FC0FA9"/>
    <w:rsid w:val="00FC22A2"/>
    <w:rsid w:val="00FD0047"/>
    <w:rsid w:val="00FD06CF"/>
    <w:rsid w:val="00FD1DB3"/>
    <w:rsid w:val="00FD77F9"/>
    <w:rsid w:val="00FE0FFB"/>
    <w:rsid w:val="00FE34C4"/>
    <w:rsid w:val="00FE34DE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22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2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10B1"/>
    <w:rPr>
      <w:color w:val="0000FF"/>
      <w:u w:val="single"/>
    </w:rPr>
  </w:style>
  <w:style w:type="character" w:styleId="a5">
    <w:name w:val="Strong"/>
    <w:basedOn w:val="a0"/>
    <w:uiPriority w:val="22"/>
    <w:qFormat/>
    <w:rsid w:val="001E10B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0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E10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D9D"/>
    <w:pPr>
      <w:ind w:left="720"/>
      <w:contextualSpacing/>
    </w:pPr>
  </w:style>
  <w:style w:type="paragraph" w:customStyle="1" w:styleId="c4">
    <w:name w:val="c4"/>
    <w:basedOn w:val="a"/>
    <w:rsid w:val="00504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5045CC"/>
  </w:style>
  <w:style w:type="character" w:customStyle="1" w:styleId="c0">
    <w:name w:val="c0"/>
    <w:basedOn w:val="a0"/>
    <w:rsid w:val="005045CC"/>
  </w:style>
  <w:style w:type="character" w:customStyle="1" w:styleId="c2">
    <w:name w:val="c2"/>
    <w:basedOn w:val="a0"/>
    <w:rsid w:val="005045CC"/>
  </w:style>
  <w:style w:type="character" w:customStyle="1" w:styleId="c10">
    <w:name w:val="c10"/>
    <w:basedOn w:val="a0"/>
    <w:rsid w:val="005045CC"/>
  </w:style>
  <w:style w:type="character" w:styleId="a7">
    <w:name w:val="FollowedHyperlink"/>
    <w:basedOn w:val="a0"/>
    <w:uiPriority w:val="99"/>
    <w:semiHidden/>
    <w:unhideWhenUsed/>
    <w:rsid w:val="004715E2"/>
    <w:rPr>
      <w:color w:val="954F72" w:themeColor="followedHyperlink"/>
      <w:u w:val="single"/>
    </w:rPr>
  </w:style>
  <w:style w:type="character" w:customStyle="1" w:styleId="word-input">
    <w:name w:val="word-input"/>
    <w:basedOn w:val="a0"/>
    <w:rsid w:val="00022DAB"/>
  </w:style>
  <w:style w:type="character" w:customStyle="1" w:styleId="interaction-gap">
    <w:name w:val="interaction-gap"/>
    <w:basedOn w:val="a0"/>
    <w:rsid w:val="00EE0DF3"/>
  </w:style>
  <w:style w:type="paragraph" w:styleId="a8">
    <w:name w:val="Balloon Text"/>
    <w:basedOn w:val="a"/>
    <w:link w:val="a9"/>
    <w:uiPriority w:val="99"/>
    <w:semiHidden/>
    <w:unhideWhenUsed/>
    <w:rsid w:val="00E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DF3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76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B13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43133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22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2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22A5B"/>
  </w:style>
  <w:style w:type="character" w:customStyle="1" w:styleId="mw-editsection">
    <w:name w:val="mw-editsection"/>
    <w:basedOn w:val="a0"/>
    <w:rsid w:val="00A22A5B"/>
  </w:style>
  <w:style w:type="character" w:customStyle="1" w:styleId="mw-editsection-bracket">
    <w:name w:val="mw-editsection-bracket"/>
    <w:basedOn w:val="a0"/>
    <w:rsid w:val="00A22A5B"/>
  </w:style>
  <w:style w:type="character" w:customStyle="1" w:styleId="mw-editsection-divider">
    <w:name w:val="mw-editsection-divider"/>
    <w:basedOn w:val="a0"/>
    <w:rsid w:val="00A22A5B"/>
  </w:style>
  <w:style w:type="character" w:customStyle="1" w:styleId="noprint">
    <w:name w:val="noprint"/>
    <w:basedOn w:val="a0"/>
    <w:rsid w:val="00A22A5B"/>
  </w:style>
  <w:style w:type="character" w:customStyle="1" w:styleId="ref-info">
    <w:name w:val="ref-info"/>
    <w:basedOn w:val="a0"/>
    <w:rsid w:val="00A22A5B"/>
  </w:style>
  <w:style w:type="character" w:customStyle="1" w:styleId="link-ru">
    <w:name w:val="link-ru"/>
    <w:basedOn w:val="a0"/>
    <w:rsid w:val="00A22A5B"/>
  </w:style>
  <w:style w:type="character" w:styleId="HTML">
    <w:name w:val="HTML Cite"/>
    <w:basedOn w:val="a0"/>
    <w:uiPriority w:val="99"/>
    <w:semiHidden/>
    <w:unhideWhenUsed/>
    <w:rsid w:val="00A22A5B"/>
    <w:rPr>
      <w:i/>
      <w:iCs/>
    </w:rPr>
  </w:style>
  <w:style w:type="character" w:customStyle="1" w:styleId="ipa">
    <w:name w:val="ipa"/>
    <w:basedOn w:val="a0"/>
    <w:rsid w:val="00A7484E"/>
  </w:style>
  <w:style w:type="character" w:customStyle="1" w:styleId="nowrap">
    <w:name w:val="nowrap"/>
    <w:basedOn w:val="a0"/>
    <w:rsid w:val="00A74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19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68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6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87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13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19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487">
              <w:marLeft w:val="0"/>
              <w:marRight w:val="0"/>
              <w:marTop w:val="0"/>
              <w:marBottom w:val="0"/>
              <w:divBdr>
                <w:top w:val="single" w:sz="6" w:space="12" w:color="336699"/>
                <w:left w:val="single" w:sz="6" w:space="12" w:color="336699"/>
                <w:bottom w:val="single" w:sz="6" w:space="12" w:color="336699"/>
                <w:right w:val="single" w:sz="6" w:space="12" w:color="336699"/>
              </w:divBdr>
              <w:divsChild>
                <w:div w:id="621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0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CDF0"/>
                        <w:left w:val="single" w:sz="6" w:space="0" w:color="BCCDF0"/>
                        <w:bottom w:val="single" w:sz="6" w:space="0" w:color="BCCDF0"/>
                        <w:right w:val="single" w:sz="6" w:space="0" w:color="BCCDF0"/>
                      </w:divBdr>
                    </w:div>
                  </w:divsChild>
                </w:div>
              </w:divsChild>
            </w:div>
          </w:divsChild>
        </w:div>
      </w:divsChild>
    </w:div>
    <w:div w:id="854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93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2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3152843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04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14997121">
          <w:blockQuote w:val="1"/>
          <w:marLeft w:val="73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182430956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47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16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99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241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88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756717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67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01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01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4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4207171">
          <w:blockQuote w:val="1"/>
          <w:marLeft w:val="73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0447208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6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7373536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1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40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64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3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642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743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88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73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5138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5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09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0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indow.edu.ru/resource/957/47957" TargetMode="External"/><Relationship Id="rId18" Type="http://schemas.openxmlformats.org/officeDocument/2006/relationships/hyperlink" Target="http://www.pereple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ndow.edu.ru/resource/509/61509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ug.ru/" TargetMode="External"/><Relationship Id="rId17" Type="http://schemas.openxmlformats.org/officeDocument/2006/relationships/hyperlink" Target="http://window.edu.ru/resource/477/1647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press.ru/products/magazines/index.php?SECTION_ID=47&amp;MAGAZINE_ID=45067" TargetMode="External"/><Relationship Id="rId20" Type="http://schemas.openxmlformats.org/officeDocument/2006/relationships/hyperlink" Target="http://litnews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lit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958/47958" TargetMode="External"/><Relationship Id="rId23" Type="http://schemas.openxmlformats.org/officeDocument/2006/relationships/hyperlink" Target="http://window.edu.ru/resource/180/5180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indow.edu.ru/resource/733/497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schoolpress.ru/products/magazines/index.php?SECTION_ID=46&amp;MAGAZINE_ID=41630" TargetMode="External"/><Relationship Id="rId22" Type="http://schemas.openxmlformats.org/officeDocument/2006/relationships/hyperlink" Target="http://magazines.russ.ru/inost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2DB6-0153-491A-9D08-F46A84C7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9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263</cp:revision>
  <dcterms:created xsi:type="dcterms:W3CDTF">2020-03-19T05:58:00Z</dcterms:created>
  <dcterms:modified xsi:type="dcterms:W3CDTF">2020-05-01T12:51:00Z</dcterms:modified>
</cp:coreProperties>
</file>