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3" w:rsidRDefault="00801A7C" w:rsidP="00154183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  <w:r w:rsidRPr="00154183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Тема. Обработка жилетов (занятие 1)</w:t>
      </w:r>
    </w:p>
    <w:p w:rsidR="00154183" w:rsidRDefault="00154183" w:rsidP="00154183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</w:p>
    <w:p w:rsidR="00801A7C" w:rsidRPr="00154183" w:rsidRDefault="00801A7C" w:rsidP="00154183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54183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Задание :</w:t>
      </w:r>
    </w:p>
    <w:p w:rsidR="00801A7C" w:rsidRPr="00154183" w:rsidRDefault="00801A7C" w:rsidP="00154183">
      <w:pPr>
        <w:pStyle w:val="a4"/>
        <w:numPr>
          <w:ilvl w:val="0"/>
          <w:numId w:val="1"/>
        </w:num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r w:rsidRPr="00154183"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  <w:t>Рассмотрите внешний вид изделия</w:t>
      </w:r>
    </w:p>
    <w:p w:rsidR="00801A7C" w:rsidRPr="00154183" w:rsidRDefault="00801A7C" w:rsidP="00154183">
      <w:pPr>
        <w:pStyle w:val="a4"/>
        <w:numPr>
          <w:ilvl w:val="0"/>
          <w:numId w:val="1"/>
        </w:num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r w:rsidRPr="00154183"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  <w:t>Запишите особенности конструкции изделия</w:t>
      </w:r>
    </w:p>
    <w:p w:rsidR="00801A7C" w:rsidRPr="00154183" w:rsidRDefault="00154183" w:rsidP="00154183">
      <w:pPr>
        <w:pStyle w:val="a4"/>
        <w:numPr>
          <w:ilvl w:val="0"/>
          <w:numId w:val="1"/>
        </w:num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r w:rsidRPr="00154183"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  <w:t xml:space="preserve">Зарисуйте и </w:t>
      </w:r>
      <w:r w:rsidR="00801A7C" w:rsidRPr="00154183"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  <w:t>перечислите детали кроя изделия</w:t>
      </w:r>
    </w:p>
    <w:p w:rsidR="00154183" w:rsidRPr="00154183" w:rsidRDefault="00154183" w:rsidP="00154183">
      <w:pPr>
        <w:pStyle w:val="a4"/>
        <w:numPr>
          <w:ilvl w:val="0"/>
          <w:numId w:val="1"/>
        </w:num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r w:rsidRPr="00154183"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  <w:t>Запишите последовательность обработки полочки</w:t>
      </w:r>
    </w:p>
    <w:p w:rsidR="00801A7C" w:rsidRPr="00154183" w:rsidRDefault="00801A7C" w:rsidP="00154183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6"/>
      </w:tblGrid>
      <w:tr w:rsidR="00154183" w:rsidRPr="00154183" w:rsidTr="00801A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2E201" wp14:editId="39B52524">
                  <wp:extent cx="2495550" cy="2647950"/>
                  <wp:effectExtent l="0" t="0" r="0" b="0"/>
                  <wp:docPr id="3" name="Рисунок 3" descr="https://shei-sama.ru/_pu/11/2852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ei-sama.ru/_pu/11/2852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5EB" w:rsidRPr="00154183" w:rsidRDefault="00D335EB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Жилет является составной частью мужского костюма «тройка». Жилеты изготовляют разных фасонов: однобортные и двубортные, с лацканами и без лацканов, с двумя или четырьмя карманами, оформленными листочками или клапанами. Борта и низ жилета отделывают строчкой,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вспушными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стежками или обрабатывают в чистый край.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На рис. 71 изображены однобортные жилеты разных фасонов. На полочках жилета имеются вытачки и прорезные карманы с листочками, на спинке - средний шов и вытачки. По линии талии спинку стягивают хлястики, застегивающиеся металлической пряжкой, пришитой к левому концу хлястика. Детали жилета показаны на рис. 72, а и б.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ОБРАБОТКА ПОЛОЧЕК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5EBBAE" wp14:editId="4E52E7BD">
                  <wp:extent cx="4181475" cy="6181725"/>
                  <wp:effectExtent l="0" t="0" r="9525" b="9525"/>
                  <wp:docPr id="2" name="Рисунок 2" descr="https://shei-sama.ru/_pu/11/42485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ei-sama.ru/_pu/11/42485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A7C" w:rsidRPr="00154183" w:rsidRDefault="00485932" w:rsidP="00154183">
            <w:pPr>
              <w:shd w:val="clear" w:color="auto" w:fill="FFFFFF"/>
              <w:spacing w:before="15" w:after="15" w:line="240" w:lineRule="auto"/>
              <w:ind w:left="15" w:right="15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Обработка полочек жилета состоит из обработки вытачек, карманов, влажно-тепловой обработки полочек, обработки подкладки и соединения ее с полочками.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вытачек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Вытачки в жилетах делают разрезными или неразрезными.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Неразрезные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вытачки размечают по лекалам, а затем стачивают, подкладывая полоски хлопчатобумажной ткани. Вытачки разутюживают,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сутюживая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слабину ткани в концах.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Разрезные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вытачки стачивают выше концов разрезов на 1 - 1,5 см, постепенно расширяя швы к линии талии до 0,7 см; от линии талии до низа вытачки стачивают, сводя постепенно швы на нет, если вытачки расположены вниз от линии талии. Швы вытачек разутюживают,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сутюживая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слабину ткани в концах вытачек.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карманов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На полочках жилета обрабатывают верхние и нижние карманы с листочками. Нижние карманы делают несколько больших размеров, чем верхние. Последовательность обработки карманов такая же, как и верхнего кармана с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листочкой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 пиджаке.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Особенности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обработки карманов с листочками в жилете следующие: верхние края листочек обтачивают мешковиной без подкладки; карман обрабатывают без подзора; концы листочек настрачивают с лицевой стороны двумя параллельными строчками, располагая их на расстоянии 0,1 и 0,5 см от края. Схема сборки кармана дана на рис. 73, а.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Влажно-тепловая обработка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Влажно-тепловую обработку полочек жилета выполняют на прессах со специальными подушками или вручную утюгом на универсальной колодке. Полочки складывают лицевой стороной внутрь, уравнивая срезы, и раскладывают на колодке так, чтобы можно было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сутюжить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слабину ткани по срезам горловины и проймы. В зависимости от конструкции иногда производят оттяжку по плечевым и нижним срезам.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При ручной утюжке для получения и закрепления одинаковой в области груди формы обработку ведут сначала со стороны левой, затем правой полочки.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 Тема. Обработка жилетов</w:t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(занятие 2</w:t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Соединение полочек с бортовыми прокладками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В качестве бортовой прокладки для полочек жилета используют гладкокрашеную бязь. Размеры и формы бортовых прокладок могут быть различные. Соединение полочек с бортовыми прокладками выполняют на специальной машине или ручным способом стежками длиной 3 см одной строчкой, располагая ее на расстоянии 4 - 5 см от бортовых срезов. Бортовые срезы полочек и прокладок совмещают.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Обмелка</w:t>
            </w:r>
            <w:proofErr w:type="spellEnd"/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уточнение размеров и форма полочек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После приметывания бортовых прокладок полочки накладывают одну на другую изнанкой внутрь, совмещая карманы, вытачки, и по вспомогательным лекалам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обмеляют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обрезают горловину, борта и низ полочек, оставляя на правой полочке выступ шириной 1,5 см для пришивания пуговиц.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подкладки полочек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Обработка подкладки заключается в обработке одного или двух карманов и прикреплении к подкладке обтачек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Обработку внутреннего кармана чаще всего производят на левой полочке, как описано </w:t>
            </w:r>
            <w:hyperlink r:id="rId7" w:tgtFrame="_blank" w:history="1">
              <w:r w:rsidRPr="00154183">
                <w:rPr>
                  <w:rFonts w:ascii="Verdana" w:eastAsia="Times New Roman" w:hAnsi="Verdana" w:cs="Times New Roman"/>
                  <w:sz w:val="28"/>
                  <w:szCs w:val="28"/>
                  <w:u w:val="single"/>
                  <w:lang w:eastAsia="ru-RU"/>
                </w:rPr>
                <w:t>тут</w:t>
              </w:r>
            </w:hyperlink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(см. рис. 39, б).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После обработки кармана к полочкам притачивают обтачки из ткани верха швом шириной 0,7 - 1,0 см. При притачивании подкладку полочки закладывают в складки согласно разметке. Затем к полочкам, а внизу к обтачкам, притачивают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швом шириной 0,7 - 1,0 см. При этом подкладку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посаживают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равномерно по всей ширине. Припуск шва со стороны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надсекают на линии притачивания обтачки к полочке. Швы заутюживают в сторону подкладки, а нижние участки разутюживают.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Соединение полочек с подкладкой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Полочки обтачивают по горловине, бортовым срезам, низу и проймам без наметывания подкладки или с предварительным ее наметыванием.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11C4B" wp14:editId="22F752E6">
                  <wp:extent cx="4257675" cy="4314825"/>
                  <wp:effectExtent l="0" t="0" r="9525" b="9525"/>
                  <wp:docPr id="1" name="Рисунок 1" descr="https://shei-sama.ru/_pu/11/87689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ei-sama.ru/_pu/11/87689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При наметывании подкладку укладывают на полочку, перекрывая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подбортом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бортовой срез полочки.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наметывают на специальной машине: по горловине - без посадки, по бортовому краю,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посаживая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 0,1 см между каждой парой петель, в нижних углах - на 0,2 см. Обтачки наметывают без посадки и натяжения. Подкладку расправляют, затем приметывают срезы проймы (рис. 73, б).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После наметывания полочки обтачивают на стачивающей машине с ножом по горловине, бортовым срезам и низу жилета со стороны полочек; одновременно-под строчку подкладывают льняную кромку, захватывая ее край на 0,1 см. Кромка не должна доходить до плечевых и боковых срезов полочек на 5,0 - 6,0 см.</w:t>
            </w:r>
          </w:p>
          <w:p w:rsidR="00801A7C" w:rsidRPr="00154183" w:rsidRDefault="00485932" w:rsidP="00154183">
            <w:pPr>
              <w:shd w:val="clear" w:color="auto" w:fill="FFFFFF"/>
              <w:spacing w:before="15" w:after="15" w:line="240" w:lineRule="auto"/>
              <w:ind w:left="15" w:right="15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Проймы жилета обтачивают со стороны подкладки швом шириной 0,5 см. Швы пройм полочек в местах, где они будут стягивать край, надрезают, не доходя до строчки на 0,1 - 0,2 см.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Затем удаляют нитки наметывания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, обтачек низа и приметывания подкладки по проймам. Полочки вывертывают на лицевую сторону, углы бортов и низа выметывают на специальной машине со стороны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обтачек. При выметывании выправляют кант шириной 0,1 - 0,2 см из полочек жилета. Борта и низ жилета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приутюживают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Горловину, борта и низ полочек жилета отделывают </w:t>
            </w:r>
            <w:proofErr w:type="spellStart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вспушными</w:t>
            </w:r>
            <w:proofErr w:type="spellEnd"/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стежками или строчкой. Проймы полочек настрачивают со стороны подкладки на расстоянии 0,2 см от края, образуя кант из полочек шириной 0,1 см.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 Тема. Обработка жилетов</w:t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(занятие 3</w:t>
            </w:r>
            <w:r w:rsidR="00801A7C" w:rsidRPr="00154183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801A7C" w:rsidRPr="00154183" w:rsidRDefault="00801A7C" w:rsidP="00154183">
            <w:pPr>
              <w:shd w:val="clear" w:color="auto" w:fill="FFFFFF"/>
              <w:spacing w:before="15" w:after="15" w:line="240" w:lineRule="auto"/>
              <w:ind w:left="15" w:right="15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ОБРАБОТКА СПИНКИ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хлястиков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Полоски ткани для хлястиков подгибают по концам, а затем по боковым срезам, подогнутые края накладывают друг на друга и настрачивают посередине хлястика, на расстоянии 0,1 см от подогнутых краев. На левый конец хлястика надевают металлическую пряжку, подгибают на 2,0 см и застрачивают тремя строчками на расстоянии 0,2 см от края.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154183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спинки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Верхнюю и нижнюю части спинки стачивают по средним срезам швом шириной 1,0 см. Припуски швов заутюживают: на верхней части вправо, на нижней влево. На каждой из частей спинки стачивают вытачки и заутюживают их также в разные стороны.</w:t>
            </w:r>
          </w:p>
          <w:p w:rsidR="00485932" w:rsidRPr="00154183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К нижней части спинки по горловине притачивают прокладку, к верхней - хлястики.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Спинку складывают с подкладкой лицевой стороной внутрь и обтачивают по низу и проймам швом шириной 1,0 см (рис. 73, в).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СОЕДИНЕНИЕ ПОЛОЧЕК СО СПИНКОЙ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Полочки вкладывают между спинкой и подкладкой спинки, совмещая лицевую сторону полочек с лицевой стороной спинки. Боковые и плечевые срезы жилета стачивают швом шириной 1,0 см. Швы пройм спинки в местах, где они могут стягивать край, надсекают, не доходя до строчки 0,1 - 0,2 см. Внизу спинки швы в выступающих углах подрезают, а во внутреннем углу - надрезают.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Спинку вместе с полочками вывертывают на лицевую сторону через горловину спинки и расправляют. Проймы и низ спинки жилета выметывают, выправляя кант шириной 0,1 см из спинки основной подкладочной ткани. Обрезные края горловины спинки подгибают внутрь на 1,0 см и застрачивают на расстоянии 0,3 - 0,5 см от края, образуя кант из основной подкладочной ткани спинки.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На спинку жилета укладывают хлястики, определяя их середину, и настрачивают по форме треугольников, вершина которых обращена к боковым швам, а основание - к линии середины хлястика. У оснований треугольников хлястики настрачивают двумя строчками (рис. 73, г).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ОКОНЧАТЕЛЬНАЯ ОТДЕЛКА ЖИЛЕТА</w:t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5418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На левой полочке жилета намечают расположение петель, которые обметывают на специальной машине. Удаляют наметочные строчки и концы ниток. Борта и низ жилета утюжат на прессе, а спинку и полочки - утюгом со стороны изнанки. Детали в местах образования лас отпаривают. Намечают места расположения пуговиц, которые пришивают на специальной машине вместе</w:t>
            </w:r>
          </w:p>
        </w:tc>
      </w:tr>
    </w:tbl>
    <w:p w:rsidR="00AF64FE" w:rsidRPr="00154183" w:rsidRDefault="00AF64FE" w:rsidP="00154183">
      <w:pPr>
        <w:rPr>
          <w:sz w:val="28"/>
          <w:szCs w:val="28"/>
        </w:rPr>
      </w:pPr>
    </w:p>
    <w:sectPr w:rsidR="00AF64FE" w:rsidRPr="001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16A9"/>
    <w:multiLevelType w:val="hybridMultilevel"/>
    <w:tmpl w:val="A94E8D76"/>
    <w:lvl w:ilvl="0" w:tplc="9BE898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0"/>
    <w:rsid w:val="00154183"/>
    <w:rsid w:val="00485932"/>
    <w:rsid w:val="00801A7C"/>
    <w:rsid w:val="00AF64FE"/>
    <w:rsid w:val="00CB28B0"/>
    <w:rsid w:val="00D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85EF"/>
  <w15:chartTrackingRefBased/>
  <w15:docId w15:val="{0617504A-A6A6-4515-AF59-8BA090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9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21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hei-sama.ru/publ/tekhnologija_shvejnogo_proizvodstva/razdel_2/10_vnutrennie_karmany/115-1-0-1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6</cp:revision>
  <dcterms:created xsi:type="dcterms:W3CDTF">2020-04-24T14:45:00Z</dcterms:created>
  <dcterms:modified xsi:type="dcterms:W3CDTF">2020-04-27T05:41:00Z</dcterms:modified>
</cp:coreProperties>
</file>