
<file path=[Content_Types].xml><?xml version="1.0" encoding="utf-8"?>
<Types xmlns="http://schemas.openxmlformats.org/package/2006/content-types">
  <Default Extension="bin" ContentType="application/vnd.ms-office.activeX"/>
  <Default Extension="png" ContentType="image/png"/>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188" w:rsidRPr="00F85188" w:rsidRDefault="00D10154" w:rsidP="00A348C3">
      <w:pPr>
        <w:spacing w:after="0" w:line="240" w:lineRule="auto"/>
        <w:jc w:val="both"/>
        <w:rPr>
          <w:rFonts w:ascii="Times New Roman" w:eastAsia="Times New Roman" w:hAnsi="Times New Roman"/>
          <w:b/>
          <w:bCs/>
          <w:color w:val="C00000"/>
          <w:sz w:val="28"/>
          <w:szCs w:val="28"/>
          <w:u w:val="single"/>
        </w:rPr>
      </w:pPr>
      <w:r>
        <w:rPr>
          <w:rFonts w:ascii="Times New Roman" w:eastAsia="Times New Roman" w:hAnsi="Times New Roman"/>
          <w:b/>
          <w:bCs/>
          <w:color w:val="C00000"/>
          <w:sz w:val="28"/>
          <w:szCs w:val="28"/>
          <w:u w:val="single"/>
        </w:rPr>
        <w:t>24</w:t>
      </w:r>
      <w:r w:rsidR="00F85188">
        <w:rPr>
          <w:rFonts w:ascii="Times New Roman" w:eastAsia="Times New Roman" w:hAnsi="Times New Roman"/>
          <w:b/>
          <w:bCs/>
          <w:color w:val="C00000"/>
          <w:sz w:val="28"/>
          <w:szCs w:val="28"/>
          <w:u w:val="single"/>
        </w:rPr>
        <w:t>.04.2020</w:t>
      </w:r>
    </w:p>
    <w:p w:rsidR="00A348C3" w:rsidRPr="00365DB3" w:rsidRDefault="00A348C3" w:rsidP="00A348C3">
      <w:pPr>
        <w:spacing w:after="0" w:line="240" w:lineRule="auto"/>
        <w:jc w:val="both"/>
        <w:rPr>
          <w:rFonts w:ascii="Times New Roman" w:eastAsia="Times New Roman" w:hAnsi="Times New Roman"/>
          <w:b/>
          <w:bCs/>
          <w:sz w:val="28"/>
          <w:szCs w:val="28"/>
          <w:u w:val="single"/>
        </w:rPr>
      </w:pPr>
      <w:r w:rsidRPr="00F56DB2">
        <w:rPr>
          <w:rFonts w:ascii="Times New Roman" w:eastAsia="Times New Roman" w:hAnsi="Times New Roman"/>
          <w:b/>
          <w:bCs/>
          <w:sz w:val="28"/>
          <w:szCs w:val="28"/>
          <w:u w:val="single"/>
        </w:rPr>
        <w:t>Тема</w:t>
      </w:r>
      <w:r w:rsidR="00C263A2" w:rsidRPr="00F56DB2">
        <w:rPr>
          <w:rFonts w:ascii="Times New Roman" w:eastAsia="Times New Roman" w:hAnsi="Times New Roman"/>
          <w:b/>
          <w:bCs/>
          <w:sz w:val="28"/>
          <w:szCs w:val="28"/>
          <w:u w:val="single"/>
        </w:rPr>
        <w:t xml:space="preserve"> занятия</w:t>
      </w:r>
      <w:bookmarkStart w:id="0" w:name="_GoBack"/>
      <w:bookmarkEnd w:id="0"/>
      <w:r w:rsidRPr="00F56DB2">
        <w:rPr>
          <w:rFonts w:ascii="Times New Roman" w:eastAsia="Times New Roman" w:hAnsi="Times New Roman"/>
          <w:b/>
          <w:bCs/>
          <w:sz w:val="28"/>
          <w:szCs w:val="28"/>
          <w:u w:val="single"/>
        </w:rPr>
        <w:t>:</w:t>
      </w:r>
    </w:p>
    <w:p w:rsidR="00857AA8" w:rsidRPr="008117EA" w:rsidRDefault="00DF620D" w:rsidP="00365DB3">
      <w:pPr>
        <w:spacing w:after="0" w:line="240" w:lineRule="auto"/>
        <w:ind w:firstLine="697"/>
        <w:contextualSpacing/>
        <w:rPr>
          <w:rFonts w:ascii="Times New Roman" w:hAnsi="Times New Roman"/>
          <w:sz w:val="28"/>
          <w:szCs w:val="28"/>
        </w:rPr>
      </w:pPr>
      <w:proofErr w:type="gramStart"/>
      <w:r w:rsidRPr="008117EA">
        <w:rPr>
          <w:rFonts w:ascii="Times New Roman" w:hAnsi="Times New Roman"/>
          <w:iCs/>
          <w:sz w:val="28"/>
          <w:szCs w:val="28"/>
        </w:rPr>
        <w:t>1.</w:t>
      </w:r>
      <w:r w:rsidR="00857AA8" w:rsidRPr="008117EA">
        <w:rPr>
          <w:rFonts w:ascii="Times New Roman" w:hAnsi="Times New Roman"/>
          <w:iCs/>
          <w:sz w:val="28"/>
          <w:szCs w:val="28"/>
        </w:rPr>
        <w:t>Особенности речевого этикета в официально-деловой, научной и публицистической сферах общения.</w:t>
      </w:r>
      <w:proofErr w:type="gramEnd"/>
      <w:r w:rsidR="00857AA8" w:rsidRPr="008117EA">
        <w:rPr>
          <w:rFonts w:ascii="Times New Roman" w:hAnsi="Times New Roman"/>
          <w:sz w:val="28"/>
          <w:szCs w:val="28"/>
        </w:rPr>
        <w:t xml:space="preserve"> Культура разговорной речи.</w:t>
      </w:r>
    </w:p>
    <w:p w:rsidR="00DF620D" w:rsidRPr="008117EA" w:rsidRDefault="00DF620D" w:rsidP="00365DB3">
      <w:pPr>
        <w:spacing w:after="0" w:line="240" w:lineRule="auto"/>
        <w:ind w:firstLine="697"/>
        <w:contextualSpacing/>
        <w:rPr>
          <w:rFonts w:ascii="Times New Roman" w:hAnsi="Times New Roman"/>
          <w:sz w:val="28"/>
          <w:szCs w:val="28"/>
        </w:rPr>
      </w:pPr>
      <w:r w:rsidRPr="008117EA">
        <w:rPr>
          <w:rFonts w:ascii="Times New Roman" w:hAnsi="Times New Roman"/>
          <w:sz w:val="28"/>
          <w:szCs w:val="28"/>
        </w:rPr>
        <w:t>2.Основные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w:t>
      </w:r>
    </w:p>
    <w:p w:rsidR="00B73551" w:rsidRDefault="008117EA" w:rsidP="008117EA">
      <w:pPr>
        <w:widowControl w:val="0"/>
        <w:overflowPunct w:val="0"/>
        <w:autoSpaceDE w:val="0"/>
        <w:autoSpaceDN w:val="0"/>
        <w:adjustRightInd w:val="0"/>
        <w:spacing w:after="0" w:line="240" w:lineRule="auto"/>
        <w:contextualSpacing/>
        <w:jc w:val="both"/>
        <w:rPr>
          <w:rFonts w:ascii="Times New Roman" w:hAnsi="Times New Roman"/>
          <w:b/>
          <w:sz w:val="28"/>
          <w:szCs w:val="28"/>
          <w:lang w:eastAsia="en-US"/>
        </w:rPr>
      </w:pPr>
      <w:r>
        <w:rPr>
          <w:rFonts w:ascii="Times New Roman" w:hAnsi="Times New Roman"/>
          <w:b/>
          <w:sz w:val="28"/>
          <w:szCs w:val="28"/>
          <w:lang w:eastAsia="en-US"/>
        </w:rPr>
        <w:t>Задание по теме №1.</w:t>
      </w:r>
    </w:p>
    <w:p w:rsidR="008117EA" w:rsidRDefault="008117EA" w:rsidP="008117EA">
      <w:pPr>
        <w:widowControl w:val="0"/>
        <w:overflowPunct w:val="0"/>
        <w:autoSpaceDE w:val="0"/>
        <w:autoSpaceDN w:val="0"/>
        <w:adjustRightInd w:val="0"/>
        <w:spacing w:after="0" w:line="240" w:lineRule="auto"/>
        <w:contextualSpacing/>
        <w:jc w:val="both"/>
        <w:rPr>
          <w:rFonts w:ascii="Times New Roman" w:hAnsi="Times New Roman"/>
          <w:i/>
          <w:sz w:val="28"/>
          <w:szCs w:val="28"/>
          <w:lang w:eastAsia="en-US"/>
        </w:rPr>
      </w:pPr>
      <w:r w:rsidRPr="008117EA">
        <w:rPr>
          <w:rFonts w:ascii="Times New Roman" w:hAnsi="Times New Roman"/>
          <w:i/>
          <w:sz w:val="28"/>
          <w:szCs w:val="28"/>
          <w:lang w:eastAsia="en-US"/>
        </w:rPr>
        <w:t>Перейдите по ссылке, прослушайте лекцию, выполните тестовые задания, отфотографируйте выполненную работу и направьте на мое имя в группе ЮТК ВКонтакте.</w:t>
      </w:r>
    </w:p>
    <w:p w:rsidR="00365DB3" w:rsidRDefault="00365DB3" w:rsidP="008117EA">
      <w:pPr>
        <w:widowControl w:val="0"/>
        <w:overflowPunct w:val="0"/>
        <w:autoSpaceDE w:val="0"/>
        <w:autoSpaceDN w:val="0"/>
        <w:adjustRightInd w:val="0"/>
        <w:spacing w:after="0" w:line="240" w:lineRule="auto"/>
        <w:contextualSpacing/>
        <w:jc w:val="both"/>
        <w:rPr>
          <w:rFonts w:ascii="Times New Roman" w:hAnsi="Times New Roman"/>
          <w:b/>
          <w:sz w:val="28"/>
          <w:szCs w:val="28"/>
          <w:lang w:eastAsia="en-US"/>
        </w:rPr>
      </w:pPr>
      <w:r>
        <w:rPr>
          <w:rFonts w:ascii="Times New Roman" w:hAnsi="Times New Roman"/>
          <w:b/>
          <w:sz w:val="28"/>
          <w:szCs w:val="28"/>
          <w:lang w:eastAsia="en-US"/>
        </w:rPr>
        <w:t>Задание по теме №2</w:t>
      </w:r>
    </w:p>
    <w:p w:rsidR="00365DB3" w:rsidRDefault="00365DB3" w:rsidP="008117EA">
      <w:pPr>
        <w:widowControl w:val="0"/>
        <w:overflowPunct w:val="0"/>
        <w:autoSpaceDE w:val="0"/>
        <w:autoSpaceDN w:val="0"/>
        <w:adjustRightInd w:val="0"/>
        <w:spacing w:after="0" w:line="240" w:lineRule="auto"/>
        <w:contextualSpacing/>
        <w:jc w:val="both"/>
        <w:rPr>
          <w:rFonts w:ascii="Times New Roman" w:hAnsi="Times New Roman"/>
          <w:i/>
          <w:sz w:val="28"/>
          <w:szCs w:val="28"/>
          <w:lang w:eastAsia="en-US"/>
        </w:rPr>
      </w:pPr>
      <w:r>
        <w:rPr>
          <w:rFonts w:ascii="Times New Roman" w:hAnsi="Times New Roman"/>
          <w:i/>
          <w:sz w:val="28"/>
          <w:szCs w:val="28"/>
          <w:lang w:eastAsia="en-US"/>
        </w:rPr>
        <w:t>Законспектируйте теоретический материал по теме, ответте на вопросы, отфотографируйте выполненную работу и направьте на мое имя в группе ЮТК ВКонтакте.</w:t>
      </w:r>
    </w:p>
    <w:p w:rsidR="00365DB3" w:rsidRPr="00365DB3" w:rsidRDefault="00365DB3" w:rsidP="008117EA">
      <w:pPr>
        <w:widowControl w:val="0"/>
        <w:overflowPunct w:val="0"/>
        <w:autoSpaceDE w:val="0"/>
        <w:autoSpaceDN w:val="0"/>
        <w:adjustRightInd w:val="0"/>
        <w:spacing w:after="0" w:line="240" w:lineRule="auto"/>
        <w:contextualSpacing/>
        <w:jc w:val="both"/>
        <w:rPr>
          <w:rFonts w:ascii="Times New Roman" w:hAnsi="Times New Roman"/>
          <w:i/>
          <w:sz w:val="28"/>
          <w:szCs w:val="28"/>
          <w:lang w:eastAsia="en-US"/>
        </w:rPr>
      </w:pPr>
    </w:p>
    <w:p w:rsidR="00DF620D" w:rsidRDefault="008117EA" w:rsidP="009332C6">
      <w:pPr>
        <w:widowControl w:val="0"/>
        <w:overflowPunct w:val="0"/>
        <w:autoSpaceDE w:val="0"/>
        <w:autoSpaceDN w:val="0"/>
        <w:adjustRightInd w:val="0"/>
        <w:spacing w:line="215" w:lineRule="auto"/>
        <w:jc w:val="both"/>
        <w:rPr>
          <w:rFonts w:ascii="Times New Roman" w:hAnsi="Times New Roman"/>
          <w:sz w:val="28"/>
          <w:szCs w:val="28"/>
          <w:lang w:eastAsia="en-US"/>
        </w:rPr>
      </w:pPr>
      <w:r>
        <w:rPr>
          <w:rFonts w:ascii="Times New Roman" w:hAnsi="Times New Roman"/>
          <w:sz w:val="28"/>
          <w:szCs w:val="28"/>
          <w:lang w:eastAsia="en-US"/>
        </w:rPr>
        <w:t xml:space="preserve">Ссылка. </w:t>
      </w:r>
      <w:hyperlink r:id="rId6" w:history="1">
        <w:r w:rsidR="0011419A" w:rsidRPr="00681A86">
          <w:rPr>
            <w:rStyle w:val="a3"/>
            <w:rFonts w:ascii="Times New Roman" w:hAnsi="Times New Roman"/>
            <w:sz w:val="28"/>
            <w:szCs w:val="28"/>
            <w:lang w:eastAsia="en-US"/>
          </w:rPr>
          <w:t>https://resh.edu.ru/subject/lesson/4822/main/30394/</w:t>
        </w:r>
      </w:hyperlink>
    </w:p>
    <w:p w:rsidR="0011419A" w:rsidRPr="004163A6" w:rsidRDefault="00D62C52" w:rsidP="009332C6">
      <w:pPr>
        <w:widowControl w:val="0"/>
        <w:overflowPunct w:val="0"/>
        <w:autoSpaceDE w:val="0"/>
        <w:autoSpaceDN w:val="0"/>
        <w:adjustRightInd w:val="0"/>
        <w:spacing w:line="215" w:lineRule="auto"/>
        <w:jc w:val="both"/>
        <w:rPr>
          <w:rFonts w:ascii="Times New Roman" w:hAnsi="Times New Roman"/>
          <w:b/>
          <w:sz w:val="28"/>
          <w:szCs w:val="28"/>
          <w:lang w:eastAsia="en-US"/>
        </w:rPr>
      </w:pPr>
      <w:r w:rsidRPr="004163A6">
        <w:rPr>
          <w:rFonts w:ascii="Times New Roman" w:hAnsi="Times New Roman"/>
          <w:b/>
          <w:sz w:val="28"/>
          <w:szCs w:val="28"/>
          <w:lang w:eastAsia="en-US"/>
        </w:rPr>
        <w:t>Тестовые задания.</w:t>
      </w:r>
    </w:p>
    <w:p w:rsidR="00D62C52" w:rsidRPr="00EB4B8E" w:rsidRDefault="00D62C52" w:rsidP="00D62C52">
      <w:pPr>
        <w:pStyle w:val="5"/>
        <w:shd w:val="clear" w:color="auto" w:fill="FFFFFF"/>
        <w:jc w:val="center"/>
        <w:rPr>
          <w:rFonts w:ascii="Arial" w:hAnsi="Arial" w:cs="Arial"/>
          <w:b/>
          <w:color w:val="1D1D1B"/>
          <w:sz w:val="24"/>
          <w:szCs w:val="24"/>
        </w:rPr>
      </w:pPr>
      <w:r w:rsidRPr="00EB4B8E">
        <w:rPr>
          <w:rFonts w:ascii="Arial" w:hAnsi="Arial" w:cs="Arial"/>
          <w:b/>
          <w:color w:val="1D1D1B"/>
          <w:sz w:val="24"/>
          <w:szCs w:val="24"/>
        </w:rPr>
        <w:t>Типы речевой культуры</w:t>
      </w:r>
    </w:p>
    <w:p w:rsidR="00D62C52" w:rsidRPr="004163A6" w:rsidRDefault="00D62C52" w:rsidP="00D62C52">
      <w:pPr>
        <w:pStyle w:val="a6"/>
        <w:shd w:val="clear" w:color="auto" w:fill="FFFFFF"/>
        <w:spacing w:before="0" w:beforeAutospacing="0" w:after="0" w:afterAutospacing="0"/>
        <w:jc w:val="center"/>
        <w:textAlignment w:val="center"/>
        <w:rPr>
          <w:rFonts w:ascii="Arial" w:hAnsi="Arial" w:cs="Arial"/>
          <w:color w:val="1D1D1B"/>
          <w:u w:val="single"/>
        </w:rPr>
      </w:pPr>
      <w:r w:rsidRPr="004163A6">
        <w:rPr>
          <w:rFonts w:ascii="Arial" w:hAnsi="Arial" w:cs="Arial"/>
          <w:color w:val="1D1D1B"/>
          <w:u w:val="single"/>
        </w:rPr>
        <w:t>К какому типу речевой культуры относятся данные критерии:</w:t>
      </w:r>
    </w:p>
    <w:p w:rsidR="00D62C52" w:rsidRPr="00D62C52" w:rsidRDefault="00D62C52" w:rsidP="00D62C52">
      <w:pPr>
        <w:pStyle w:val="a6"/>
        <w:shd w:val="clear" w:color="auto" w:fill="FFFFFF"/>
        <w:spacing w:before="0" w:beforeAutospacing="0" w:after="0" w:afterAutospacing="0"/>
        <w:jc w:val="center"/>
        <w:textAlignment w:val="center"/>
        <w:rPr>
          <w:rFonts w:ascii="Arial" w:hAnsi="Arial" w:cs="Arial"/>
          <w:color w:val="1D1D1B"/>
        </w:rPr>
      </w:pPr>
      <w:r w:rsidRPr="00D62C52">
        <w:rPr>
          <w:rFonts w:ascii="Arial" w:hAnsi="Arial" w:cs="Arial"/>
          <w:color w:val="1D1D1B"/>
        </w:rPr>
        <w:t>а) владение всеми нормами литературного языка,</w:t>
      </w:r>
    </w:p>
    <w:p w:rsidR="00D62C52" w:rsidRPr="00D62C52" w:rsidRDefault="00D62C52" w:rsidP="00D62C52">
      <w:pPr>
        <w:pStyle w:val="a6"/>
        <w:shd w:val="clear" w:color="auto" w:fill="FFFFFF"/>
        <w:spacing w:before="0" w:beforeAutospacing="0" w:after="0" w:afterAutospacing="0"/>
        <w:jc w:val="center"/>
        <w:textAlignment w:val="center"/>
        <w:rPr>
          <w:rFonts w:ascii="Arial" w:hAnsi="Arial" w:cs="Arial"/>
          <w:color w:val="1D1D1B"/>
        </w:rPr>
      </w:pPr>
      <w:r w:rsidRPr="00D62C52">
        <w:rPr>
          <w:rFonts w:ascii="Arial" w:hAnsi="Arial" w:cs="Arial"/>
          <w:color w:val="1D1D1B"/>
        </w:rPr>
        <w:t>б) выполнение этических, коммуникативных норм речи</w:t>
      </w:r>
    </w:p>
    <w:p w:rsidR="00D62C52" w:rsidRPr="00D62C52" w:rsidRDefault="00D62C52" w:rsidP="00D62C52">
      <w:pPr>
        <w:pStyle w:val="a6"/>
        <w:shd w:val="clear" w:color="auto" w:fill="FFFFFF"/>
        <w:spacing w:before="0" w:beforeAutospacing="0" w:after="0" w:afterAutospacing="0"/>
        <w:jc w:val="center"/>
        <w:textAlignment w:val="center"/>
        <w:rPr>
          <w:rFonts w:ascii="Arial" w:hAnsi="Arial" w:cs="Arial"/>
          <w:color w:val="1D1D1B"/>
        </w:rPr>
      </w:pPr>
      <w:r w:rsidRPr="00D62C52">
        <w:rPr>
          <w:rFonts w:ascii="Arial" w:hAnsi="Arial" w:cs="Arial"/>
          <w:color w:val="1D1D1B"/>
        </w:rPr>
        <w:t>в) высокий культурный уровень говорящег</w:t>
      </w:r>
      <w:proofErr w:type="gramStart"/>
      <w:r w:rsidRPr="00D62C52">
        <w:rPr>
          <w:rFonts w:ascii="Arial" w:hAnsi="Arial" w:cs="Arial"/>
          <w:color w:val="1D1D1B"/>
        </w:rPr>
        <w:t>о(</w:t>
      </w:r>
      <w:proofErr w:type="gramEnd"/>
      <w:r w:rsidRPr="00D62C52">
        <w:rPr>
          <w:rFonts w:ascii="Arial" w:hAnsi="Arial" w:cs="Arial"/>
          <w:color w:val="1D1D1B"/>
        </w:rPr>
        <w:t>пишущего),</w:t>
      </w:r>
    </w:p>
    <w:p w:rsidR="00D62C52" w:rsidRPr="00D62C52" w:rsidRDefault="00D62C52" w:rsidP="00D62C52">
      <w:pPr>
        <w:pStyle w:val="a6"/>
        <w:shd w:val="clear" w:color="auto" w:fill="FFFFFF"/>
        <w:spacing w:before="0" w:beforeAutospacing="0" w:after="0" w:afterAutospacing="0"/>
        <w:jc w:val="center"/>
        <w:textAlignment w:val="center"/>
        <w:rPr>
          <w:rFonts w:ascii="Arial" w:hAnsi="Arial" w:cs="Arial"/>
          <w:color w:val="1D1D1B"/>
        </w:rPr>
      </w:pPr>
      <w:r w:rsidRPr="00D62C52">
        <w:rPr>
          <w:rFonts w:ascii="Arial" w:hAnsi="Arial" w:cs="Arial"/>
          <w:color w:val="1D1D1B"/>
        </w:rPr>
        <w:t>г) использование разнообразных текстов, имеющих непреходящее значение.</w:t>
      </w:r>
    </w:p>
    <w:tbl>
      <w:tblPr>
        <w:tblW w:w="0" w:type="auto"/>
        <w:tblCellMar>
          <w:top w:w="15" w:type="dxa"/>
          <w:left w:w="15" w:type="dxa"/>
          <w:bottom w:w="15" w:type="dxa"/>
          <w:right w:w="15" w:type="dxa"/>
        </w:tblCellMar>
        <w:tblLook w:val="04A0"/>
      </w:tblPr>
      <w:tblGrid>
        <w:gridCol w:w="435"/>
        <w:gridCol w:w="3764"/>
      </w:tblGrid>
      <w:tr w:rsidR="00D62C52" w:rsidRPr="00D62C52" w:rsidTr="00D62C52">
        <w:tc>
          <w:tcPr>
            <w:tcW w:w="0" w:type="auto"/>
            <w:tcBorders>
              <w:top w:val="nil"/>
              <w:left w:val="nil"/>
              <w:bottom w:val="nil"/>
              <w:right w:val="nil"/>
            </w:tcBorders>
            <w:vAlign w:val="center"/>
            <w:hideMark/>
          </w:tcPr>
          <w:p w:rsidR="00D62C52" w:rsidRPr="00D62C52" w:rsidRDefault="00282B5C">
            <w:pPr>
              <w:spacing w:after="77"/>
              <w:divId w:val="1975525662"/>
              <w:rPr>
                <w:rFonts w:ascii="Arial" w:hAnsi="Arial" w:cs="Arial"/>
                <w:color w:val="262626"/>
                <w:sz w:val="24"/>
                <w:szCs w:val="24"/>
              </w:rPr>
            </w:pPr>
            <w:r w:rsidRPr="00D62C52">
              <w:rPr>
                <w:rFonts w:ascii="Arial" w:hAnsi="Arial" w:cs="Arial"/>
                <w:color w:val="262626"/>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9.9pt;height:18.4pt" o:ole="">
                  <v:imagedata r:id="rId7" o:title=""/>
                </v:shape>
                <w:control r:id="rId8" w:name="DefaultOcxName" w:shapeid="_x0000_i1050"/>
              </w:object>
            </w:r>
          </w:p>
        </w:tc>
        <w:tc>
          <w:tcPr>
            <w:tcW w:w="0" w:type="auto"/>
            <w:tcBorders>
              <w:top w:val="nil"/>
              <w:left w:val="nil"/>
              <w:bottom w:val="nil"/>
              <w:right w:val="nil"/>
            </w:tcBorders>
            <w:vAlign w:val="center"/>
            <w:hideMark/>
          </w:tcPr>
          <w:p w:rsidR="00D62C52" w:rsidRPr="00D62C52" w:rsidRDefault="00D62C52">
            <w:pPr>
              <w:pStyle w:val="a6"/>
              <w:rPr>
                <w:rFonts w:ascii="Arial" w:hAnsi="Arial" w:cs="Arial"/>
              </w:rPr>
            </w:pPr>
            <w:r w:rsidRPr="00D62C52">
              <w:rPr>
                <w:rFonts w:ascii="Arial" w:hAnsi="Arial" w:cs="Arial"/>
              </w:rPr>
              <w:t>фамильярно-разговорный</w:t>
            </w:r>
          </w:p>
        </w:tc>
      </w:tr>
      <w:tr w:rsidR="00D62C52" w:rsidRPr="00D62C52" w:rsidTr="00D62C52">
        <w:tc>
          <w:tcPr>
            <w:tcW w:w="0" w:type="auto"/>
            <w:tcBorders>
              <w:top w:val="nil"/>
              <w:left w:val="nil"/>
              <w:bottom w:val="nil"/>
              <w:right w:val="nil"/>
            </w:tcBorders>
            <w:vAlign w:val="center"/>
            <w:hideMark/>
          </w:tcPr>
          <w:p w:rsidR="00D62C52" w:rsidRPr="00D62C52" w:rsidRDefault="00282B5C" w:rsidP="00D62C52">
            <w:pPr>
              <w:spacing w:after="77"/>
              <w:rPr>
                <w:rFonts w:ascii="Arial" w:hAnsi="Arial" w:cs="Arial"/>
                <w:color w:val="262626"/>
                <w:sz w:val="24"/>
                <w:szCs w:val="24"/>
              </w:rPr>
            </w:pPr>
            <w:r w:rsidRPr="00D62C52">
              <w:rPr>
                <w:rFonts w:ascii="Arial" w:hAnsi="Arial" w:cs="Arial"/>
                <w:color w:val="262626"/>
                <w:sz w:val="24"/>
                <w:szCs w:val="24"/>
              </w:rPr>
              <w:object w:dxaOrig="225" w:dyaOrig="225">
                <v:shape id="_x0000_i1053" type="#_x0000_t75" style="width:19.9pt;height:18.4pt" o:ole="">
                  <v:imagedata r:id="rId7" o:title=""/>
                </v:shape>
                <w:control r:id="rId9" w:name="DefaultOcxName1" w:shapeid="_x0000_i1053"/>
              </w:object>
            </w:r>
          </w:p>
        </w:tc>
        <w:tc>
          <w:tcPr>
            <w:tcW w:w="0" w:type="auto"/>
            <w:tcBorders>
              <w:top w:val="nil"/>
              <w:left w:val="nil"/>
              <w:bottom w:val="nil"/>
              <w:right w:val="nil"/>
            </w:tcBorders>
            <w:vAlign w:val="center"/>
            <w:hideMark/>
          </w:tcPr>
          <w:p w:rsidR="00D62C52" w:rsidRPr="00D62C52" w:rsidRDefault="00D62C52">
            <w:pPr>
              <w:pStyle w:val="a6"/>
              <w:rPr>
                <w:rFonts w:ascii="Arial" w:hAnsi="Arial" w:cs="Arial"/>
              </w:rPr>
            </w:pPr>
            <w:r w:rsidRPr="00D62C52">
              <w:rPr>
                <w:rFonts w:ascii="Arial" w:hAnsi="Arial" w:cs="Arial"/>
              </w:rPr>
              <w:t>среднелитературный</w:t>
            </w:r>
          </w:p>
        </w:tc>
      </w:tr>
      <w:tr w:rsidR="00D62C52" w:rsidRPr="00D62C52" w:rsidTr="00D62C52">
        <w:tc>
          <w:tcPr>
            <w:tcW w:w="0" w:type="auto"/>
            <w:tcBorders>
              <w:top w:val="nil"/>
              <w:left w:val="nil"/>
              <w:bottom w:val="nil"/>
              <w:right w:val="nil"/>
            </w:tcBorders>
            <w:vAlign w:val="center"/>
            <w:hideMark/>
          </w:tcPr>
          <w:p w:rsidR="00D62C52" w:rsidRPr="00D62C52" w:rsidRDefault="00282B5C" w:rsidP="00D62C52">
            <w:pPr>
              <w:spacing w:after="77"/>
              <w:rPr>
                <w:rFonts w:ascii="Arial" w:hAnsi="Arial" w:cs="Arial"/>
                <w:color w:val="262626"/>
                <w:sz w:val="24"/>
                <w:szCs w:val="24"/>
              </w:rPr>
            </w:pPr>
            <w:r w:rsidRPr="00D62C52">
              <w:rPr>
                <w:rFonts w:ascii="Arial" w:hAnsi="Arial" w:cs="Arial"/>
                <w:color w:val="262626"/>
                <w:sz w:val="24"/>
                <w:szCs w:val="24"/>
              </w:rPr>
              <w:object w:dxaOrig="225" w:dyaOrig="225">
                <v:shape id="_x0000_i1056" type="#_x0000_t75" style="width:19.9pt;height:18.4pt" o:ole="">
                  <v:imagedata r:id="rId7" o:title=""/>
                </v:shape>
                <w:control r:id="rId10" w:name="DefaultOcxName2" w:shapeid="_x0000_i1056"/>
              </w:object>
            </w:r>
          </w:p>
        </w:tc>
        <w:tc>
          <w:tcPr>
            <w:tcW w:w="0" w:type="auto"/>
            <w:tcBorders>
              <w:top w:val="nil"/>
              <w:left w:val="nil"/>
              <w:bottom w:val="nil"/>
              <w:right w:val="nil"/>
            </w:tcBorders>
            <w:vAlign w:val="center"/>
            <w:hideMark/>
          </w:tcPr>
          <w:p w:rsidR="00D62C52" w:rsidRPr="00D62C52" w:rsidRDefault="00D62C52">
            <w:pPr>
              <w:pStyle w:val="a6"/>
              <w:rPr>
                <w:rFonts w:ascii="Arial" w:hAnsi="Arial" w:cs="Arial"/>
              </w:rPr>
            </w:pPr>
            <w:r w:rsidRPr="00D62C52">
              <w:rPr>
                <w:rFonts w:ascii="Arial" w:hAnsi="Arial" w:cs="Arial"/>
              </w:rPr>
              <w:t>литературно-разговорный</w:t>
            </w:r>
          </w:p>
        </w:tc>
      </w:tr>
      <w:tr w:rsidR="00D62C52" w:rsidRPr="00D62C52" w:rsidTr="00D62C52">
        <w:tc>
          <w:tcPr>
            <w:tcW w:w="0" w:type="auto"/>
            <w:tcBorders>
              <w:top w:val="nil"/>
              <w:left w:val="nil"/>
              <w:bottom w:val="nil"/>
              <w:right w:val="nil"/>
            </w:tcBorders>
            <w:vAlign w:val="center"/>
            <w:hideMark/>
          </w:tcPr>
          <w:p w:rsidR="00D62C52" w:rsidRPr="00D62C52" w:rsidRDefault="00282B5C" w:rsidP="00D62C52">
            <w:pPr>
              <w:rPr>
                <w:rFonts w:ascii="Arial" w:hAnsi="Arial" w:cs="Arial"/>
                <w:color w:val="262626"/>
                <w:sz w:val="24"/>
                <w:szCs w:val="24"/>
              </w:rPr>
            </w:pPr>
            <w:r w:rsidRPr="00D62C52">
              <w:rPr>
                <w:rFonts w:ascii="Arial" w:hAnsi="Arial" w:cs="Arial"/>
                <w:color w:val="262626"/>
                <w:sz w:val="24"/>
                <w:szCs w:val="24"/>
              </w:rPr>
              <w:object w:dxaOrig="225" w:dyaOrig="225">
                <v:shape id="_x0000_i1059" type="#_x0000_t75" style="width:19.9pt;height:18.4pt" o:ole="">
                  <v:imagedata r:id="rId7" o:title=""/>
                </v:shape>
                <w:control r:id="rId11" w:name="DefaultOcxName3" w:shapeid="_x0000_i1059"/>
              </w:object>
            </w:r>
          </w:p>
        </w:tc>
        <w:tc>
          <w:tcPr>
            <w:tcW w:w="0" w:type="auto"/>
            <w:tcBorders>
              <w:top w:val="nil"/>
              <w:left w:val="nil"/>
              <w:bottom w:val="nil"/>
              <w:right w:val="nil"/>
            </w:tcBorders>
            <w:vAlign w:val="center"/>
            <w:hideMark/>
          </w:tcPr>
          <w:p w:rsidR="00D62C52" w:rsidRPr="00D62C52" w:rsidRDefault="00D62C52">
            <w:pPr>
              <w:pStyle w:val="a6"/>
              <w:rPr>
                <w:rFonts w:ascii="Arial" w:hAnsi="Arial" w:cs="Arial"/>
              </w:rPr>
            </w:pPr>
            <w:r w:rsidRPr="00D62C52">
              <w:rPr>
                <w:rFonts w:ascii="Arial" w:hAnsi="Arial" w:cs="Arial"/>
              </w:rPr>
              <w:t>элитарный тип речевой культуры</w:t>
            </w:r>
          </w:p>
        </w:tc>
      </w:tr>
    </w:tbl>
    <w:p w:rsidR="00DF620D" w:rsidRPr="00EB4B8E" w:rsidRDefault="00DF620D" w:rsidP="009332C6">
      <w:pPr>
        <w:widowControl w:val="0"/>
        <w:overflowPunct w:val="0"/>
        <w:autoSpaceDE w:val="0"/>
        <w:autoSpaceDN w:val="0"/>
        <w:adjustRightInd w:val="0"/>
        <w:spacing w:line="215" w:lineRule="auto"/>
        <w:jc w:val="both"/>
        <w:rPr>
          <w:rFonts w:ascii="Times New Roman" w:hAnsi="Times New Roman"/>
          <w:b/>
          <w:sz w:val="28"/>
          <w:szCs w:val="28"/>
          <w:lang w:eastAsia="en-US"/>
        </w:rPr>
      </w:pPr>
    </w:p>
    <w:p w:rsidR="00AD06F3" w:rsidRPr="00EB4B8E" w:rsidRDefault="00AD06F3" w:rsidP="00AD06F3">
      <w:pPr>
        <w:pStyle w:val="5"/>
        <w:shd w:val="clear" w:color="auto" w:fill="FFFFFF"/>
        <w:jc w:val="center"/>
        <w:rPr>
          <w:rFonts w:ascii="Arial" w:hAnsi="Arial" w:cs="Arial"/>
          <w:b/>
          <w:color w:val="1D1D1B"/>
          <w:sz w:val="24"/>
          <w:szCs w:val="24"/>
        </w:rPr>
      </w:pPr>
      <w:r w:rsidRPr="00EB4B8E">
        <w:rPr>
          <w:rFonts w:ascii="Arial" w:hAnsi="Arial" w:cs="Arial"/>
          <w:b/>
          <w:color w:val="1D1D1B"/>
          <w:sz w:val="24"/>
          <w:szCs w:val="24"/>
        </w:rPr>
        <w:t>Культура речи</w:t>
      </w:r>
    </w:p>
    <w:p w:rsidR="00AD06F3" w:rsidRPr="004163A6" w:rsidRDefault="00AD06F3" w:rsidP="00AD06F3">
      <w:pPr>
        <w:pStyle w:val="a6"/>
        <w:shd w:val="clear" w:color="auto" w:fill="FFFFFF"/>
        <w:spacing w:before="0" w:beforeAutospacing="0" w:after="0" w:afterAutospacing="0"/>
        <w:jc w:val="center"/>
        <w:textAlignment w:val="center"/>
        <w:rPr>
          <w:rFonts w:ascii="Arial" w:hAnsi="Arial" w:cs="Arial"/>
          <w:color w:val="1D1D1B"/>
          <w:u w:val="single"/>
        </w:rPr>
      </w:pPr>
      <w:r w:rsidRPr="004163A6">
        <w:rPr>
          <w:rFonts w:ascii="Arial" w:hAnsi="Arial" w:cs="Arial"/>
          <w:color w:val="1D1D1B"/>
          <w:u w:val="single"/>
        </w:rPr>
        <w:t>Прочитайте текст и выделите цветом ответы на вопросы:</w:t>
      </w:r>
    </w:p>
    <w:p w:rsidR="00AD06F3" w:rsidRPr="004163A6" w:rsidRDefault="00AD06F3" w:rsidP="00AD06F3">
      <w:pPr>
        <w:pStyle w:val="a6"/>
        <w:shd w:val="clear" w:color="auto" w:fill="FFFFFF"/>
        <w:spacing w:before="0" w:beforeAutospacing="0" w:after="0" w:afterAutospacing="0"/>
        <w:jc w:val="center"/>
        <w:textAlignment w:val="center"/>
        <w:rPr>
          <w:rFonts w:ascii="Arial" w:hAnsi="Arial" w:cs="Arial"/>
          <w:color w:val="1D1D1B"/>
          <w:u w:val="single"/>
        </w:rPr>
      </w:pPr>
    </w:p>
    <w:p w:rsidR="00AD06F3" w:rsidRPr="00AD06F3" w:rsidRDefault="00AD06F3" w:rsidP="00AD06F3">
      <w:pPr>
        <w:pStyle w:val="a6"/>
        <w:shd w:val="clear" w:color="auto" w:fill="FFFFFF"/>
        <w:spacing w:before="0" w:beforeAutospacing="0" w:after="0" w:afterAutospacing="0"/>
        <w:jc w:val="center"/>
        <w:textAlignment w:val="center"/>
        <w:rPr>
          <w:rFonts w:ascii="Arial" w:hAnsi="Arial" w:cs="Arial"/>
          <w:color w:val="1D1D1B"/>
        </w:rPr>
      </w:pPr>
      <w:r w:rsidRPr="00AD06F3">
        <w:rPr>
          <w:rFonts w:ascii="Arial" w:hAnsi="Arial" w:cs="Arial"/>
          <w:color w:val="1D1D1B"/>
        </w:rPr>
        <w:t>Глубокоуважаемый Леонид Сергеевич!</w:t>
      </w:r>
    </w:p>
    <w:p w:rsidR="00AD06F3" w:rsidRPr="00AD06F3" w:rsidRDefault="00AD06F3" w:rsidP="00AD06F3">
      <w:pPr>
        <w:pStyle w:val="a6"/>
        <w:shd w:val="clear" w:color="auto" w:fill="FFFFFF"/>
        <w:spacing w:before="0" w:beforeAutospacing="0" w:after="0" w:afterAutospacing="0"/>
        <w:jc w:val="center"/>
        <w:textAlignment w:val="center"/>
        <w:rPr>
          <w:rFonts w:ascii="Arial" w:hAnsi="Arial" w:cs="Arial"/>
          <w:color w:val="1D1D1B"/>
        </w:rPr>
      </w:pPr>
      <w:r w:rsidRPr="00AD06F3">
        <w:rPr>
          <w:rFonts w:ascii="Arial" w:hAnsi="Arial" w:cs="Arial"/>
          <w:color w:val="1D1D1B"/>
        </w:rPr>
        <w:t>Позвольте от имени коллектива производственного объединения "Северная верфь" поздравить Вас с юбилеем!</w:t>
      </w:r>
    </w:p>
    <w:p w:rsidR="00AD06F3" w:rsidRPr="00AD06F3" w:rsidRDefault="00AD06F3" w:rsidP="00AD06F3">
      <w:pPr>
        <w:pStyle w:val="a6"/>
        <w:shd w:val="clear" w:color="auto" w:fill="FFFFFF"/>
        <w:spacing w:before="0" w:beforeAutospacing="0" w:after="0" w:afterAutospacing="0"/>
        <w:jc w:val="center"/>
        <w:textAlignment w:val="center"/>
        <w:rPr>
          <w:rFonts w:ascii="Arial" w:hAnsi="Arial" w:cs="Arial"/>
          <w:color w:val="1D1D1B"/>
        </w:rPr>
      </w:pPr>
      <w:r w:rsidRPr="00AD06F3">
        <w:rPr>
          <w:rFonts w:ascii="Arial" w:hAnsi="Arial" w:cs="Arial"/>
          <w:color w:val="1D1D1B"/>
        </w:rPr>
        <w:t xml:space="preserve">В этот знаменательный для Вашей деятельности на посту генерального директора нашей компании год разрешите самыми теплыми словами выразить Вам нашу признательность и уважение. Коллеги ценят Вас как специалиста, любят как доброго, верного товарища, отзывчивого человека, готового в любую минуту прийти на помощь. Мы восхищаемся Вашим умением воплотить в жизнь гармонию высокой духовности и природного обаяния, редкое сочетание доброжелательности и высокой требовательности к себе; дружелюбие и </w:t>
      </w:r>
      <w:r w:rsidRPr="00AD06F3">
        <w:rPr>
          <w:rFonts w:ascii="Arial" w:hAnsi="Arial" w:cs="Arial"/>
          <w:color w:val="1D1D1B"/>
        </w:rPr>
        <w:lastRenderedPageBreak/>
        <w:t>корректность. Ваш огромный вклад в развитие судостроительной компании «Северная верфь очевиден для всех. Именно благодаря Вам мы вышли на уровень международного общения. Наши гражданские суда и военные корабли закупают во многих странах, что не может не вызвать чувства восхищения и гордости Ваших коллег, друзей и единомышленников, ведь в этом Ваша прямая заслуга!</w:t>
      </w:r>
    </w:p>
    <w:p w:rsidR="00AD06F3" w:rsidRPr="00AD06F3" w:rsidRDefault="00AD06F3" w:rsidP="00AD06F3">
      <w:pPr>
        <w:pStyle w:val="a6"/>
        <w:shd w:val="clear" w:color="auto" w:fill="FFFFFF"/>
        <w:spacing w:before="0" w:beforeAutospacing="0" w:after="0" w:afterAutospacing="0"/>
        <w:jc w:val="center"/>
        <w:textAlignment w:val="center"/>
        <w:rPr>
          <w:rFonts w:ascii="Arial" w:hAnsi="Arial" w:cs="Arial"/>
          <w:color w:val="1D1D1B"/>
        </w:rPr>
      </w:pPr>
      <w:r w:rsidRPr="00AD06F3">
        <w:rPr>
          <w:rFonts w:ascii="Arial" w:hAnsi="Arial" w:cs="Arial"/>
          <w:color w:val="1D1D1B"/>
        </w:rPr>
        <w:t>Пусть наши искренние и сердечные пожелания успехов, процветания, здоровья, любви поддержат и согреют Вас долгие и счастливые годы Вашей жизни. Мы верим, что Ваш опыт поможет нашей компании стать ещё более процветающей!</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1.К какому жанру относится этот текст?</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а) панегирик</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б) поздравление</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в) ода</w:t>
      </w:r>
    </w:p>
    <w:p w:rsidR="00AD06F3" w:rsidRPr="00AD06F3" w:rsidRDefault="00AD06F3" w:rsidP="00AD06F3">
      <w:pPr>
        <w:pStyle w:val="a6"/>
        <w:shd w:val="clear" w:color="auto" w:fill="FFFFFF"/>
        <w:spacing w:before="153" w:beforeAutospacing="0" w:after="153" w:afterAutospacing="0"/>
        <w:rPr>
          <w:rFonts w:ascii="Arial" w:hAnsi="Arial" w:cs="Arial"/>
          <w:color w:val="262626"/>
        </w:rPr>
      </w:pP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2.В какой ситуации может быть произнесено это высказывание?</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а) дружеская вечеринка</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б) заседание совета директоров Холдинга</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в) празднование юбилея на предприятии</w:t>
      </w:r>
      <w:r w:rsidRPr="00AD06F3">
        <w:rPr>
          <w:rFonts w:ascii="Arial" w:hAnsi="Arial" w:cs="Arial"/>
          <w:color w:val="262626"/>
        </w:rPr>
        <w:t> </w:t>
      </w:r>
    </w:p>
    <w:p w:rsidR="00AD06F3" w:rsidRPr="00AD06F3" w:rsidRDefault="00AD06F3" w:rsidP="00AD06F3">
      <w:pPr>
        <w:pStyle w:val="a6"/>
        <w:shd w:val="clear" w:color="auto" w:fill="FFFFFF"/>
        <w:spacing w:before="153" w:beforeAutospacing="0" w:after="153" w:afterAutospacing="0"/>
        <w:rPr>
          <w:rFonts w:ascii="Arial" w:hAnsi="Arial" w:cs="Arial"/>
          <w:color w:val="262626"/>
        </w:rPr>
      </w:pP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 xml:space="preserve">3.Каково коммуникативное намерение </w:t>
      </w:r>
      <w:proofErr w:type="gramStart"/>
      <w:r w:rsidRPr="00AD06F3">
        <w:rPr>
          <w:rStyle w:val="interaction-gap"/>
          <w:rFonts w:ascii="Arial" w:hAnsi="Arial" w:cs="Arial"/>
          <w:color w:val="262626"/>
        </w:rPr>
        <w:t>говорящего</w:t>
      </w:r>
      <w:proofErr w:type="gramEnd"/>
      <w:r w:rsidRPr="00AD06F3">
        <w:rPr>
          <w:rStyle w:val="interaction-gap"/>
          <w:rFonts w:ascii="Arial" w:hAnsi="Arial" w:cs="Arial"/>
          <w:color w:val="262626"/>
        </w:rPr>
        <w:t>?</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а) предоставить важную информацию о человеке</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б) рассказать о заслугах, наградах и достижениях человека,</w:t>
      </w:r>
    </w:p>
    <w:p w:rsidR="00AD06F3" w:rsidRPr="00AD06F3" w:rsidRDefault="00AD06F3" w:rsidP="00AD06F3">
      <w:pPr>
        <w:pStyle w:val="a6"/>
        <w:shd w:val="clear" w:color="auto" w:fill="FFFFFF"/>
        <w:spacing w:before="153" w:beforeAutospacing="0" w:after="0" w:afterAutospacing="0"/>
        <w:rPr>
          <w:rFonts w:ascii="Arial" w:hAnsi="Arial" w:cs="Arial"/>
          <w:color w:val="262626"/>
        </w:rPr>
      </w:pPr>
      <w:r w:rsidRPr="00AD06F3">
        <w:rPr>
          <w:rStyle w:val="interaction-gap"/>
          <w:rFonts w:ascii="Arial" w:hAnsi="Arial" w:cs="Arial"/>
          <w:color w:val="262626"/>
        </w:rPr>
        <w:t>в) выразить благодарность, показать значение деятельности человека.</w:t>
      </w:r>
    </w:p>
    <w:p w:rsidR="00DF620D" w:rsidRPr="00AD06F3" w:rsidRDefault="00DF620D" w:rsidP="009332C6">
      <w:pPr>
        <w:widowControl w:val="0"/>
        <w:overflowPunct w:val="0"/>
        <w:autoSpaceDE w:val="0"/>
        <w:autoSpaceDN w:val="0"/>
        <w:adjustRightInd w:val="0"/>
        <w:spacing w:line="215" w:lineRule="auto"/>
        <w:jc w:val="both"/>
        <w:rPr>
          <w:rFonts w:ascii="Times New Roman" w:hAnsi="Times New Roman"/>
          <w:sz w:val="24"/>
          <w:szCs w:val="24"/>
          <w:lang w:eastAsia="en-US"/>
        </w:rPr>
      </w:pPr>
    </w:p>
    <w:p w:rsidR="0093669B" w:rsidRPr="00EB4B8E" w:rsidRDefault="0093669B" w:rsidP="0093669B">
      <w:pPr>
        <w:pStyle w:val="5"/>
        <w:jc w:val="center"/>
        <w:rPr>
          <w:rFonts w:ascii="Arial" w:hAnsi="Arial" w:cs="Arial"/>
          <w:b/>
          <w:sz w:val="24"/>
          <w:szCs w:val="24"/>
        </w:rPr>
      </w:pPr>
      <w:r w:rsidRPr="00EB4B8E">
        <w:rPr>
          <w:rFonts w:ascii="Arial" w:hAnsi="Arial" w:cs="Arial"/>
          <w:b/>
          <w:sz w:val="24"/>
          <w:szCs w:val="24"/>
        </w:rPr>
        <w:t>Речевая избыточность</w:t>
      </w:r>
    </w:p>
    <w:p w:rsidR="0093669B" w:rsidRPr="0093669B" w:rsidRDefault="0093669B" w:rsidP="0093669B">
      <w:pPr>
        <w:pStyle w:val="a6"/>
        <w:spacing w:before="0" w:beforeAutospacing="0" w:after="0" w:afterAutospacing="0"/>
        <w:jc w:val="center"/>
        <w:textAlignment w:val="center"/>
        <w:rPr>
          <w:rFonts w:ascii="Arial" w:hAnsi="Arial" w:cs="Arial"/>
          <w:color w:val="1D1D1B"/>
          <w:u w:val="single"/>
        </w:rPr>
      </w:pPr>
      <w:r w:rsidRPr="0093669B">
        <w:rPr>
          <w:rFonts w:ascii="Arial" w:hAnsi="Arial" w:cs="Arial"/>
          <w:color w:val="1D1D1B"/>
          <w:u w:val="single"/>
        </w:rPr>
        <w:t>Отредактируйте приведенные тезисы устных выступлений на научных конференциях, зачеркнув «лишнее» слово (речевая избыточность):</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Был</w:t>
      </w:r>
      <w:r w:rsidRPr="0093669B">
        <w:rPr>
          <w:rFonts w:ascii="Arial" w:hAnsi="Arial" w:cs="Arial"/>
          <w:color w:val="262626"/>
          <w:sz w:val="24"/>
          <w:szCs w:val="24"/>
        </w:rPr>
        <w:t> </w:t>
      </w:r>
      <w:r w:rsidRPr="0093669B">
        <w:rPr>
          <w:rStyle w:val="interaction-gap"/>
          <w:rFonts w:ascii="Arial" w:hAnsi="Arial" w:cs="Arial"/>
          <w:color w:val="262626"/>
          <w:sz w:val="24"/>
          <w:szCs w:val="24"/>
        </w:rPr>
        <w:t>намечен целый</w:t>
      </w:r>
      <w:r w:rsidRPr="0093669B">
        <w:rPr>
          <w:rFonts w:ascii="Arial" w:hAnsi="Arial" w:cs="Arial"/>
          <w:color w:val="262626"/>
          <w:sz w:val="24"/>
          <w:szCs w:val="24"/>
        </w:rPr>
        <w:t> </w:t>
      </w:r>
      <w:r w:rsidRPr="0093669B">
        <w:rPr>
          <w:rStyle w:val="interaction-gap"/>
          <w:rFonts w:ascii="Arial" w:hAnsi="Arial" w:cs="Arial"/>
          <w:color w:val="262626"/>
          <w:sz w:val="24"/>
          <w:szCs w:val="24"/>
        </w:rPr>
        <w:t>ряд экспедиций.</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Свое</w:t>
      </w:r>
      <w:r w:rsidRPr="0093669B">
        <w:rPr>
          <w:rFonts w:ascii="Arial" w:hAnsi="Arial" w:cs="Arial"/>
          <w:color w:val="262626"/>
          <w:sz w:val="24"/>
          <w:szCs w:val="24"/>
        </w:rPr>
        <w:t> </w:t>
      </w:r>
      <w:r w:rsidRPr="0093669B">
        <w:rPr>
          <w:rStyle w:val="interaction-gap"/>
          <w:rFonts w:ascii="Arial" w:hAnsi="Arial" w:cs="Arial"/>
          <w:color w:val="262626"/>
          <w:sz w:val="24"/>
          <w:szCs w:val="24"/>
        </w:rPr>
        <w:t>образование Паллас закончил уже в Голландии</w:t>
      </w:r>
      <w:r w:rsidRPr="0093669B">
        <w:rPr>
          <w:rFonts w:ascii="Arial" w:hAnsi="Arial" w:cs="Arial"/>
          <w:color w:val="262626"/>
          <w:sz w:val="24"/>
          <w:szCs w:val="24"/>
        </w:rPr>
        <w:t>.</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Три года</w:t>
      </w:r>
      <w:r w:rsidRPr="0093669B">
        <w:rPr>
          <w:rFonts w:ascii="Arial" w:hAnsi="Arial" w:cs="Arial"/>
          <w:color w:val="262626"/>
          <w:sz w:val="24"/>
          <w:szCs w:val="24"/>
        </w:rPr>
        <w:t> </w:t>
      </w:r>
      <w:r w:rsidRPr="0093669B">
        <w:rPr>
          <w:rStyle w:val="interaction-gap"/>
          <w:rFonts w:ascii="Arial" w:hAnsi="Arial" w:cs="Arial"/>
          <w:color w:val="262626"/>
          <w:sz w:val="24"/>
          <w:szCs w:val="24"/>
        </w:rPr>
        <w:t>тому</w:t>
      </w:r>
      <w:r w:rsidRPr="0093669B">
        <w:rPr>
          <w:rFonts w:ascii="Arial" w:hAnsi="Arial" w:cs="Arial"/>
          <w:color w:val="262626"/>
          <w:sz w:val="24"/>
          <w:szCs w:val="24"/>
        </w:rPr>
        <w:t> </w:t>
      </w:r>
      <w:r w:rsidRPr="0093669B">
        <w:rPr>
          <w:rStyle w:val="interaction-gap"/>
          <w:rFonts w:ascii="Arial" w:hAnsi="Arial" w:cs="Arial"/>
          <w:color w:val="262626"/>
          <w:sz w:val="24"/>
          <w:szCs w:val="24"/>
        </w:rPr>
        <w:t>назад состоялась первая конференция.</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Конечно, всё же</w:t>
      </w:r>
      <w:r w:rsidRPr="0093669B">
        <w:rPr>
          <w:rFonts w:ascii="Arial" w:hAnsi="Arial" w:cs="Arial"/>
          <w:color w:val="262626"/>
          <w:sz w:val="24"/>
          <w:szCs w:val="24"/>
        </w:rPr>
        <w:t> </w:t>
      </w:r>
      <w:r w:rsidRPr="0093669B">
        <w:rPr>
          <w:rStyle w:val="interaction-gap"/>
          <w:rFonts w:ascii="Arial" w:hAnsi="Arial" w:cs="Arial"/>
          <w:color w:val="262626"/>
          <w:sz w:val="24"/>
          <w:szCs w:val="24"/>
        </w:rPr>
        <w:t>главное</w:t>
      </w:r>
      <w:r w:rsidRPr="0093669B">
        <w:rPr>
          <w:rFonts w:ascii="Arial" w:hAnsi="Arial" w:cs="Arial"/>
          <w:color w:val="262626"/>
          <w:sz w:val="24"/>
          <w:szCs w:val="24"/>
        </w:rPr>
        <w:t> </w:t>
      </w:r>
      <w:r w:rsidRPr="0093669B">
        <w:rPr>
          <w:rStyle w:val="interaction-gap"/>
          <w:rFonts w:ascii="Arial" w:hAnsi="Arial" w:cs="Arial"/>
          <w:color w:val="262626"/>
          <w:sz w:val="24"/>
          <w:szCs w:val="24"/>
        </w:rPr>
        <w:t>внимание Палласа привлекли биологические проблемы.</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По проекту архитекторов Ф.Багирова и А. Курбаналиева строится монумент в память воинам, павшим в Великой Отечественной войне.</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Многие пособия изготовлены силами самих учащихся.</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Для того</w:t>
      </w:r>
      <w:r w:rsidRPr="0093669B">
        <w:rPr>
          <w:rFonts w:ascii="Arial" w:hAnsi="Arial" w:cs="Arial"/>
          <w:color w:val="262626"/>
          <w:sz w:val="24"/>
          <w:szCs w:val="24"/>
        </w:rPr>
        <w:t> </w:t>
      </w:r>
      <w:r w:rsidRPr="0093669B">
        <w:rPr>
          <w:rStyle w:val="interaction-gap"/>
          <w:rFonts w:ascii="Arial" w:hAnsi="Arial" w:cs="Arial"/>
          <w:color w:val="262626"/>
          <w:sz w:val="24"/>
          <w:szCs w:val="24"/>
        </w:rPr>
        <w:t>чтобы оценить влияние внешнего поля на чистоту ЯКР, необходимы дополнительные наблюдения.</w:t>
      </w:r>
    </w:p>
    <w:p w:rsidR="0093669B" w:rsidRPr="0093669B" w:rsidRDefault="0093669B" w:rsidP="0093669B">
      <w:pPr>
        <w:numPr>
          <w:ilvl w:val="0"/>
          <w:numId w:val="36"/>
        </w:numPr>
        <w:shd w:val="clear" w:color="auto" w:fill="FFFFFF"/>
        <w:spacing w:after="0" w:line="240" w:lineRule="auto"/>
        <w:rPr>
          <w:rFonts w:ascii="Arial" w:hAnsi="Arial" w:cs="Arial"/>
          <w:color w:val="262626"/>
          <w:sz w:val="24"/>
          <w:szCs w:val="24"/>
        </w:rPr>
      </w:pPr>
      <w:r w:rsidRPr="0093669B">
        <w:rPr>
          <w:rStyle w:val="interaction-gap"/>
          <w:rFonts w:ascii="Arial" w:hAnsi="Arial" w:cs="Arial"/>
          <w:color w:val="262626"/>
          <w:sz w:val="24"/>
          <w:szCs w:val="24"/>
        </w:rPr>
        <w:t>По-новому изложен</w:t>
      </w:r>
      <w:r w:rsidRPr="0093669B">
        <w:rPr>
          <w:rFonts w:ascii="Arial" w:hAnsi="Arial" w:cs="Arial"/>
          <w:color w:val="262626"/>
          <w:sz w:val="24"/>
          <w:szCs w:val="24"/>
        </w:rPr>
        <w:t> </w:t>
      </w:r>
      <w:r w:rsidRPr="0093669B">
        <w:rPr>
          <w:rStyle w:val="interaction-gap"/>
          <w:rFonts w:ascii="Arial" w:hAnsi="Arial" w:cs="Arial"/>
          <w:color w:val="262626"/>
          <w:sz w:val="24"/>
          <w:szCs w:val="24"/>
        </w:rPr>
        <w:t>весь вопрос об экскреции.</w:t>
      </w:r>
    </w:p>
    <w:p w:rsidR="00020FC3" w:rsidRPr="00EC10D4" w:rsidRDefault="00020FC3" w:rsidP="00EC10D4">
      <w:pPr>
        <w:spacing w:after="0" w:line="240" w:lineRule="auto"/>
        <w:rPr>
          <w:rFonts w:ascii="Times New Roman" w:eastAsia="Times New Roman" w:hAnsi="Times New Roman"/>
          <w:sz w:val="24"/>
          <w:szCs w:val="24"/>
        </w:rPr>
      </w:pPr>
    </w:p>
    <w:p w:rsidR="00BD014A" w:rsidRPr="00EB4B8E" w:rsidRDefault="00BD014A" w:rsidP="00BD014A">
      <w:pPr>
        <w:pStyle w:val="5"/>
        <w:shd w:val="clear" w:color="auto" w:fill="FFFFFF"/>
        <w:jc w:val="center"/>
        <w:rPr>
          <w:rFonts w:ascii="Arial" w:hAnsi="Arial" w:cs="Arial"/>
          <w:b/>
          <w:color w:val="1D1D1B"/>
          <w:sz w:val="24"/>
          <w:szCs w:val="24"/>
        </w:rPr>
      </w:pPr>
      <w:r w:rsidRPr="00EB4B8E">
        <w:rPr>
          <w:rFonts w:ascii="Arial" w:hAnsi="Arial" w:cs="Arial"/>
          <w:b/>
          <w:color w:val="1D1D1B"/>
          <w:sz w:val="24"/>
          <w:szCs w:val="24"/>
        </w:rPr>
        <w:t>Заимствованные слова</w:t>
      </w:r>
    </w:p>
    <w:p w:rsidR="00BD014A" w:rsidRPr="00BD014A" w:rsidRDefault="00BD014A" w:rsidP="00BD014A">
      <w:pPr>
        <w:pStyle w:val="a6"/>
        <w:shd w:val="clear" w:color="auto" w:fill="FFFFFF"/>
        <w:spacing w:before="0" w:beforeAutospacing="0" w:after="0" w:afterAutospacing="0"/>
        <w:jc w:val="center"/>
        <w:textAlignment w:val="center"/>
        <w:rPr>
          <w:rFonts w:ascii="Arial" w:hAnsi="Arial" w:cs="Arial"/>
          <w:color w:val="1D1D1B"/>
          <w:u w:val="single"/>
        </w:rPr>
      </w:pPr>
      <w:r w:rsidRPr="00BD014A">
        <w:rPr>
          <w:rFonts w:ascii="Arial" w:hAnsi="Arial" w:cs="Arial"/>
          <w:color w:val="1D1D1B"/>
          <w:u w:val="single"/>
        </w:rPr>
        <w:t>Решите кроссворд, составленный из наиболее часто употребляемых в публицистической речи заимствованных слов.</w:t>
      </w:r>
    </w:p>
    <w:p w:rsidR="0093669B" w:rsidRPr="00BD014A" w:rsidRDefault="0093669B" w:rsidP="00C46505">
      <w:pPr>
        <w:widowControl w:val="0"/>
        <w:autoSpaceDE w:val="0"/>
        <w:autoSpaceDN w:val="0"/>
        <w:adjustRightInd w:val="0"/>
        <w:ind w:left="2520"/>
        <w:rPr>
          <w:rFonts w:ascii="Times New Roman" w:hAnsi="Times New Roman"/>
          <w:b/>
          <w:bCs/>
          <w:sz w:val="24"/>
          <w:szCs w:val="24"/>
          <w:u w:val="single"/>
        </w:rPr>
      </w:pPr>
    </w:p>
    <w:p w:rsidR="0093669B" w:rsidRDefault="0093669B" w:rsidP="00C46505">
      <w:pPr>
        <w:widowControl w:val="0"/>
        <w:autoSpaceDE w:val="0"/>
        <w:autoSpaceDN w:val="0"/>
        <w:adjustRightInd w:val="0"/>
        <w:ind w:left="2520"/>
        <w:rPr>
          <w:rFonts w:ascii="Times New Roman" w:hAnsi="Times New Roman"/>
          <w:b/>
          <w:bCs/>
          <w:sz w:val="24"/>
          <w:szCs w:val="24"/>
        </w:rPr>
      </w:pPr>
    </w:p>
    <w:p w:rsidR="0093669B" w:rsidRDefault="0093669B" w:rsidP="00C46505">
      <w:pPr>
        <w:widowControl w:val="0"/>
        <w:autoSpaceDE w:val="0"/>
        <w:autoSpaceDN w:val="0"/>
        <w:adjustRightInd w:val="0"/>
        <w:ind w:left="2520"/>
        <w:rPr>
          <w:rFonts w:ascii="Times New Roman" w:hAnsi="Times New Roman"/>
          <w:b/>
          <w:bCs/>
          <w:sz w:val="24"/>
          <w:szCs w:val="24"/>
        </w:rPr>
      </w:pPr>
    </w:p>
    <w:p w:rsidR="00801C5C" w:rsidRDefault="00801C5C" w:rsidP="00C46505">
      <w:pPr>
        <w:widowControl w:val="0"/>
        <w:autoSpaceDE w:val="0"/>
        <w:autoSpaceDN w:val="0"/>
        <w:adjustRightInd w:val="0"/>
        <w:ind w:left="2520"/>
        <w:rPr>
          <w:rFonts w:ascii="Times New Roman" w:hAnsi="Times New Roman"/>
          <w:b/>
          <w:bCs/>
          <w:sz w:val="24"/>
          <w:szCs w:val="24"/>
        </w:rPr>
      </w:pPr>
      <w:r w:rsidRPr="00801C5C">
        <w:rPr>
          <w:rFonts w:ascii="Times New Roman" w:hAnsi="Times New Roman"/>
          <w:b/>
          <w:bCs/>
          <w:noProof/>
          <w:sz w:val="24"/>
          <w:szCs w:val="24"/>
        </w:rPr>
        <w:drawing>
          <wp:inline distT="0" distB="0" distL="0" distR="0">
            <wp:extent cx="5164752" cy="418271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1219" t="9532" r="16896" b="5373"/>
                    <a:stretch>
                      <a:fillRect/>
                    </a:stretch>
                  </pic:blipFill>
                  <pic:spPr bwMode="auto">
                    <a:xfrm>
                      <a:off x="0" y="0"/>
                      <a:ext cx="5164971" cy="4182894"/>
                    </a:xfrm>
                    <a:prstGeom prst="rect">
                      <a:avLst/>
                    </a:prstGeom>
                    <a:noFill/>
                    <a:ln w="9525">
                      <a:noFill/>
                      <a:miter lim="800000"/>
                      <a:headEnd/>
                      <a:tailEnd/>
                    </a:ln>
                  </pic:spPr>
                </pic:pic>
              </a:graphicData>
            </a:graphic>
          </wp:inline>
        </w:drawing>
      </w:r>
    </w:p>
    <w:p w:rsidR="00801C5C" w:rsidRDefault="00801C5C" w:rsidP="00C46505">
      <w:pPr>
        <w:widowControl w:val="0"/>
        <w:autoSpaceDE w:val="0"/>
        <w:autoSpaceDN w:val="0"/>
        <w:adjustRightInd w:val="0"/>
        <w:ind w:left="2520"/>
        <w:rPr>
          <w:rFonts w:ascii="Times New Roman" w:hAnsi="Times New Roman"/>
          <w:b/>
          <w:bCs/>
          <w:sz w:val="24"/>
          <w:szCs w:val="24"/>
        </w:rPr>
      </w:pPr>
    </w:p>
    <w:p w:rsidR="00801C5C" w:rsidRPr="00801C5C" w:rsidRDefault="00801C5C" w:rsidP="00801C5C">
      <w:pPr>
        <w:shd w:val="clear" w:color="auto" w:fill="FFFFFF"/>
        <w:spacing w:after="153" w:line="240" w:lineRule="auto"/>
        <w:rPr>
          <w:rFonts w:ascii="Arial" w:eastAsia="Times New Roman" w:hAnsi="Arial" w:cs="Arial"/>
          <w:b/>
          <w:bCs/>
          <w:color w:val="1D1D1B"/>
        </w:rPr>
      </w:pPr>
      <w:r w:rsidRPr="00801C5C">
        <w:rPr>
          <w:rFonts w:ascii="Arial" w:eastAsia="Times New Roman" w:hAnsi="Arial" w:cs="Arial"/>
          <w:b/>
          <w:bCs/>
          <w:color w:val="1D1D1B"/>
        </w:rPr>
        <w:t>По горизонтали:</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2.</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Человек, совершающий убийство за вознаграждение или по заказу.</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5.</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Торжественная церемония вступления в должность президента, монарха или/и ряда других высших выборных лиц.</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6.</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Главная, преобладающая тенденция в развитии чего-либо.</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7.</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Застой в производстве, торговле и т. д., застой социального роста и культуры человека или массовое унижение социума (народа) вышестоящими руководителями (властью), создаваемое искусственным путём.</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9.</w:t>
      </w:r>
    </w:p>
    <w:p w:rsidR="00801C5C" w:rsidRPr="00801C5C" w:rsidRDefault="00801C5C" w:rsidP="00801C5C">
      <w:pPr>
        <w:shd w:val="clear" w:color="auto" w:fill="FFFFFF"/>
        <w:spacing w:line="240" w:lineRule="auto"/>
        <w:rPr>
          <w:rFonts w:ascii="Arial" w:eastAsia="Times New Roman" w:hAnsi="Arial" w:cs="Arial"/>
          <w:color w:val="1D1D1B"/>
        </w:rPr>
      </w:pPr>
      <w:r w:rsidRPr="00801C5C">
        <w:rPr>
          <w:rFonts w:ascii="Arial" w:eastAsia="Times New Roman" w:hAnsi="Arial" w:cs="Arial"/>
          <w:color w:val="1D1D1B"/>
        </w:rPr>
        <w:t>Преступное похищение человека (в большинстве случаев ребенка) и насильственное лишение его свободы действий и перемещений.</w:t>
      </w:r>
    </w:p>
    <w:p w:rsidR="00801C5C" w:rsidRPr="00801C5C" w:rsidRDefault="00801C5C" w:rsidP="00801C5C">
      <w:pPr>
        <w:shd w:val="clear" w:color="auto" w:fill="FFFFFF"/>
        <w:spacing w:after="153" w:line="240" w:lineRule="auto"/>
        <w:rPr>
          <w:rFonts w:ascii="Arial" w:eastAsia="Times New Roman" w:hAnsi="Arial" w:cs="Arial"/>
          <w:b/>
          <w:bCs/>
          <w:color w:val="1D1D1B"/>
          <w:sz w:val="25"/>
          <w:szCs w:val="25"/>
        </w:rPr>
      </w:pPr>
      <w:r w:rsidRPr="00801C5C">
        <w:rPr>
          <w:rFonts w:ascii="Arial" w:eastAsia="Times New Roman" w:hAnsi="Arial" w:cs="Arial"/>
          <w:b/>
          <w:bCs/>
          <w:color w:val="1D1D1B"/>
          <w:sz w:val="25"/>
          <w:szCs w:val="25"/>
        </w:rPr>
        <w:t>По вертикали:</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1.</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Рекламная формула в виде афористичной, легко запоминающейся короткой фразы</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3.</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lastRenderedPageBreak/>
        <w:t>Процедура отрешения президента от должности, привлечение к суду высших должностных лиц, допустивших грубые нарушения закона.</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4.</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Совокупность отраслей, объектов, сооружений, обеспечивающих общие условия производства, необходимые для эффективного развития экономики в целом и повседневного проживания людей на любой территории.</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7.</w:t>
      </w:r>
    </w:p>
    <w:p w:rsidR="00801C5C" w:rsidRPr="00801C5C" w:rsidRDefault="00801C5C" w:rsidP="00801C5C">
      <w:pPr>
        <w:shd w:val="clear" w:color="auto" w:fill="FFFFFF"/>
        <w:spacing w:after="77" w:line="240" w:lineRule="auto"/>
        <w:rPr>
          <w:rFonts w:ascii="Arial" w:eastAsia="Times New Roman" w:hAnsi="Arial" w:cs="Arial"/>
          <w:color w:val="1D1D1B"/>
        </w:rPr>
      </w:pPr>
      <w:r w:rsidRPr="00801C5C">
        <w:rPr>
          <w:rFonts w:ascii="Arial" w:eastAsia="Times New Roman" w:hAnsi="Arial" w:cs="Arial"/>
          <w:color w:val="1D1D1B"/>
        </w:rPr>
        <w:t>Лицо, организация, фирма, оказывающие финансовую поддержку кому-нибудь или чему-нибудь в обмен на рекламу своей деятельности, продукции и т. п.</w:t>
      </w:r>
    </w:p>
    <w:p w:rsidR="00801C5C" w:rsidRPr="00801C5C" w:rsidRDefault="00801C5C" w:rsidP="00801C5C">
      <w:pPr>
        <w:shd w:val="clear" w:color="auto" w:fill="FFFFFF"/>
        <w:spacing w:after="0" w:line="240" w:lineRule="auto"/>
        <w:rPr>
          <w:rFonts w:ascii="Arial" w:eastAsia="Times New Roman" w:hAnsi="Arial" w:cs="Arial"/>
          <w:b/>
          <w:bCs/>
          <w:color w:val="333333"/>
        </w:rPr>
      </w:pPr>
      <w:r w:rsidRPr="00801C5C">
        <w:rPr>
          <w:rFonts w:ascii="Arial" w:eastAsia="Times New Roman" w:hAnsi="Arial" w:cs="Arial"/>
          <w:b/>
          <w:bCs/>
          <w:color w:val="333333"/>
        </w:rPr>
        <w:t>8.</w:t>
      </w:r>
    </w:p>
    <w:p w:rsidR="00801C5C" w:rsidRPr="00801C5C" w:rsidRDefault="00801C5C" w:rsidP="00801C5C">
      <w:pPr>
        <w:shd w:val="clear" w:color="auto" w:fill="FFFFFF"/>
        <w:spacing w:line="240" w:lineRule="auto"/>
        <w:rPr>
          <w:rFonts w:ascii="Arial" w:eastAsia="Times New Roman" w:hAnsi="Arial" w:cs="Arial"/>
          <w:color w:val="1D1D1B"/>
        </w:rPr>
      </w:pPr>
      <w:r w:rsidRPr="00801C5C">
        <w:rPr>
          <w:rFonts w:ascii="Arial" w:eastAsia="Times New Roman" w:hAnsi="Arial" w:cs="Arial"/>
          <w:color w:val="1D1D1B"/>
        </w:rPr>
        <w:t>Вложение капитала в какое-либо дело путем приобретения ценных бумаг или непосредственно предприятия (предприятий) в целях получения дополнительной прибыли или воздействия на дела предприятия, компании.</w:t>
      </w:r>
    </w:p>
    <w:p w:rsidR="00801C5C" w:rsidRDefault="00801C5C" w:rsidP="00C46505">
      <w:pPr>
        <w:widowControl w:val="0"/>
        <w:autoSpaceDE w:val="0"/>
        <w:autoSpaceDN w:val="0"/>
        <w:adjustRightInd w:val="0"/>
        <w:ind w:left="2520"/>
        <w:rPr>
          <w:rFonts w:ascii="Times New Roman" w:hAnsi="Times New Roman"/>
          <w:b/>
          <w:bCs/>
          <w:sz w:val="24"/>
          <w:szCs w:val="24"/>
        </w:rPr>
      </w:pPr>
    </w:p>
    <w:p w:rsidR="00ED4195" w:rsidRPr="00EB4B8E" w:rsidRDefault="00ED4195" w:rsidP="00ED4195">
      <w:pPr>
        <w:pStyle w:val="5"/>
        <w:shd w:val="clear" w:color="auto" w:fill="FFFFFF"/>
        <w:jc w:val="center"/>
        <w:rPr>
          <w:rFonts w:ascii="Arial" w:hAnsi="Arial" w:cs="Arial"/>
          <w:b/>
          <w:color w:val="1D1D1B"/>
        </w:rPr>
      </w:pPr>
      <w:r w:rsidRPr="00EB4B8E">
        <w:rPr>
          <w:rFonts w:ascii="Arial" w:hAnsi="Arial" w:cs="Arial"/>
          <w:b/>
          <w:color w:val="1D1D1B"/>
        </w:rPr>
        <w:t>Интернет-общение</w:t>
      </w:r>
    </w:p>
    <w:p w:rsidR="00ED4195" w:rsidRPr="00EB4B8E" w:rsidRDefault="00ED4195" w:rsidP="00ED4195">
      <w:pPr>
        <w:pStyle w:val="a6"/>
        <w:shd w:val="clear" w:color="auto" w:fill="FFFFFF"/>
        <w:spacing w:before="0" w:beforeAutospacing="0" w:after="0" w:afterAutospacing="0"/>
        <w:jc w:val="center"/>
        <w:textAlignment w:val="center"/>
        <w:rPr>
          <w:rFonts w:ascii="Arial" w:hAnsi="Arial" w:cs="Arial"/>
          <w:color w:val="1D1D1B"/>
          <w:sz w:val="22"/>
          <w:szCs w:val="22"/>
          <w:u w:val="single"/>
        </w:rPr>
      </w:pPr>
      <w:r w:rsidRPr="00EB4B8E">
        <w:rPr>
          <w:rFonts w:ascii="Arial" w:hAnsi="Arial" w:cs="Arial"/>
          <w:color w:val="1D1D1B"/>
          <w:sz w:val="22"/>
          <w:szCs w:val="22"/>
          <w:u w:val="single"/>
        </w:rPr>
        <w:t xml:space="preserve">Перед Вами 2 варианта переписки, вставьте нужные слова, допустимые в данном стиле речевого </w:t>
      </w:r>
      <w:proofErr w:type="gramStart"/>
      <w:r w:rsidRPr="00EB4B8E">
        <w:rPr>
          <w:rFonts w:ascii="Arial" w:hAnsi="Arial" w:cs="Arial"/>
          <w:color w:val="1D1D1B"/>
          <w:sz w:val="22"/>
          <w:szCs w:val="22"/>
          <w:u w:val="single"/>
        </w:rPr>
        <w:t>интернет-общения</w:t>
      </w:r>
      <w:proofErr w:type="gramEnd"/>
      <w:r w:rsidRPr="00EB4B8E">
        <w:rPr>
          <w:rFonts w:ascii="Arial" w:hAnsi="Arial" w:cs="Arial"/>
          <w:color w:val="1D1D1B"/>
          <w:sz w:val="22"/>
          <w:szCs w:val="22"/>
          <w:u w:val="single"/>
        </w:rPr>
        <w:t>.</w:t>
      </w:r>
    </w:p>
    <w:p w:rsidR="00ED4195" w:rsidRPr="00ED4195" w:rsidRDefault="00ED4195" w:rsidP="00ED4195">
      <w:pPr>
        <w:pStyle w:val="a6"/>
        <w:shd w:val="clear" w:color="auto" w:fill="FFFFFF"/>
        <w:rPr>
          <w:rFonts w:ascii="Arial" w:hAnsi="Arial" w:cs="Arial"/>
          <w:color w:val="1D1D1B"/>
          <w:sz w:val="22"/>
          <w:szCs w:val="22"/>
        </w:rPr>
      </w:pPr>
      <w:r w:rsidRPr="00ED4195">
        <w:rPr>
          <w:rFonts w:ascii="Arial" w:hAnsi="Arial" w:cs="Arial"/>
          <w:color w:val="1D1D1B"/>
          <w:sz w:val="22"/>
          <w:szCs w:val="22"/>
        </w:rPr>
        <w:t>1                                    </w:t>
      </w:r>
      <w:r w:rsidR="00282B5C" w:rsidRPr="00ED4195">
        <w:rPr>
          <w:rFonts w:ascii="Arial" w:hAnsi="Arial" w:cs="Arial"/>
          <w:color w:val="1D1D1B"/>
        </w:rPr>
        <w:object w:dxaOrig="225" w:dyaOrig="225">
          <v:shape id="_x0000_i1062" type="#_x0000_t75" style="width:142.45pt;height:18.4pt" o:ole="">
            <v:imagedata r:id="rId13" o:title=""/>
          </v:shape>
          <w:control r:id="rId14" w:name="DefaultOcxName8" w:shapeid="_x0000_i1062"/>
        </w:object>
      </w:r>
      <w:r w:rsidRPr="00ED4195">
        <w:rPr>
          <w:rFonts w:ascii="Arial" w:hAnsi="Arial" w:cs="Arial"/>
          <w:color w:val="1D1D1B"/>
          <w:sz w:val="22"/>
          <w:szCs w:val="22"/>
        </w:rPr>
        <w:t> Жёлтый Дракон! Твоё высказывание по поводу боевых искусств в фильме «Рождение Дракона»                                    </w:t>
      </w:r>
      <w:r w:rsidR="00282B5C" w:rsidRPr="00ED4195">
        <w:rPr>
          <w:rFonts w:ascii="Arial" w:hAnsi="Arial" w:cs="Arial"/>
          <w:color w:val="1D1D1B"/>
        </w:rPr>
        <w:object w:dxaOrig="225" w:dyaOrig="225">
          <v:shape id="_x0000_i1065" type="#_x0000_t75" style="width:169.3pt;height:18.4pt" o:ole="">
            <v:imagedata r:id="rId15" o:title=""/>
          </v:shape>
          <w:control r:id="rId16" w:name="DefaultOcxName11" w:shapeid="_x0000_i1065"/>
        </w:object>
      </w:r>
      <w:proofErr w:type="gramStart"/>
      <w:r w:rsidRPr="00ED4195">
        <w:rPr>
          <w:rFonts w:ascii="Arial" w:hAnsi="Arial" w:cs="Arial"/>
          <w:color w:val="1D1D1B"/>
          <w:sz w:val="22"/>
          <w:szCs w:val="22"/>
        </w:rPr>
        <w:t> .</w:t>
      </w:r>
      <w:proofErr w:type="gramEnd"/>
      <w:r w:rsidRPr="00ED4195">
        <w:rPr>
          <w:rFonts w:ascii="Arial" w:hAnsi="Arial" w:cs="Arial"/>
          <w:color w:val="1D1D1B"/>
          <w:sz w:val="22"/>
          <w:szCs w:val="22"/>
        </w:rPr>
        <w:t xml:space="preserve"> Это просто                                    </w:t>
      </w:r>
      <w:r w:rsidR="00282B5C" w:rsidRPr="00ED4195">
        <w:rPr>
          <w:rFonts w:ascii="Arial" w:hAnsi="Arial" w:cs="Arial"/>
          <w:color w:val="1D1D1B"/>
        </w:rPr>
        <w:object w:dxaOrig="225" w:dyaOrig="225">
          <v:shape id="_x0000_i1068" type="#_x0000_t75" style="width:151.65pt;height:18.4pt" o:ole="">
            <v:imagedata r:id="rId17" o:title=""/>
          </v:shape>
          <w:control r:id="rId18" w:name="DefaultOcxName21" w:shapeid="_x0000_i1068"/>
        </w:object>
      </w:r>
      <w:r w:rsidRPr="00ED4195">
        <w:rPr>
          <w:rFonts w:ascii="Arial" w:hAnsi="Arial" w:cs="Arial"/>
          <w:color w:val="1D1D1B"/>
          <w:sz w:val="22"/>
          <w:szCs w:val="22"/>
        </w:rPr>
        <w:t> ! Надеюсь, ты                                    </w:t>
      </w:r>
      <w:r w:rsidR="00282B5C" w:rsidRPr="00ED4195">
        <w:rPr>
          <w:rFonts w:ascii="Arial" w:hAnsi="Arial" w:cs="Arial"/>
          <w:color w:val="1D1D1B"/>
        </w:rPr>
        <w:object w:dxaOrig="225" w:dyaOrig="225">
          <v:shape id="_x0000_i1071" type="#_x0000_t75" style="width:169.3pt;height:18.4pt" o:ole="">
            <v:imagedata r:id="rId15" o:title=""/>
          </v:shape>
          <w:control r:id="rId19" w:name="DefaultOcxName31" w:shapeid="_x0000_i1071"/>
        </w:object>
      </w:r>
      <w:proofErr w:type="gramStart"/>
      <w:r w:rsidRPr="00ED4195">
        <w:rPr>
          <w:rFonts w:ascii="Arial" w:hAnsi="Arial" w:cs="Arial"/>
          <w:color w:val="1D1D1B"/>
          <w:sz w:val="22"/>
          <w:szCs w:val="22"/>
        </w:rPr>
        <w:t> .</w:t>
      </w:r>
      <w:proofErr w:type="gramEnd"/>
    </w:p>
    <w:p w:rsidR="00ED4195" w:rsidRPr="00ED4195" w:rsidRDefault="00ED4195" w:rsidP="00ED4195">
      <w:pPr>
        <w:pStyle w:val="a6"/>
        <w:shd w:val="clear" w:color="auto" w:fill="FFFFFF"/>
        <w:rPr>
          <w:rFonts w:ascii="Arial" w:hAnsi="Arial" w:cs="Arial"/>
          <w:color w:val="1D1D1B"/>
          <w:sz w:val="22"/>
          <w:szCs w:val="22"/>
        </w:rPr>
      </w:pPr>
    </w:p>
    <w:p w:rsidR="00ED4195" w:rsidRPr="00ED4195" w:rsidRDefault="00ED4195" w:rsidP="00ED4195">
      <w:pPr>
        <w:pStyle w:val="a6"/>
        <w:shd w:val="clear" w:color="auto" w:fill="FFFFFF"/>
        <w:rPr>
          <w:rFonts w:ascii="Arial" w:hAnsi="Arial" w:cs="Arial"/>
          <w:color w:val="1D1D1B"/>
          <w:sz w:val="22"/>
          <w:szCs w:val="22"/>
        </w:rPr>
      </w:pPr>
      <w:r w:rsidRPr="00ED4195">
        <w:rPr>
          <w:rFonts w:ascii="Arial" w:hAnsi="Arial" w:cs="Arial"/>
          <w:color w:val="1D1D1B"/>
          <w:sz w:val="22"/>
          <w:szCs w:val="22"/>
        </w:rPr>
        <w:t>2. Приветик                                    </w:t>
      </w:r>
      <w:r w:rsidR="00282B5C" w:rsidRPr="00ED4195">
        <w:rPr>
          <w:rFonts w:ascii="Arial" w:hAnsi="Arial" w:cs="Arial"/>
          <w:color w:val="1D1D1B"/>
        </w:rPr>
        <w:object w:dxaOrig="225" w:dyaOrig="225">
          <v:shape id="_x0000_i1074" type="#_x0000_t75" style="width:142.45pt;height:18.4pt" o:ole="">
            <v:imagedata r:id="rId13" o:title=""/>
          </v:shape>
          <w:control r:id="rId20" w:name="DefaultOcxName4" w:shapeid="_x0000_i1074"/>
        </w:object>
      </w:r>
      <w:r w:rsidRPr="00ED4195">
        <w:rPr>
          <w:rFonts w:ascii="Arial" w:hAnsi="Arial" w:cs="Arial"/>
          <w:color w:val="1D1D1B"/>
          <w:sz w:val="22"/>
          <w:szCs w:val="22"/>
        </w:rPr>
        <w:t> дорогие коллеги! Напоминаю, что к международному конгрессу по защите ластоногих в Мировом океане подготовительный этап заканчивается 25.07                                    </w:t>
      </w:r>
      <w:r w:rsidR="00282B5C" w:rsidRPr="00ED4195">
        <w:rPr>
          <w:rFonts w:ascii="Arial" w:hAnsi="Arial" w:cs="Arial"/>
          <w:color w:val="1D1D1B"/>
        </w:rPr>
        <w:object w:dxaOrig="225" w:dyaOrig="225">
          <v:shape id="_x0000_i1077" type="#_x0000_t75" style="width:156.25pt;height:18.4pt" o:ole="">
            <v:imagedata r:id="rId21" o:title=""/>
          </v:shape>
          <w:control r:id="rId22" w:name="DefaultOcxName5" w:shapeid="_x0000_i1077"/>
        </w:object>
      </w:r>
      <w:r w:rsidRPr="00ED4195">
        <w:rPr>
          <w:rFonts w:ascii="Arial" w:hAnsi="Arial" w:cs="Arial"/>
          <w:color w:val="1D1D1B"/>
          <w:sz w:val="22"/>
          <w:szCs w:val="22"/>
        </w:rPr>
        <w:t> . Так что                                    </w:t>
      </w:r>
      <w:r w:rsidR="00282B5C" w:rsidRPr="00ED4195">
        <w:rPr>
          <w:rFonts w:ascii="Arial" w:hAnsi="Arial" w:cs="Arial"/>
          <w:color w:val="1D1D1B"/>
        </w:rPr>
        <w:object w:dxaOrig="225" w:dyaOrig="225">
          <v:shape id="_x0000_i1080" type="#_x0000_t75" style="width:142.45pt;height:18.4pt" o:ole="">
            <v:imagedata r:id="rId13" o:title=""/>
          </v:shape>
          <w:control r:id="rId23" w:name="DefaultOcxName6" w:shapeid="_x0000_i1080"/>
        </w:object>
      </w:r>
      <w:r w:rsidRPr="00ED4195">
        <w:rPr>
          <w:rFonts w:ascii="Arial" w:hAnsi="Arial" w:cs="Arial"/>
          <w:color w:val="1D1D1B"/>
          <w:sz w:val="22"/>
          <w:szCs w:val="22"/>
        </w:rPr>
        <w:t> материалы к указанному сроку                                    </w:t>
      </w:r>
      <w:r w:rsidR="00282B5C" w:rsidRPr="00ED4195">
        <w:rPr>
          <w:rFonts w:ascii="Arial" w:hAnsi="Arial" w:cs="Arial"/>
          <w:color w:val="1D1D1B"/>
        </w:rPr>
        <w:object w:dxaOrig="225" w:dyaOrig="225">
          <v:shape id="_x0000_i1083" type="#_x0000_t75" style="width:241.3pt;height:18.4pt" o:ole="">
            <v:imagedata r:id="rId24" o:title=""/>
          </v:shape>
          <w:control r:id="rId25" w:name="DefaultOcxName7" w:shapeid="_x0000_i1083"/>
        </w:object>
      </w:r>
      <w:proofErr w:type="gramStart"/>
      <w:r w:rsidRPr="00ED4195">
        <w:rPr>
          <w:rFonts w:ascii="Arial" w:hAnsi="Arial" w:cs="Arial"/>
          <w:color w:val="1D1D1B"/>
          <w:sz w:val="22"/>
          <w:szCs w:val="22"/>
        </w:rPr>
        <w:t> .</w:t>
      </w:r>
      <w:proofErr w:type="gramEnd"/>
    </w:p>
    <w:p w:rsidR="00B3289F" w:rsidRPr="00B3289F" w:rsidRDefault="00B3289F" w:rsidP="00B3289F">
      <w:pPr>
        <w:pStyle w:val="5"/>
        <w:shd w:val="clear" w:color="auto" w:fill="FFFFFF"/>
        <w:jc w:val="center"/>
        <w:rPr>
          <w:rFonts w:ascii="Arial" w:hAnsi="Arial" w:cs="Arial"/>
          <w:b/>
          <w:color w:val="1D1D1B"/>
        </w:rPr>
      </w:pPr>
      <w:r w:rsidRPr="00B3289F">
        <w:rPr>
          <w:rFonts w:ascii="Arial" w:hAnsi="Arial" w:cs="Arial"/>
          <w:b/>
          <w:color w:val="1D1D1B"/>
        </w:rPr>
        <w:t>Публицистический стиль</w:t>
      </w:r>
    </w:p>
    <w:p w:rsidR="00B3289F" w:rsidRPr="00B3289F" w:rsidRDefault="00B3289F" w:rsidP="00B3289F">
      <w:pPr>
        <w:pStyle w:val="a6"/>
        <w:shd w:val="clear" w:color="auto" w:fill="FFFFFF"/>
        <w:spacing w:before="0" w:beforeAutospacing="0" w:after="0" w:afterAutospacing="0"/>
        <w:jc w:val="center"/>
        <w:textAlignment w:val="center"/>
        <w:rPr>
          <w:rFonts w:ascii="Arial" w:hAnsi="Arial" w:cs="Arial"/>
          <w:color w:val="1D1D1B"/>
          <w:sz w:val="22"/>
          <w:szCs w:val="22"/>
          <w:u w:val="single"/>
        </w:rPr>
      </w:pPr>
      <w:r w:rsidRPr="00B3289F">
        <w:rPr>
          <w:rFonts w:ascii="Arial" w:hAnsi="Arial" w:cs="Arial"/>
          <w:color w:val="1D1D1B"/>
          <w:sz w:val="22"/>
          <w:szCs w:val="22"/>
          <w:u w:val="single"/>
        </w:rPr>
        <w:t>Восстановите логический порядок частей текста.</w:t>
      </w:r>
    </w:p>
    <w:p w:rsidR="00B3289F" w:rsidRPr="00B3289F" w:rsidRDefault="00B3289F" w:rsidP="00B3289F">
      <w:pPr>
        <w:pStyle w:val="a6"/>
        <w:shd w:val="clear" w:color="auto" w:fill="FFFFFF"/>
        <w:spacing w:before="0" w:beforeAutospacing="0" w:after="0" w:afterAutospacing="0"/>
        <w:ind w:left="31" w:right="31"/>
        <w:rPr>
          <w:rFonts w:ascii="Arial" w:hAnsi="Arial" w:cs="Arial"/>
          <w:color w:val="1D1D1B"/>
          <w:sz w:val="22"/>
          <w:szCs w:val="22"/>
          <w:bdr w:val="single" w:sz="6" w:space="4" w:color="32D7C0" w:frame="1"/>
        </w:rPr>
      </w:pPr>
      <w:r w:rsidRPr="00B3289F">
        <w:rPr>
          <w:rFonts w:ascii="Arial" w:hAnsi="Arial" w:cs="Arial"/>
          <w:color w:val="1D1D1B"/>
          <w:sz w:val="22"/>
          <w:szCs w:val="22"/>
          <w:bdr w:val="single" w:sz="6" w:space="4" w:color="32D7C0" w:frame="1"/>
        </w:rPr>
        <w:t>В публицистике сочетаются лексико-стилистические особенности различных стилей речи, непринуждённая живость разговорной речи и чёткая упорядоченность литературного языка.</w:t>
      </w:r>
    </w:p>
    <w:p w:rsidR="00B3289F" w:rsidRPr="00B3289F" w:rsidRDefault="00B3289F" w:rsidP="00B3289F">
      <w:pPr>
        <w:pStyle w:val="a6"/>
        <w:shd w:val="clear" w:color="auto" w:fill="FFFFFF"/>
        <w:spacing w:before="0" w:beforeAutospacing="0" w:after="0" w:afterAutospacing="0"/>
        <w:ind w:left="31" w:right="31"/>
        <w:rPr>
          <w:rFonts w:ascii="Arial" w:hAnsi="Arial" w:cs="Arial"/>
          <w:color w:val="1D1D1B"/>
          <w:sz w:val="22"/>
          <w:szCs w:val="22"/>
          <w:bdr w:val="single" w:sz="6" w:space="4" w:color="32D7C0" w:frame="1"/>
        </w:rPr>
      </w:pPr>
      <w:r w:rsidRPr="00B3289F">
        <w:rPr>
          <w:rFonts w:ascii="Arial" w:hAnsi="Arial" w:cs="Arial"/>
          <w:color w:val="1D1D1B"/>
          <w:sz w:val="22"/>
          <w:szCs w:val="22"/>
          <w:bdr w:val="single" w:sz="6" w:space="4" w:color="32D7C0" w:frame="1"/>
        </w:rPr>
        <w:t>Публицисты постоянно обращаются к образам из художественной литературы, которые помогают глубже проникнуть в суть изображаемых явлений.</w:t>
      </w:r>
    </w:p>
    <w:p w:rsidR="00B3289F" w:rsidRPr="00B3289F" w:rsidRDefault="00B3289F" w:rsidP="00B3289F">
      <w:pPr>
        <w:pStyle w:val="a6"/>
        <w:shd w:val="clear" w:color="auto" w:fill="FFFFFF"/>
        <w:spacing w:before="0" w:beforeAutospacing="0" w:after="0" w:afterAutospacing="0"/>
        <w:ind w:left="31" w:right="31"/>
        <w:rPr>
          <w:rFonts w:ascii="Arial" w:hAnsi="Arial" w:cs="Arial"/>
          <w:color w:val="1D1D1B"/>
          <w:sz w:val="22"/>
          <w:szCs w:val="22"/>
          <w:bdr w:val="single" w:sz="6" w:space="4" w:color="32D7C0" w:frame="1"/>
        </w:rPr>
      </w:pPr>
      <w:proofErr w:type="gramStart"/>
      <w:r w:rsidRPr="00B3289F">
        <w:rPr>
          <w:rFonts w:ascii="Arial" w:hAnsi="Arial" w:cs="Arial"/>
          <w:color w:val="1D1D1B"/>
          <w:sz w:val="22"/>
          <w:szCs w:val="22"/>
          <w:bdr w:val="single" w:sz="6" w:space="4" w:color="32D7C0" w:frame="1"/>
        </w:rPr>
        <w:t>Публицистика – это статьи, заметки, обзоры, интервью, корреспонденции, очерки, и другие газетно-журнальные жанры, освещающие явления общественной жизни.</w:t>
      </w:r>
      <w:proofErr w:type="gramEnd"/>
    </w:p>
    <w:p w:rsidR="00B3289F" w:rsidRPr="00B3289F" w:rsidRDefault="00B3289F" w:rsidP="00B3289F">
      <w:pPr>
        <w:pStyle w:val="a6"/>
        <w:shd w:val="clear" w:color="auto" w:fill="FFFFFF"/>
        <w:spacing w:before="0" w:beforeAutospacing="0" w:after="0" w:afterAutospacing="0"/>
        <w:ind w:left="31" w:right="31"/>
        <w:rPr>
          <w:rFonts w:ascii="Arial" w:hAnsi="Arial" w:cs="Arial"/>
          <w:color w:val="1D1D1B"/>
          <w:sz w:val="22"/>
          <w:szCs w:val="22"/>
          <w:bdr w:val="single" w:sz="6" w:space="4" w:color="32D7C0" w:frame="1"/>
        </w:rPr>
      </w:pPr>
      <w:r w:rsidRPr="00B3289F">
        <w:rPr>
          <w:rFonts w:ascii="Arial" w:hAnsi="Arial" w:cs="Arial"/>
          <w:color w:val="1D1D1B"/>
          <w:sz w:val="22"/>
          <w:szCs w:val="22"/>
          <w:bdr w:val="single" w:sz="6" w:space="4" w:color="32D7C0" w:frame="1"/>
        </w:rPr>
        <w:lastRenderedPageBreak/>
        <w:t>Публицист не только конкретизирует факты и информирует о современных проблемах. Он разъясняет, убеждает, полемизирует.</w:t>
      </w:r>
    </w:p>
    <w:p w:rsidR="00B3289F" w:rsidRPr="00B3289F" w:rsidRDefault="00B3289F" w:rsidP="00B3289F">
      <w:pPr>
        <w:pStyle w:val="a6"/>
        <w:shd w:val="clear" w:color="auto" w:fill="FFFFFF"/>
        <w:spacing w:before="0" w:beforeAutospacing="0" w:after="0" w:afterAutospacing="0"/>
        <w:ind w:left="31" w:right="31"/>
        <w:rPr>
          <w:rFonts w:ascii="Arial" w:hAnsi="Arial" w:cs="Arial"/>
          <w:color w:val="1D1D1B"/>
          <w:sz w:val="22"/>
          <w:szCs w:val="22"/>
          <w:bdr w:val="single" w:sz="6" w:space="4" w:color="32D7C0" w:frame="1"/>
        </w:rPr>
      </w:pPr>
      <w:r w:rsidRPr="00B3289F">
        <w:rPr>
          <w:rFonts w:ascii="Arial" w:hAnsi="Arial" w:cs="Arial"/>
          <w:color w:val="1D1D1B"/>
          <w:sz w:val="22"/>
          <w:szCs w:val="22"/>
          <w:bdr w:val="single" w:sz="6" w:space="4" w:color="32D7C0" w:frame="1"/>
        </w:rPr>
        <w:t>Чрезвычайно активизировалась публицистика в наши дни. Она глубоко исследует проблемы международной и внутренней политики, экономики и экологии, культуры и науки, семьи и быта, права и духовной жизни.</w:t>
      </w:r>
    </w:p>
    <w:p w:rsidR="00645074" w:rsidRDefault="00645074" w:rsidP="00B3289F">
      <w:pPr>
        <w:shd w:val="clear" w:color="auto" w:fill="FFFFFF"/>
        <w:jc w:val="center"/>
        <w:rPr>
          <w:rFonts w:ascii="Arial" w:hAnsi="Arial" w:cs="Arial"/>
          <w:color w:val="1D1D1B"/>
          <w:sz w:val="25"/>
          <w:szCs w:val="25"/>
        </w:rPr>
      </w:pPr>
    </w:p>
    <w:p w:rsidR="00645074" w:rsidRPr="00645074" w:rsidRDefault="00645074" w:rsidP="00645074">
      <w:pPr>
        <w:pStyle w:val="5"/>
        <w:shd w:val="clear" w:color="auto" w:fill="FFFFFF"/>
        <w:jc w:val="center"/>
        <w:rPr>
          <w:rFonts w:ascii="Arial" w:hAnsi="Arial" w:cs="Arial"/>
          <w:b/>
          <w:color w:val="1D1D1B"/>
        </w:rPr>
      </w:pPr>
      <w:r w:rsidRPr="00645074">
        <w:rPr>
          <w:rFonts w:ascii="Arial" w:hAnsi="Arial" w:cs="Arial"/>
          <w:b/>
          <w:color w:val="1D1D1B"/>
        </w:rPr>
        <w:t>Жесты агрессивности и расположения</w:t>
      </w:r>
    </w:p>
    <w:p w:rsidR="00645074" w:rsidRPr="00645074" w:rsidRDefault="00645074" w:rsidP="00645074">
      <w:pPr>
        <w:pStyle w:val="a6"/>
        <w:shd w:val="clear" w:color="auto" w:fill="FFFFFF"/>
        <w:spacing w:before="0" w:beforeAutospacing="0" w:after="0" w:afterAutospacing="0"/>
        <w:jc w:val="center"/>
        <w:textAlignment w:val="center"/>
        <w:rPr>
          <w:rFonts w:ascii="Arial" w:hAnsi="Arial" w:cs="Arial"/>
          <w:color w:val="1D1D1B"/>
          <w:sz w:val="22"/>
          <w:szCs w:val="22"/>
          <w:u w:val="single"/>
        </w:rPr>
      </w:pPr>
      <w:r w:rsidRPr="00645074">
        <w:rPr>
          <w:rFonts w:ascii="Arial" w:hAnsi="Arial" w:cs="Arial"/>
          <w:color w:val="1D1D1B"/>
          <w:sz w:val="22"/>
          <w:szCs w:val="22"/>
          <w:u w:val="single"/>
        </w:rPr>
        <w:t>Умеете ли Вы различать невербальные средства общения. Какие жесты отражают агрессивность, а какие расположение?</w:t>
      </w:r>
    </w:p>
    <w:tbl>
      <w:tblPr>
        <w:tblW w:w="5000" w:type="pct"/>
        <w:tblCellMar>
          <w:left w:w="0" w:type="dxa"/>
          <w:right w:w="0" w:type="dxa"/>
        </w:tblCellMar>
        <w:tblLook w:val="04A0"/>
      </w:tblPr>
      <w:tblGrid>
        <w:gridCol w:w="4754"/>
        <w:gridCol w:w="4755"/>
      </w:tblGrid>
      <w:tr w:rsidR="00645074" w:rsidRPr="00645074" w:rsidTr="00645074">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7" w:type="dxa"/>
              <w:left w:w="77" w:type="dxa"/>
              <w:bottom w:w="77" w:type="dxa"/>
              <w:right w:w="77" w:type="dxa"/>
            </w:tcMar>
            <w:vAlign w:val="bottom"/>
            <w:hideMark/>
          </w:tcPr>
          <w:p w:rsidR="00645074" w:rsidRPr="00645074" w:rsidRDefault="00645074">
            <w:pPr>
              <w:pStyle w:val="4"/>
              <w:spacing w:before="77" w:after="153"/>
              <w:jc w:val="center"/>
              <w:rPr>
                <w:rFonts w:ascii="Arial" w:hAnsi="Arial" w:cs="Arial"/>
                <w:color w:val="32D7C0"/>
              </w:rPr>
            </w:pPr>
            <w:r w:rsidRPr="00645074">
              <w:rPr>
                <w:rFonts w:ascii="Arial" w:hAnsi="Arial" w:cs="Arial"/>
                <w:color w:val="32D7C0"/>
              </w:rPr>
              <w:t>Жесты агрессивности</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7" w:type="dxa"/>
              <w:left w:w="77" w:type="dxa"/>
              <w:bottom w:w="77" w:type="dxa"/>
              <w:right w:w="77" w:type="dxa"/>
            </w:tcMar>
            <w:vAlign w:val="bottom"/>
            <w:hideMark/>
          </w:tcPr>
          <w:p w:rsidR="00645074" w:rsidRPr="00645074" w:rsidRDefault="00645074">
            <w:pPr>
              <w:pStyle w:val="4"/>
              <w:spacing w:before="77" w:after="153"/>
              <w:jc w:val="center"/>
              <w:rPr>
                <w:rFonts w:ascii="Arial" w:hAnsi="Arial" w:cs="Arial"/>
                <w:color w:val="32D7C0"/>
              </w:rPr>
            </w:pPr>
            <w:r w:rsidRPr="00645074">
              <w:rPr>
                <w:rFonts w:ascii="Arial" w:hAnsi="Arial" w:cs="Arial"/>
                <w:color w:val="32D7C0"/>
              </w:rPr>
              <w:t>Жесты расположения</w:t>
            </w:r>
          </w:p>
        </w:tc>
      </w:tr>
      <w:tr w:rsidR="00645074" w:rsidRPr="00645074" w:rsidTr="00645074">
        <w:trPr>
          <w:trHeight w:val="1796"/>
        </w:trPr>
        <w:tc>
          <w:tcPr>
            <w:tcW w:w="2500" w:type="pct"/>
            <w:tcBorders>
              <w:top w:val="nil"/>
              <w:left w:val="single" w:sz="6" w:space="0" w:color="auto"/>
              <w:bottom w:val="single" w:sz="6" w:space="0" w:color="auto"/>
              <w:right w:val="single" w:sz="6" w:space="0" w:color="auto"/>
            </w:tcBorders>
            <w:shd w:val="clear" w:color="auto" w:fill="auto"/>
            <w:tcMar>
              <w:top w:w="77" w:type="dxa"/>
              <w:left w:w="77" w:type="dxa"/>
              <w:bottom w:w="77" w:type="dxa"/>
              <w:right w:w="77" w:type="dxa"/>
            </w:tcMar>
            <w:hideMark/>
          </w:tcPr>
          <w:p w:rsidR="00645074" w:rsidRPr="00645074" w:rsidRDefault="00645074"/>
        </w:tc>
        <w:tc>
          <w:tcPr>
            <w:tcW w:w="2500" w:type="pct"/>
            <w:tcBorders>
              <w:top w:val="nil"/>
              <w:left w:val="single" w:sz="6" w:space="0" w:color="auto"/>
              <w:bottom w:val="single" w:sz="6" w:space="0" w:color="auto"/>
              <w:right w:val="single" w:sz="6" w:space="0" w:color="auto"/>
            </w:tcBorders>
            <w:shd w:val="clear" w:color="auto" w:fill="auto"/>
            <w:tcMar>
              <w:top w:w="77" w:type="dxa"/>
              <w:left w:w="77" w:type="dxa"/>
              <w:bottom w:w="77" w:type="dxa"/>
              <w:right w:w="77" w:type="dxa"/>
            </w:tcMar>
            <w:hideMark/>
          </w:tcPr>
          <w:p w:rsidR="00645074" w:rsidRPr="00645074" w:rsidRDefault="00645074"/>
        </w:tc>
      </w:tr>
    </w:tbl>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Тесно сплетенные пальцы</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Скрещенные на груди руки со сжатыми в кулаки ладонями </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«Указующий перст»</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Широко расставленные ноги в позиции стоя</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Открытые ладони</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Голова немного наклонена в сторону</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Прикладывание руки к груди</w:t>
      </w:r>
    </w:p>
    <w:p w:rsidR="00645074" w:rsidRPr="00645074" w:rsidRDefault="00645074" w:rsidP="00645074">
      <w:pPr>
        <w:shd w:val="clear" w:color="auto" w:fill="FFFFFF"/>
        <w:spacing w:after="0" w:line="240" w:lineRule="auto"/>
        <w:contextualSpacing/>
        <w:rPr>
          <w:rFonts w:ascii="Arial" w:hAnsi="Arial" w:cs="Arial"/>
          <w:color w:val="1D1D1B"/>
        </w:rPr>
      </w:pPr>
      <w:r w:rsidRPr="00645074">
        <w:rPr>
          <w:rFonts w:ascii="Arial" w:hAnsi="Arial" w:cs="Arial"/>
          <w:color w:val="1D1D1B"/>
        </w:rPr>
        <w:t>Расстегнутый пиджак, плащ, куртка, кофточка.</w:t>
      </w:r>
    </w:p>
    <w:p w:rsidR="00645074" w:rsidRPr="00645074" w:rsidRDefault="00645074" w:rsidP="00645074">
      <w:pPr>
        <w:shd w:val="clear" w:color="auto" w:fill="FFFFFF"/>
        <w:jc w:val="center"/>
        <w:rPr>
          <w:rFonts w:ascii="Arial" w:hAnsi="Arial" w:cs="Arial"/>
          <w:color w:val="1D1D1B"/>
        </w:rPr>
      </w:pPr>
      <w:r w:rsidRPr="00645074">
        <w:rPr>
          <w:rFonts w:ascii="Arial" w:hAnsi="Arial" w:cs="Arial"/>
          <w:color w:val="1D1D1B"/>
        </w:rPr>
        <w:t> </w:t>
      </w:r>
    </w:p>
    <w:p w:rsidR="00656035" w:rsidRPr="00656035" w:rsidRDefault="00656035" w:rsidP="00656035">
      <w:pPr>
        <w:pStyle w:val="5"/>
        <w:shd w:val="clear" w:color="auto" w:fill="FFFFFF"/>
        <w:jc w:val="center"/>
        <w:rPr>
          <w:rFonts w:ascii="Arial" w:hAnsi="Arial" w:cs="Arial"/>
          <w:b/>
          <w:color w:val="1D1D1B"/>
        </w:rPr>
      </w:pPr>
      <w:r w:rsidRPr="00656035">
        <w:rPr>
          <w:rFonts w:ascii="Arial" w:hAnsi="Arial" w:cs="Arial"/>
          <w:b/>
          <w:color w:val="1D1D1B"/>
        </w:rPr>
        <w:t>Названия выразительных средств языка и жанров</w:t>
      </w:r>
    </w:p>
    <w:p w:rsidR="00656035" w:rsidRPr="00656035" w:rsidRDefault="00656035" w:rsidP="00656035">
      <w:pPr>
        <w:pStyle w:val="a6"/>
        <w:shd w:val="clear" w:color="auto" w:fill="FFFFFF"/>
        <w:spacing w:before="0" w:beforeAutospacing="0" w:after="0" w:afterAutospacing="0"/>
        <w:jc w:val="center"/>
        <w:textAlignment w:val="center"/>
        <w:rPr>
          <w:rFonts w:ascii="Arial" w:hAnsi="Arial" w:cs="Arial"/>
          <w:color w:val="1D1D1B"/>
          <w:sz w:val="22"/>
          <w:szCs w:val="22"/>
          <w:u w:val="single"/>
        </w:rPr>
      </w:pPr>
      <w:r w:rsidRPr="00656035">
        <w:rPr>
          <w:rFonts w:ascii="Arial" w:hAnsi="Arial" w:cs="Arial"/>
          <w:color w:val="1D1D1B"/>
          <w:sz w:val="22"/>
          <w:szCs w:val="22"/>
        </w:rPr>
        <w:t xml:space="preserve">На этом уроке Вы узнали много новых понятий и терминов, </w:t>
      </w:r>
      <w:r w:rsidRPr="00656035">
        <w:rPr>
          <w:rFonts w:ascii="Arial" w:hAnsi="Arial" w:cs="Arial"/>
          <w:color w:val="1D1D1B"/>
          <w:sz w:val="22"/>
          <w:szCs w:val="22"/>
          <w:u w:val="single"/>
        </w:rPr>
        <w:t xml:space="preserve">найдите и выделите названия выразительных средств языка и жанров, а также слова, относящиеся к </w:t>
      </w:r>
      <w:proofErr w:type="gramStart"/>
      <w:r w:rsidRPr="00656035">
        <w:rPr>
          <w:rFonts w:ascii="Arial" w:hAnsi="Arial" w:cs="Arial"/>
          <w:color w:val="1D1D1B"/>
          <w:sz w:val="22"/>
          <w:szCs w:val="22"/>
          <w:u w:val="single"/>
        </w:rPr>
        <w:t>интернет-общению</w:t>
      </w:r>
      <w:proofErr w:type="gramEnd"/>
      <w:r w:rsidRPr="00656035">
        <w:rPr>
          <w:rFonts w:ascii="Arial" w:hAnsi="Arial" w:cs="Arial"/>
          <w:color w:val="1D1D1B"/>
          <w:sz w:val="22"/>
          <w:szCs w:val="22"/>
          <w:u w:val="single"/>
        </w:rPr>
        <w:t xml:space="preserve"> и публицистике.</w:t>
      </w:r>
    </w:p>
    <w:p w:rsidR="00656035" w:rsidRPr="00656035" w:rsidRDefault="00656035" w:rsidP="00656035">
      <w:pPr>
        <w:pStyle w:val="a6"/>
        <w:shd w:val="clear" w:color="auto" w:fill="FFFFFF"/>
        <w:spacing w:before="0" w:beforeAutospacing="0" w:after="0" w:afterAutospacing="0"/>
        <w:jc w:val="center"/>
        <w:textAlignment w:val="center"/>
        <w:rPr>
          <w:rFonts w:ascii="Arial" w:hAnsi="Arial" w:cs="Arial"/>
          <w:color w:val="1D1D1B"/>
          <w:sz w:val="22"/>
          <w:szCs w:val="22"/>
        </w:rPr>
      </w:pP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(от лат.consensus - согласие) Способ разрешения конфликтов, при котором участники приходят к всеобщему согласию.</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Подделка, фальсификация, распространяемая в интернете, в виде обработанных фотошопом фотографий, фальшивых новостей и т.д.</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Отправка лишней, бесполезной информации не рекламного характера.</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Платформа для общения между пользователями интернета на одну тему или несколько тем.</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Всякое чрезмерное, безоговорочное и некритическое восхваление.</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Жанр лирики, торжественная песня, посвящённая какому-либо событию, герою, или отдельное произведение такого жанра.</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Средство обмена сообщениями по компьютерной сети в режиме реального времени.</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proofErr w:type="gramStart"/>
      <w:r w:rsidRPr="00656035">
        <w:rPr>
          <w:rFonts w:ascii="Arial" w:hAnsi="Arial" w:cs="Arial"/>
          <w:color w:val="262626"/>
        </w:rPr>
        <w:t>Это «выражение лица», составленное из различных символов: двоеточие — глаза, дефис — нос, скобка — рот.</w:t>
      </w:r>
      <w:proofErr w:type="gramEnd"/>
      <w:r w:rsidRPr="00656035">
        <w:rPr>
          <w:rFonts w:ascii="Arial" w:hAnsi="Arial" w:cs="Arial"/>
          <w:color w:val="262626"/>
        </w:rPr>
        <w:t xml:space="preserve"> Если посмотреть на эти сочетания сбоку, то становится очевидным «настроение» смайлика — радость, печаль, удивление.</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Образное определение предмета или действия.</w:t>
      </w:r>
    </w:p>
    <w:p w:rsidR="00656035" w:rsidRPr="00656035" w:rsidRDefault="00656035" w:rsidP="00656035">
      <w:pPr>
        <w:numPr>
          <w:ilvl w:val="0"/>
          <w:numId w:val="37"/>
        </w:numPr>
        <w:shd w:val="clear" w:color="auto" w:fill="FFFFFF"/>
        <w:spacing w:after="0" w:line="240" w:lineRule="auto"/>
        <w:textAlignment w:val="center"/>
        <w:rPr>
          <w:rFonts w:ascii="Arial" w:hAnsi="Arial" w:cs="Arial"/>
          <w:color w:val="262626"/>
        </w:rPr>
      </w:pPr>
      <w:r w:rsidRPr="00656035">
        <w:rPr>
          <w:rFonts w:ascii="Arial" w:hAnsi="Arial" w:cs="Arial"/>
          <w:color w:val="262626"/>
        </w:rPr>
        <w:t>Сопоставление двух предметов или явлений по сходству, используемое для пояснения одного другим.</w:t>
      </w:r>
    </w:p>
    <w:tbl>
      <w:tblPr>
        <w:tblW w:w="0" w:type="dxa"/>
        <w:jc w:val="center"/>
        <w:tblCellMar>
          <w:top w:w="15" w:type="dxa"/>
          <w:left w:w="15" w:type="dxa"/>
          <w:bottom w:w="15" w:type="dxa"/>
          <w:right w:w="15" w:type="dxa"/>
        </w:tblCellMar>
        <w:tblLook w:val="04A0"/>
      </w:tblPr>
      <w:tblGrid>
        <w:gridCol w:w="536"/>
        <w:gridCol w:w="536"/>
        <w:gridCol w:w="536"/>
        <w:gridCol w:w="536"/>
        <w:gridCol w:w="536"/>
        <w:gridCol w:w="536"/>
        <w:gridCol w:w="536"/>
        <w:gridCol w:w="536"/>
        <w:gridCol w:w="536"/>
        <w:gridCol w:w="536"/>
        <w:gridCol w:w="536"/>
      </w:tblGrid>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lastRenderedPageBreak/>
              <w:t>у</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ш</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э</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п</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т</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т</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л</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ч</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й</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ы</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ч</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ж</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у</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г</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в</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ю</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с</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п</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н</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г</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р</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к</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р</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ч</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п</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о</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в</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ц</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б</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ц</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т</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ы</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с</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м</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й</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л</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к</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у</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в</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б</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б</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д</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р</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о</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с</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к</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н</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о</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ю</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м</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п</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з</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о</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д</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р</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ё</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й</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л</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ф</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р</w:t>
            </w:r>
            <w:proofErr w:type="gramEnd"/>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н</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proofErr w:type="gramStart"/>
            <w:r w:rsidRPr="00656035">
              <w:t>р</w:t>
            </w:r>
            <w:proofErr w:type="gramEnd"/>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а</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э</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з</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к</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щ</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у</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м</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м</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г</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и</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у</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ж</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ж</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щ</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д</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й</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д</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к</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у</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ш</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м</w:t>
            </w:r>
          </w:p>
        </w:tc>
      </w:tr>
      <w:tr w:rsidR="00656035" w:rsidRPr="00656035" w:rsidTr="00656035">
        <w:trPr>
          <w:trHeight w:val="536"/>
          <w:jc w:val="center"/>
        </w:trPr>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к</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о</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н</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с</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е</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н</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с</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у</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с</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э</w:t>
            </w:r>
          </w:p>
        </w:tc>
        <w:tc>
          <w:tcPr>
            <w:tcW w:w="536" w:type="dxa"/>
            <w:tcBorders>
              <w:top w:val="single" w:sz="6" w:space="0" w:color="818181"/>
              <w:left w:val="single" w:sz="6" w:space="0" w:color="818181"/>
              <w:bottom w:val="single" w:sz="6" w:space="0" w:color="818181"/>
              <w:right w:val="single" w:sz="6" w:space="0" w:color="818181"/>
            </w:tcBorders>
            <w:tcMar>
              <w:top w:w="0" w:type="dxa"/>
              <w:left w:w="0" w:type="dxa"/>
              <w:bottom w:w="0" w:type="dxa"/>
              <w:right w:w="0" w:type="dxa"/>
            </w:tcMar>
            <w:vAlign w:val="center"/>
            <w:hideMark/>
          </w:tcPr>
          <w:p w:rsidR="00656035" w:rsidRPr="00656035" w:rsidRDefault="00656035">
            <w:pPr>
              <w:spacing w:line="306" w:lineRule="atLeast"/>
              <w:jc w:val="center"/>
            </w:pPr>
            <w:r w:rsidRPr="00656035">
              <w:t>з</w:t>
            </w:r>
          </w:p>
        </w:tc>
      </w:tr>
    </w:tbl>
    <w:p w:rsidR="00656035" w:rsidRDefault="00656035" w:rsidP="00656035">
      <w:pPr>
        <w:shd w:val="clear" w:color="auto" w:fill="FFFFFF"/>
        <w:jc w:val="center"/>
        <w:rPr>
          <w:rFonts w:ascii="Arial" w:hAnsi="Arial" w:cs="Arial"/>
          <w:color w:val="1D1D1B"/>
          <w:sz w:val="25"/>
          <w:szCs w:val="25"/>
        </w:rPr>
      </w:pPr>
      <w:r>
        <w:rPr>
          <w:rFonts w:ascii="Arial" w:hAnsi="Arial" w:cs="Arial"/>
          <w:color w:val="1D1D1B"/>
          <w:sz w:val="25"/>
          <w:szCs w:val="25"/>
        </w:rPr>
        <w:t> </w:t>
      </w:r>
    </w:p>
    <w:p w:rsidR="009332B2" w:rsidRDefault="009332B2" w:rsidP="009332B2">
      <w:pPr>
        <w:pStyle w:val="a6"/>
        <w:shd w:val="clear" w:color="auto" w:fill="FFFFFF"/>
        <w:spacing w:before="0" w:beforeAutospacing="0" w:after="153" w:afterAutospacing="0"/>
        <w:jc w:val="center"/>
        <w:rPr>
          <w:rFonts w:ascii="Arial" w:hAnsi="Arial" w:cs="Arial"/>
          <w:color w:val="000000"/>
          <w:sz w:val="21"/>
          <w:szCs w:val="21"/>
        </w:rPr>
      </w:pPr>
      <w:r>
        <w:rPr>
          <w:rFonts w:ascii="Arial" w:hAnsi="Arial" w:cs="Arial"/>
          <w:b/>
          <w:bCs/>
          <w:color w:val="000000"/>
          <w:sz w:val="21"/>
          <w:szCs w:val="21"/>
        </w:rPr>
        <w:t>Особен</w:t>
      </w:r>
      <w:r>
        <w:rPr>
          <w:rFonts w:ascii="Arial" w:hAnsi="Arial" w:cs="Arial"/>
          <w:b/>
          <w:bCs/>
          <w:color w:val="000000"/>
          <w:sz w:val="21"/>
          <w:szCs w:val="21"/>
        </w:rPr>
        <w:softHyphen/>
        <w:t>ности речевого этикета в официально-деловой сфере общения.</w:t>
      </w:r>
    </w:p>
    <w:p w:rsidR="009332B2" w:rsidRDefault="009332B2" w:rsidP="009332B2">
      <w:pPr>
        <w:pStyle w:val="a6"/>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Речевой этикет</w:t>
      </w:r>
      <w:r>
        <w:rPr>
          <w:rFonts w:ascii="Arial" w:hAnsi="Arial" w:cs="Arial"/>
          <w:color w:val="000000"/>
          <w:sz w:val="21"/>
          <w:szCs w:val="21"/>
        </w:rPr>
        <w:t> — это совокупность правил, принципов и конкрет</w:t>
      </w:r>
      <w:r>
        <w:rPr>
          <w:rFonts w:ascii="Arial" w:hAnsi="Arial" w:cs="Arial"/>
          <w:color w:val="000000"/>
          <w:sz w:val="21"/>
          <w:szCs w:val="21"/>
        </w:rPr>
        <w:softHyphen/>
        <w:t>ных форм общения. Деловое общение должно отвечать ряду требова</w:t>
      </w:r>
      <w:r>
        <w:rPr>
          <w:rFonts w:ascii="Arial" w:hAnsi="Arial" w:cs="Arial"/>
          <w:color w:val="000000"/>
          <w:sz w:val="21"/>
          <w:szCs w:val="21"/>
        </w:rPr>
        <w:softHyphen/>
        <w:t>ний. Среди них ориентация на конструктивный результат, стремление разрешить конфликт, спорное положение, достигнуть договорённости, соглашения. В деловом общении отношение к обсуждаемой проблеме не зависит от отношения к партнёру по обсуждению.</w:t>
      </w:r>
    </w:p>
    <w:p w:rsidR="009332B2" w:rsidRDefault="009332B2" w:rsidP="009332B2">
      <w:pPr>
        <w:pStyle w:val="a6"/>
        <w:shd w:val="clear" w:color="auto" w:fill="FFFFFF"/>
        <w:spacing w:before="0" w:beforeAutospacing="0" w:after="153" w:afterAutospacing="0"/>
        <w:rPr>
          <w:rFonts w:ascii="Arial" w:hAnsi="Arial" w:cs="Arial"/>
          <w:color w:val="000000"/>
          <w:sz w:val="21"/>
          <w:szCs w:val="21"/>
        </w:rPr>
      </w:pPr>
      <w:r>
        <w:rPr>
          <w:rFonts w:ascii="Arial" w:hAnsi="Arial" w:cs="Arial"/>
          <w:color w:val="000000"/>
          <w:sz w:val="21"/>
          <w:szCs w:val="21"/>
        </w:rPr>
        <w:t>Речевой этикет в деловом общении предусматривает лояльное, ува</w:t>
      </w:r>
      <w:r>
        <w:rPr>
          <w:rFonts w:ascii="Arial" w:hAnsi="Arial" w:cs="Arial"/>
          <w:color w:val="000000"/>
          <w:sz w:val="21"/>
          <w:szCs w:val="21"/>
        </w:rPr>
        <w:softHyphen/>
        <w:t>жительное отношение к собеседнику, использование общекультурных норм общения, суждения, формы выражения. В речевом этикете на</w:t>
      </w:r>
      <w:r>
        <w:rPr>
          <w:rFonts w:ascii="Arial" w:hAnsi="Arial" w:cs="Arial"/>
          <w:color w:val="000000"/>
          <w:sz w:val="21"/>
          <w:szCs w:val="21"/>
        </w:rPr>
        <w:softHyphen/>
        <w:t>блюдается определённая технология ведения беседы, разговоров, пере</w:t>
      </w:r>
      <w:r>
        <w:rPr>
          <w:rFonts w:ascii="Arial" w:hAnsi="Arial" w:cs="Arial"/>
          <w:color w:val="000000"/>
          <w:sz w:val="21"/>
          <w:szCs w:val="21"/>
        </w:rPr>
        <w:softHyphen/>
        <w:t>говоров. Он связан с деловыми манерами знакомства, обращения, при</w:t>
      </w:r>
      <w:r>
        <w:rPr>
          <w:rFonts w:ascii="Arial" w:hAnsi="Arial" w:cs="Arial"/>
          <w:color w:val="000000"/>
          <w:sz w:val="21"/>
          <w:szCs w:val="21"/>
        </w:rPr>
        <w:softHyphen/>
        <w:t>ветствия, прощания.</w:t>
      </w:r>
    </w:p>
    <w:p w:rsidR="009332B2" w:rsidRDefault="009332B2" w:rsidP="009332B2">
      <w:pPr>
        <w:pStyle w:val="a6"/>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Приветствие</w:t>
      </w:r>
      <w:r>
        <w:rPr>
          <w:rFonts w:ascii="Arial" w:hAnsi="Arial" w:cs="Arial"/>
          <w:color w:val="000000"/>
          <w:sz w:val="21"/>
          <w:szCs w:val="21"/>
        </w:rPr>
        <w:t> — формула речевого этикета, с которого начинается любой вид речевого общения, независимо от того, были или не были до этого представлены друг другу собеседники. Золотым правилом здесь является то, что приветствует, здоровается первым тот, кто первым за</w:t>
      </w:r>
      <w:r>
        <w:rPr>
          <w:rFonts w:ascii="Arial" w:hAnsi="Arial" w:cs="Arial"/>
          <w:color w:val="000000"/>
          <w:sz w:val="21"/>
          <w:szCs w:val="21"/>
        </w:rPr>
        <w:softHyphen/>
        <w:t>метил партнёра. Воспитанность и нравственный этикет не усматривают в очерёдности приветствия унижения своего или чужого достоинства. Однако при встрече знакомого, старшего по возрасту или положению, предполагается, что первым приветствует младший старшего. Вербаль</w:t>
      </w:r>
      <w:r>
        <w:rPr>
          <w:rFonts w:ascii="Arial" w:hAnsi="Arial" w:cs="Arial"/>
          <w:color w:val="000000"/>
          <w:sz w:val="21"/>
          <w:szCs w:val="21"/>
        </w:rPr>
        <w:softHyphen/>
        <w:t>ные формы типа «здравствуйте», «приветствую вас» могут быть допол</w:t>
      </w:r>
      <w:r>
        <w:rPr>
          <w:rFonts w:ascii="Arial" w:hAnsi="Arial" w:cs="Arial"/>
          <w:color w:val="000000"/>
          <w:sz w:val="21"/>
          <w:szCs w:val="21"/>
        </w:rPr>
        <w:softHyphen/>
        <w:t>нены небольшим поклоном. Рукопожатие в приветствии, не будучи обязательным, обычно символизирует определённые отношения между людьми. При этом младший по возрасту или положению не должен делать попытки первым протянуть руку. При входе в помещение, по</w:t>
      </w:r>
      <w:r>
        <w:rPr>
          <w:rFonts w:ascii="Arial" w:hAnsi="Arial" w:cs="Arial"/>
          <w:color w:val="000000"/>
          <w:sz w:val="21"/>
          <w:szCs w:val="21"/>
        </w:rPr>
        <w:softHyphen/>
        <w:t>здоровавшись за руку с одним, требуется сделать это и с остальными (в обществе нельзя выделять людей). Если в помещении находились не</w:t>
      </w:r>
      <w:r>
        <w:rPr>
          <w:rFonts w:ascii="Arial" w:hAnsi="Arial" w:cs="Arial"/>
          <w:color w:val="000000"/>
          <w:sz w:val="21"/>
          <w:szCs w:val="21"/>
        </w:rPr>
        <w:softHyphen/>
        <w:t>знакомые, нужно акт приветствия сопроводить кратким знакомством. Люди, занятые срочной работой, отдавая должное общему приветствию посетителя, могут ограничиться просто кивком головы, сигнализирую</w:t>
      </w:r>
      <w:r>
        <w:rPr>
          <w:rFonts w:ascii="Arial" w:hAnsi="Arial" w:cs="Arial"/>
          <w:color w:val="000000"/>
          <w:sz w:val="21"/>
          <w:szCs w:val="21"/>
        </w:rPr>
        <w:softHyphen/>
        <w:t>щим о том, что посетитель замечен и его приветствие принято. Отсут</w:t>
      </w:r>
      <w:r>
        <w:rPr>
          <w:rFonts w:ascii="Arial" w:hAnsi="Arial" w:cs="Arial"/>
          <w:color w:val="000000"/>
          <w:sz w:val="21"/>
          <w:szCs w:val="21"/>
        </w:rPr>
        <w:softHyphen/>
        <w:t>ствие всякого внимания к приветствию посетителя — акт пренебреже</w:t>
      </w:r>
      <w:r>
        <w:rPr>
          <w:rFonts w:ascii="Arial" w:hAnsi="Arial" w:cs="Arial"/>
          <w:color w:val="000000"/>
          <w:sz w:val="21"/>
          <w:szCs w:val="21"/>
        </w:rPr>
        <w:softHyphen/>
        <w:t>ния, унижения его достоинства, невыполнения требований речевого этикета и в конечном итоге плохой стиль делового общения.</w:t>
      </w:r>
    </w:p>
    <w:p w:rsidR="009332B2" w:rsidRDefault="009332B2" w:rsidP="009332B2">
      <w:pPr>
        <w:pStyle w:val="a6"/>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Обращение</w:t>
      </w:r>
      <w:r>
        <w:rPr>
          <w:rFonts w:ascii="Arial" w:hAnsi="Arial" w:cs="Arial"/>
          <w:color w:val="000000"/>
          <w:sz w:val="21"/>
          <w:szCs w:val="21"/>
        </w:rPr>
        <w:t> — элемент речевого этикета, связанный с началом об</w:t>
      </w:r>
      <w:r>
        <w:rPr>
          <w:rFonts w:ascii="Arial" w:hAnsi="Arial" w:cs="Arial"/>
          <w:color w:val="000000"/>
          <w:sz w:val="21"/>
          <w:szCs w:val="21"/>
        </w:rPr>
        <w:softHyphen/>
        <w:t>щения, который выражается в адресации к собеседнику по имени, фа</w:t>
      </w:r>
      <w:r>
        <w:rPr>
          <w:rFonts w:ascii="Arial" w:hAnsi="Arial" w:cs="Arial"/>
          <w:color w:val="000000"/>
          <w:sz w:val="21"/>
          <w:szCs w:val="21"/>
        </w:rPr>
        <w:softHyphen/>
        <w:t xml:space="preserve">милии, должностному или </w:t>
      </w:r>
      <w:r>
        <w:rPr>
          <w:rFonts w:ascii="Arial" w:hAnsi="Arial" w:cs="Arial"/>
          <w:color w:val="000000"/>
          <w:sz w:val="21"/>
          <w:szCs w:val="21"/>
        </w:rPr>
        <w:lastRenderedPageBreak/>
        <w:t>профессиональному признаку. Обращение — не просто элемент речевого этикета, следование долгу вежливости, а также психологический приём управления общением. Косвенными обращениями могут служить упоминание заслуг собеседника, включение в беседу таких, например, выражений: «Как вам известно, Иван Ивано</w:t>
      </w:r>
      <w:r>
        <w:rPr>
          <w:rFonts w:ascii="Arial" w:hAnsi="Arial" w:cs="Arial"/>
          <w:color w:val="000000"/>
          <w:sz w:val="21"/>
          <w:szCs w:val="21"/>
        </w:rPr>
        <w:softHyphen/>
        <w:t>вич», «Очень приятно было ознакомиться с вашим мнением по этому вопросу, Николай Степанович», «Уверен, Мария Ивановна, что вас это не оставит равнодушной». Беседа и знакомство начинаются с обраще</w:t>
      </w:r>
      <w:r>
        <w:rPr>
          <w:rFonts w:ascii="Arial" w:hAnsi="Arial" w:cs="Arial"/>
          <w:color w:val="000000"/>
          <w:sz w:val="21"/>
          <w:szCs w:val="21"/>
        </w:rPr>
        <w:softHyphen/>
        <w:t>ния, но для того, чтобы разговор не шёл обезличенно, нужно чаще ис</w:t>
      </w:r>
      <w:r>
        <w:rPr>
          <w:rFonts w:ascii="Arial" w:hAnsi="Arial" w:cs="Arial"/>
          <w:color w:val="000000"/>
          <w:sz w:val="21"/>
          <w:szCs w:val="21"/>
        </w:rPr>
        <w:softHyphen/>
        <w:t>полнять «мелодию» обращения: именно она показывает собеседнику, что он как личность вам интересен. А это самый простой путь достиже</w:t>
      </w:r>
      <w:r>
        <w:rPr>
          <w:rFonts w:ascii="Arial" w:hAnsi="Arial" w:cs="Arial"/>
          <w:color w:val="000000"/>
          <w:sz w:val="21"/>
          <w:szCs w:val="21"/>
        </w:rPr>
        <w:softHyphen/>
        <w:t>ния взаимопонимания.</w:t>
      </w:r>
    </w:p>
    <w:p w:rsidR="009332B2" w:rsidRDefault="009332B2" w:rsidP="009332B2">
      <w:pPr>
        <w:pStyle w:val="a6"/>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Знакомство</w:t>
      </w:r>
      <w:r>
        <w:rPr>
          <w:rFonts w:ascii="Arial" w:hAnsi="Arial" w:cs="Arial"/>
          <w:color w:val="000000"/>
          <w:sz w:val="21"/>
          <w:szCs w:val="21"/>
        </w:rPr>
        <w:t> — акт взаимного самоопределения в общении между людьми, ранее не представленными друг другу. Фактически, знакомст</w:t>
      </w:r>
      <w:r>
        <w:rPr>
          <w:rFonts w:ascii="Arial" w:hAnsi="Arial" w:cs="Arial"/>
          <w:color w:val="000000"/>
          <w:sz w:val="21"/>
          <w:szCs w:val="21"/>
        </w:rPr>
        <w:softHyphen/>
        <w:t>во выражает стремление осведомить собеседника по следующим вопро</w:t>
      </w:r>
      <w:r>
        <w:rPr>
          <w:rFonts w:ascii="Arial" w:hAnsi="Arial" w:cs="Arial"/>
          <w:color w:val="000000"/>
          <w:sz w:val="21"/>
          <w:szCs w:val="21"/>
        </w:rPr>
        <w:softHyphen/>
        <w:t xml:space="preserve">сам: кто, с какой целью, какое место и какое отношение имеет партнёр к </w:t>
      </w:r>
      <w:proofErr w:type="gramStart"/>
      <w:r>
        <w:rPr>
          <w:rFonts w:ascii="Arial" w:hAnsi="Arial" w:cs="Arial"/>
          <w:color w:val="000000"/>
          <w:sz w:val="21"/>
          <w:szCs w:val="21"/>
        </w:rPr>
        <w:t>представляемому</w:t>
      </w:r>
      <w:proofErr w:type="gramEnd"/>
      <w:r>
        <w:rPr>
          <w:rFonts w:ascii="Arial" w:hAnsi="Arial" w:cs="Arial"/>
          <w:color w:val="000000"/>
          <w:sz w:val="21"/>
          <w:szCs w:val="21"/>
        </w:rPr>
        <w:t>. В процессе знакомства играют роль все компонен</w:t>
      </w:r>
      <w:r>
        <w:rPr>
          <w:rFonts w:ascii="Arial" w:hAnsi="Arial" w:cs="Arial"/>
          <w:color w:val="000000"/>
          <w:sz w:val="21"/>
          <w:szCs w:val="21"/>
        </w:rPr>
        <w:softHyphen/>
        <w:t>ты общения: одежда, требование стиля</w:t>
      </w:r>
      <w:r>
        <w:rPr>
          <w:rFonts w:ascii="Arial" w:hAnsi="Arial" w:cs="Arial"/>
          <w:i/>
          <w:iCs/>
          <w:color w:val="000000"/>
          <w:sz w:val="21"/>
          <w:szCs w:val="21"/>
        </w:rPr>
        <w:t>, </w:t>
      </w:r>
      <w:r>
        <w:rPr>
          <w:rFonts w:ascii="Arial" w:hAnsi="Arial" w:cs="Arial"/>
          <w:color w:val="000000"/>
          <w:sz w:val="21"/>
          <w:szCs w:val="21"/>
        </w:rPr>
        <w:t>вкуса, соответствие обстановке и ситуации, опыт поведения, учёт разговорного этикета, опыт чувств, корректность. Технология знакомства начинается с приветствия. Формальный или неформальный тон приветствия предопределяет весь ход последующего знакомства. При знакомстве мужчину представляют женщине, она называет своё имя и подаёт руку. Первым представляется посетитель (если он, конечно, уверен, что обращается по адресу). Из</w:t>
      </w:r>
      <w:r>
        <w:rPr>
          <w:rFonts w:ascii="Arial" w:hAnsi="Arial" w:cs="Arial"/>
          <w:color w:val="000000"/>
          <w:sz w:val="21"/>
          <w:szCs w:val="21"/>
        </w:rPr>
        <w:softHyphen/>
        <w:t>лишние вопросы, не проясняющие данный коммуникативный контакт, могут быть восприняты как докучливость, назойливость и в общем слу</w:t>
      </w:r>
      <w:r>
        <w:rPr>
          <w:rFonts w:ascii="Arial" w:hAnsi="Arial" w:cs="Arial"/>
          <w:color w:val="000000"/>
          <w:sz w:val="21"/>
          <w:szCs w:val="21"/>
        </w:rPr>
        <w:softHyphen/>
        <w:t>чае как нарушение этикета речевого общения.</w:t>
      </w:r>
    </w:p>
    <w:p w:rsidR="009332B2" w:rsidRDefault="009332B2" w:rsidP="009332B2">
      <w:pPr>
        <w:pStyle w:val="a6"/>
        <w:shd w:val="clear" w:color="auto" w:fill="FFFFFF"/>
        <w:spacing w:before="0" w:beforeAutospacing="0" w:after="153" w:afterAutospacing="0"/>
        <w:rPr>
          <w:rFonts w:ascii="Arial" w:hAnsi="Arial" w:cs="Arial"/>
          <w:color w:val="000000"/>
          <w:sz w:val="21"/>
          <w:szCs w:val="21"/>
        </w:rPr>
      </w:pPr>
      <w:r>
        <w:rPr>
          <w:rFonts w:ascii="Arial" w:hAnsi="Arial" w:cs="Arial"/>
          <w:b/>
          <w:bCs/>
          <w:color w:val="000000"/>
          <w:sz w:val="21"/>
          <w:szCs w:val="21"/>
        </w:rPr>
        <w:t>Прощание</w:t>
      </w:r>
      <w:r>
        <w:rPr>
          <w:rFonts w:ascii="Arial" w:hAnsi="Arial" w:cs="Arial"/>
          <w:color w:val="000000"/>
          <w:sz w:val="21"/>
          <w:szCs w:val="21"/>
        </w:rPr>
        <w:t> — элемент речевого этикета, которым завершается лю</w:t>
      </w:r>
      <w:r>
        <w:rPr>
          <w:rFonts w:ascii="Arial" w:hAnsi="Arial" w:cs="Arial"/>
          <w:color w:val="000000"/>
          <w:sz w:val="21"/>
          <w:szCs w:val="21"/>
        </w:rPr>
        <w:softHyphen/>
        <w:t>бой вид речевого общения. Так же как и в случае с приветствием, пер</w:t>
      </w:r>
      <w:r>
        <w:rPr>
          <w:rFonts w:ascii="Arial" w:hAnsi="Arial" w:cs="Arial"/>
          <w:color w:val="000000"/>
          <w:sz w:val="21"/>
          <w:szCs w:val="21"/>
        </w:rPr>
        <w:softHyphen/>
        <w:t>вым прощается тот, кто уходит, покидает помещение или кому это удобнее сделать. Формы прощания, как и формы приветствия, могут быть вербальными («До свидания», «Всего хорошего» и т.п.), и невербальными, связанными с дополнением сказанных слов лёгким покло</w:t>
      </w:r>
      <w:r>
        <w:rPr>
          <w:rFonts w:ascii="Arial" w:hAnsi="Arial" w:cs="Arial"/>
          <w:color w:val="000000"/>
          <w:sz w:val="21"/>
          <w:szCs w:val="21"/>
        </w:rPr>
        <w:softHyphen/>
        <w:t>ном, жестом руки и т.д. Уход посетителя из служебного помещения после решения того или иного вопроса не предполагает протягивание через стол на прощание руки собеседнику. Хорошим стилем социально</w:t>
      </w:r>
      <w:r>
        <w:rPr>
          <w:rFonts w:ascii="Arial" w:hAnsi="Arial" w:cs="Arial"/>
          <w:color w:val="000000"/>
          <w:sz w:val="21"/>
          <w:szCs w:val="21"/>
        </w:rPr>
        <w:softHyphen/>
        <w:t>го работника, проведшего беседу со старшим по возрасту человеком или с женщиной, считается следующее: когда посетитель встал для прощания и ухода, подняться самому; престарелого посетителя или инвалида и женщину требуется проводить до двери, открыв её для об</w:t>
      </w:r>
      <w:r>
        <w:rPr>
          <w:rFonts w:ascii="Arial" w:hAnsi="Arial" w:cs="Arial"/>
          <w:color w:val="000000"/>
          <w:sz w:val="21"/>
          <w:szCs w:val="21"/>
        </w:rPr>
        <w:softHyphen/>
        <w:t>легчения действий собеседника.</w:t>
      </w:r>
    </w:p>
    <w:p w:rsidR="00DE7BA9" w:rsidRDefault="00EC6F51" w:rsidP="00EC6F51">
      <w:pPr>
        <w:shd w:val="clear" w:color="auto" w:fill="FFFFFF"/>
        <w:tabs>
          <w:tab w:val="center" w:pos="4677"/>
        </w:tabs>
        <w:rPr>
          <w:rFonts w:ascii="Times New Roman" w:hAnsi="Times New Roman"/>
          <w:color w:val="FF0000"/>
          <w:sz w:val="28"/>
          <w:szCs w:val="28"/>
        </w:rPr>
      </w:pPr>
      <w:r w:rsidRPr="00EC6F51">
        <w:rPr>
          <w:rFonts w:ascii="Arial" w:hAnsi="Arial" w:cs="Arial"/>
          <w:color w:val="FF0000"/>
          <w:sz w:val="28"/>
          <w:szCs w:val="28"/>
        </w:rPr>
        <w:t xml:space="preserve">Тема №2 </w:t>
      </w:r>
      <w:r w:rsidRPr="00EC6F51">
        <w:rPr>
          <w:rFonts w:ascii="Times New Roman" w:hAnsi="Times New Roman"/>
          <w:color w:val="FF0000"/>
          <w:sz w:val="28"/>
          <w:szCs w:val="28"/>
        </w:rPr>
        <w:t>Основные виды языковых норм русского  литературного языка.</w:t>
      </w:r>
    </w:p>
    <w:p w:rsidR="00DE7BA9" w:rsidRDefault="00DE7BA9" w:rsidP="00EC6F51">
      <w:pPr>
        <w:shd w:val="clear" w:color="auto" w:fill="FFFFFF"/>
        <w:tabs>
          <w:tab w:val="center" w:pos="4677"/>
        </w:tabs>
        <w:rPr>
          <w:rFonts w:ascii="Times New Roman" w:hAnsi="Times New Roman"/>
          <w:color w:val="FF0000"/>
          <w:sz w:val="28"/>
          <w:szCs w:val="28"/>
        </w:rPr>
      </w:pPr>
      <w:r w:rsidRPr="00DE7BA9">
        <w:rPr>
          <w:rFonts w:ascii="Times New Roman" w:hAnsi="Times New Roman"/>
          <w:noProof/>
          <w:color w:val="FF0000"/>
          <w:sz w:val="28"/>
          <w:szCs w:val="28"/>
        </w:rPr>
        <w:drawing>
          <wp:inline distT="0" distB="0" distL="0" distR="0">
            <wp:extent cx="5937046" cy="3385225"/>
            <wp:effectExtent l="19050" t="0" r="6554" b="0"/>
            <wp:docPr id="2" name="Рисунок 60" descr="https://cf.ppt-online.org/files1/slide/e/EAIQ7Lel9q10MG5BPZiJkFzRNw3rmoSXhyp2bc/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f.ppt-online.org/files1/slide/e/EAIQ7Lel9q10MG5BPZiJkFzRNw3rmoSXhyp2bc/slide-10.jpg"/>
                    <pic:cNvPicPr>
                      <a:picLocks noChangeAspect="1" noChangeArrowheads="1"/>
                    </pic:cNvPicPr>
                  </pic:nvPicPr>
                  <pic:blipFill>
                    <a:blip r:embed="rId26"/>
                    <a:srcRect/>
                    <a:stretch>
                      <a:fillRect/>
                    </a:stretch>
                  </pic:blipFill>
                  <pic:spPr bwMode="auto">
                    <a:xfrm>
                      <a:off x="0" y="0"/>
                      <a:ext cx="5940425" cy="3387152"/>
                    </a:xfrm>
                    <a:prstGeom prst="rect">
                      <a:avLst/>
                    </a:prstGeom>
                    <a:noFill/>
                    <a:ln w="9525">
                      <a:noFill/>
                      <a:miter lim="800000"/>
                      <a:headEnd/>
                      <a:tailEnd/>
                    </a:ln>
                  </pic:spPr>
                </pic:pic>
              </a:graphicData>
            </a:graphic>
          </wp:inline>
        </w:drawing>
      </w:r>
    </w:p>
    <w:p w:rsidR="00EB18E0" w:rsidRDefault="00EB18E0" w:rsidP="00EC6F51">
      <w:pPr>
        <w:shd w:val="clear" w:color="auto" w:fill="FFFFFF"/>
        <w:tabs>
          <w:tab w:val="center" w:pos="4677"/>
        </w:tabs>
        <w:rPr>
          <w:rFonts w:ascii="Times New Roman" w:hAnsi="Times New Roman"/>
          <w:color w:val="FF0000"/>
          <w:sz w:val="28"/>
          <w:szCs w:val="28"/>
        </w:rPr>
      </w:pPr>
      <w:r>
        <w:rPr>
          <w:noProof/>
        </w:rPr>
        <w:lastRenderedPageBreak/>
        <w:drawing>
          <wp:inline distT="0" distB="0" distL="0" distR="0">
            <wp:extent cx="5940425" cy="4455319"/>
            <wp:effectExtent l="19050" t="0" r="3175" b="0"/>
            <wp:docPr id="84" name="Рисунок 84" descr="https://fs00.infourok.ru/images/doc/189/21623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00.infourok.ru/images/doc/189/216230/img18.jpg"/>
                    <pic:cNvPicPr>
                      <a:picLocks noChangeAspect="1" noChangeArrowheads="1"/>
                    </pic:cNvPicPr>
                  </pic:nvPicPr>
                  <pic:blipFill>
                    <a:blip r:embed="rId27"/>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3289F" w:rsidRDefault="00DE7BA9" w:rsidP="00EC6F51">
      <w:pPr>
        <w:shd w:val="clear" w:color="auto" w:fill="FFFFFF"/>
        <w:tabs>
          <w:tab w:val="center" w:pos="4677"/>
        </w:tabs>
        <w:rPr>
          <w:rFonts w:ascii="Arial" w:hAnsi="Arial" w:cs="Arial"/>
          <w:color w:val="FF0000"/>
          <w:sz w:val="28"/>
          <w:szCs w:val="28"/>
        </w:rPr>
      </w:pPr>
      <w:r>
        <w:rPr>
          <w:noProof/>
        </w:rPr>
        <w:drawing>
          <wp:inline distT="0" distB="0" distL="0" distR="0">
            <wp:extent cx="5940831" cy="3064213"/>
            <wp:effectExtent l="19050" t="0" r="2769" b="0"/>
            <wp:docPr id="63" name="Рисунок 63" descr="https://present5.com/presentation/11352523_452019200/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resent5.com/presentation/11352523_452019200/image-18.jpg"/>
                    <pic:cNvPicPr>
                      <a:picLocks noChangeAspect="1" noChangeArrowheads="1"/>
                    </pic:cNvPicPr>
                  </pic:nvPicPr>
                  <pic:blipFill>
                    <a:blip r:embed="rId28"/>
                    <a:srcRect/>
                    <a:stretch>
                      <a:fillRect/>
                    </a:stretch>
                  </pic:blipFill>
                  <pic:spPr bwMode="auto">
                    <a:xfrm>
                      <a:off x="0" y="0"/>
                      <a:ext cx="5940425" cy="3064004"/>
                    </a:xfrm>
                    <a:prstGeom prst="rect">
                      <a:avLst/>
                    </a:prstGeom>
                    <a:noFill/>
                    <a:ln w="9525">
                      <a:noFill/>
                      <a:miter lim="800000"/>
                      <a:headEnd/>
                      <a:tailEnd/>
                    </a:ln>
                  </pic:spPr>
                </pic:pic>
              </a:graphicData>
            </a:graphic>
          </wp:inline>
        </w:drawing>
      </w:r>
      <w:r w:rsidR="00EC6F51" w:rsidRPr="00EC6F51">
        <w:rPr>
          <w:rFonts w:ascii="Arial" w:hAnsi="Arial" w:cs="Arial"/>
          <w:color w:val="FF0000"/>
          <w:sz w:val="28"/>
          <w:szCs w:val="28"/>
        </w:rPr>
        <w:tab/>
      </w:r>
      <w:r w:rsidR="00B3289F" w:rsidRPr="00EC6F51">
        <w:rPr>
          <w:rFonts w:ascii="Arial" w:hAnsi="Arial" w:cs="Arial"/>
          <w:color w:val="FF0000"/>
          <w:sz w:val="28"/>
          <w:szCs w:val="28"/>
        </w:rPr>
        <w:t> </w:t>
      </w:r>
    </w:p>
    <w:p w:rsidR="00DE7BA9" w:rsidRDefault="00642672" w:rsidP="00EC6F51">
      <w:pPr>
        <w:shd w:val="clear" w:color="auto" w:fill="FFFFFF"/>
        <w:tabs>
          <w:tab w:val="center" w:pos="4677"/>
        </w:tabs>
        <w:rPr>
          <w:rFonts w:ascii="Arial" w:hAnsi="Arial" w:cs="Arial"/>
          <w:color w:val="FF0000"/>
          <w:sz w:val="28"/>
          <w:szCs w:val="28"/>
        </w:rPr>
      </w:pPr>
      <w:r>
        <w:rPr>
          <w:noProof/>
        </w:rPr>
        <w:lastRenderedPageBreak/>
        <w:drawing>
          <wp:inline distT="0" distB="0" distL="0" distR="0">
            <wp:extent cx="4279900" cy="2169160"/>
            <wp:effectExtent l="19050" t="0" r="6350" b="0"/>
            <wp:docPr id="66" name="Рисунок 66" descr="http://fia.web-box.ru/_mod_files/ce_images/animation/stili_re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a.web-box.ru/_mod_files/ce_images/animation/stili_rechi.jpg"/>
                    <pic:cNvPicPr>
                      <a:picLocks noChangeAspect="1" noChangeArrowheads="1"/>
                    </pic:cNvPicPr>
                  </pic:nvPicPr>
                  <pic:blipFill>
                    <a:blip r:embed="rId29"/>
                    <a:srcRect/>
                    <a:stretch>
                      <a:fillRect/>
                    </a:stretch>
                  </pic:blipFill>
                  <pic:spPr bwMode="auto">
                    <a:xfrm>
                      <a:off x="0" y="0"/>
                      <a:ext cx="4279900" cy="2169160"/>
                    </a:xfrm>
                    <a:prstGeom prst="rect">
                      <a:avLst/>
                    </a:prstGeom>
                    <a:noFill/>
                    <a:ln w="9525">
                      <a:noFill/>
                      <a:miter lim="800000"/>
                      <a:headEnd/>
                      <a:tailEnd/>
                    </a:ln>
                  </pic:spPr>
                </pic:pic>
              </a:graphicData>
            </a:graphic>
          </wp:inline>
        </w:drawing>
      </w:r>
    </w:p>
    <w:p w:rsidR="003D07C5" w:rsidRDefault="00883C24" w:rsidP="00EC6F51">
      <w:pPr>
        <w:shd w:val="clear" w:color="auto" w:fill="FFFFFF"/>
        <w:tabs>
          <w:tab w:val="center" w:pos="4677"/>
        </w:tabs>
        <w:rPr>
          <w:rFonts w:ascii="Arial" w:hAnsi="Arial" w:cs="Arial"/>
          <w:color w:val="FF0000"/>
          <w:sz w:val="28"/>
          <w:szCs w:val="28"/>
        </w:rPr>
      </w:pPr>
      <w:r>
        <w:rPr>
          <w:noProof/>
        </w:rPr>
        <w:drawing>
          <wp:inline distT="0" distB="0" distL="0" distR="0">
            <wp:extent cx="5940358" cy="3249038"/>
            <wp:effectExtent l="19050" t="0" r="3242" b="0"/>
            <wp:docPr id="81" name="Рисунок 81" descr="https://fs03.metod-kopilka.ru/images/doc/6/4974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03.metod-kopilka.ru/images/doc/6/49740/img11.jpg"/>
                    <pic:cNvPicPr>
                      <a:picLocks noChangeAspect="1" noChangeArrowheads="1"/>
                    </pic:cNvPicPr>
                  </pic:nvPicPr>
                  <pic:blipFill>
                    <a:blip r:embed="rId30"/>
                    <a:srcRect/>
                    <a:stretch>
                      <a:fillRect/>
                    </a:stretch>
                  </pic:blipFill>
                  <pic:spPr bwMode="auto">
                    <a:xfrm>
                      <a:off x="0" y="0"/>
                      <a:ext cx="5940425" cy="3249074"/>
                    </a:xfrm>
                    <a:prstGeom prst="rect">
                      <a:avLst/>
                    </a:prstGeom>
                    <a:noFill/>
                    <a:ln w="9525">
                      <a:noFill/>
                      <a:miter lim="800000"/>
                      <a:headEnd/>
                      <a:tailEnd/>
                    </a:ln>
                  </pic:spPr>
                </pic:pic>
              </a:graphicData>
            </a:graphic>
          </wp:inline>
        </w:drawing>
      </w:r>
    </w:p>
    <w:p w:rsidR="00642672" w:rsidRPr="00EC6F51" w:rsidRDefault="00642672" w:rsidP="00EC6F51">
      <w:pPr>
        <w:shd w:val="clear" w:color="auto" w:fill="FFFFFF"/>
        <w:tabs>
          <w:tab w:val="center" w:pos="4677"/>
        </w:tabs>
        <w:rPr>
          <w:rFonts w:ascii="Arial" w:hAnsi="Arial" w:cs="Arial"/>
          <w:color w:val="FF0000"/>
          <w:sz w:val="28"/>
          <w:szCs w:val="28"/>
        </w:rPr>
      </w:pPr>
      <w:r>
        <w:rPr>
          <w:noProof/>
        </w:rPr>
        <w:drawing>
          <wp:inline distT="0" distB="0" distL="0" distR="0">
            <wp:extent cx="5940358" cy="3064213"/>
            <wp:effectExtent l="19050" t="0" r="3242" b="0"/>
            <wp:docPr id="75" name="Рисунок 75" descr="https://ds04.infourok.ru/uploads/ex/0eb0/0002318f-db0e17a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ds04.infourok.ru/uploads/ex/0eb0/0002318f-db0e17a1/img5.jpg"/>
                    <pic:cNvPicPr>
                      <a:picLocks noChangeAspect="1" noChangeArrowheads="1"/>
                    </pic:cNvPicPr>
                  </pic:nvPicPr>
                  <pic:blipFill>
                    <a:blip r:embed="rId31"/>
                    <a:srcRect/>
                    <a:stretch>
                      <a:fillRect/>
                    </a:stretch>
                  </pic:blipFill>
                  <pic:spPr bwMode="auto">
                    <a:xfrm>
                      <a:off x="0" y="0"/>
                      <a:ext cx="5940425" cy="3064248"/>
                    </a:xfrm>
                    <a:prstGeom prst="rect">
                      <a:avLst/>
                    </a:prstGeom>
                    <a:noFill/>
                    <a:ln w="9525">
                      <a:noFill/>
                      <a:miter lim="800000"/>
                      <a:headEnd/>
                      <a:tailEnd/>
                    </a:ln>
                  </pic:spPr>
                </pic:pic>
              </a:graphicData>
            </a:graphic>
          </wp:inline>
        </w:drawing>
      </w:r>
    </w:p>
    <w:p w:rsidR="003D0BDB" w:rsidRDefault="003D0BDB" w:rsidP="00843611">
      <w:pPr>
        <w:widowControl w:val="0"/>
        <w:autoSpaceDE w:val="0"/>
        <w:autoSpaceDN w:val="0"/>
        <w:adjustRightInd w:val="0"/>
        <w:rPr>
          <w:rFonts w:ascii="Times New Roman" w:hAnsi="Times New Roman"/>
          <w:b/>
          <w:bCs/>
          <w:sz w:val="24"/>
          <w:szCs w:val="24"/>
        </w:rPr>
      </w:pPr>
    </w:p>
    <w:p w:rsidR="00C46505" w:rsidRPr="00C331ED" w:rsidRDefault="00C46505" w:rsidP="00C46505">
      <w:pPr>
        <w:widowControl w:val="0"/>
        <w:autoSpaceDE w:val="0"/>
        <w:autoSpaceDN w:val="0"/>
        <w:adjustRightInd w:val="0"/>
        <w:ind w:left="2520"/>
        <w:rPr>
          <w:rFonts w:ascii="Times New Roman" w:hAnsi="Times New Roman"/>
          <w:sz w:val="24"/>
          <w:szCs w:val="24"/>
        </w:rPr>
      </w:pPr>
      <w:r w:rsidRPr="00C331ED">
        <w:rPr>
          <w:rFonts w:ascii="Times New Roman" w:hAnsi="Times New Roman"/>
          <w:b/>
          <w:bCs/>
          <w:sz w:val="24"/>
          <w:szCs w:val="24"/>
        </w:rPr>
        <w:lastRenderedPageBreak/>
        <w:t>РЕКОМЕНДУЕМАЯ ЛИТЕРАТУРА</w:t>
      </w:r>
    </w:p>
    <w:p w:rsidR="00C46505" w:rsidRPr="00C331ED" w:rsidRDefault="00C46505" w:rsidP="00C46505">
      <w:pPr>
        <w:widowControl w:val="0"/>
        <w:autoSpaceDE w:val="0"/>
        <w:autoSpaceDN w:val="0"/>
        <w:adjustRightInd w:val="0"/>
        <w:ind w:left="3860"/>
        <w:rPr>
          <w:rFonts w:ascii="Times New Roman" w:hAnsi="Times New Roman"/>
          <w:sz w:val="24"/>
          <w:szCs w:val="24"/>
        </w:rPr>
      </w:pPr>
      <w:r w:rsidRPr="00C331ED">
        <w:rPr>
          <w:rFonts w:ascii="Times New Roman" w:hAnsi="Times New Roman"/>
          <w:b/>
          <w:bCs/>
          <w:i/>
          <w:iCs/>
          <w:sz w:val="24"/>
          <w:szCs w:val="24"/>
        </w:rPr>
        <w:t>Для студентов</w:t>
      </w:r>
    </w:p>
    <w:p w:rsidR="00C46505" w:rsidRPr="00C331ED" w:rsidRDefault="00C46505" w:rsidP="00C46505">
      <w:pPr>
        <w:widowControl w:val="0"/>
        <w:autoSpaceDE w:val="0"/>
        <w:autoSpaceDN w:val="0"/>
        <w:adjustRightInd w:val="0"/>
        <w:spacing w:line="44"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09" w:lineRule="auto"/>
        <w:ind w:firstLine="778"/>
        <w:rPr>
          <w:rFonts w:ascii="Times New Roman" w:hAnsi="Times New Roman"/>
          <w:sz w:val="24"/>
          <w:szCs w:val="24"/>
        </w:rPr>
      </w:pPr>
      <w:r w:rsidRPr="00C331ED">
        <w:rPr>
          <w:rFonts w:ascii="Times New Roman" w:hAnsi="Times New Roman"/>
          <w:sz w:val="24"/>
          <w:szCs w:val="24"/>
        </w:rPr>
        <w:t>Антонова Е.С., Воителева Т.М. Русский язык: пособие для подготовки к ЕГЭ: учебн. пособие для нач. и сред</w:t>
      </w:r>
      <w:proofErr w:type="gramStart"/>
      <w:r w:rsidRPr="00C331ED">
        <w:rPr>
          <w:rFonts w:ascii="Times New Roman" w:hAnsi="Times New Roman"/>
          <w:sz w:val="24"/>
          <w:szCs w:val="24"/>
        </w:rPr>
        <w:t>.</w:t>
      </w:r>
      <w:proofErr w:type="gramEnd"/>
      <w:r w:rsidRPr="00C331ED">
        <w:rPr>
          <w:rFonts w:ascii="Times New Roman" w:hAnsi="Times New Roman"/>
          <w:sz w:val="24"/>
          <w:szCs w:val="24"/>
        </w:rPr>
        <w:t xml:space="preserve"> </w:t>
      </w:r>
      <w:proofErr w:type="gramStart"/>
      <w:r w:rsidRPr="00C331ED">
        <w:rPr>
          <w:rFonts w:ascii="Times New Roman" w:hAnsi="Times New Roman"/>
          <w:sz w:val="24"/>
          <w:szCs w:val="24"/>
        </w:rPr>
        <w:t>п</w:t>
      </w:r>
      <w:proofErr w:type="gramEnd"/>
      <w:r w:rsidRPr="00C331ED">
        <w:rPr>
          <w:rFonts w:ascii="Times New Roman" w:hAnsi="Times New Roman"/>
          <w:sz w:val="24"/>
          <w:szCs w:val="24"/>
        </w:rPr>
        <w:t>роф. образования. – М.: 2012</w:t>
      </w:r>
    </w:p>
    <w:p w:rsidR="00C46505" w:rsidRPr="00C331ED" w:rsidRDefault="00C46505" w:rsidP="00C46505">
      <w:pPr>
        <w:widowControl w:val="0"/>
        <w:autoSpaceDE w:val="0"/>
        <w:autoSpaceDN w:val="0"/>
        <w:adjustRightInd w:val="0"/>
        <w:spacing w:line="51"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09" w:lineRule="auto"/>
        <w:ind w:right="260" w:firstLine="708"/>
        <w:jc w:val="both"/>
        <w:rPr>
          <w:rFonts w:ascii="Times New Roman" w:hAnsi="Times New Roman"/>
          <w:sz w:val="24"/>
          <w:szCs w:val="24"/>
        </w:rPr>
      </w:pPr>
      <w:r w:rsidRPr="00C331ED">
        <w:rPr>
          <w:rFonts w:ascii="Times New Roman" w:hAnsi="Times New Roman"/>
          <w:sz w:val="24"/>
          <w:szCs w:val="24"/>
        </w:rPr>
        <w:t>Антонова Е.С., Воителева Т.М. Русский язык: учебник для учреждений нач. и сред</w:t>
      </w:r>
      <w:proofErr w:type="gramStart"/>
      <w:r w:rsidRPr="00C331ED">
        <w:rPr>
          <w:rFonts w:ascii="Times New Roman" w:hAnsi="Times New Roman"/>
          <w:sz w:val="24"/>
          <w:szCs w:val="24"/>
        </w:rPr>
        <w:t>.</w:t>
      </w:r>
      <w:proofErr w:type="gramEnd"/>
      <w:r w:rsidRPr="00C331ED">
        <w:rPr>
          <w:rFonts w:ascii="Times New Roman" w:hAnsi="Times New Roman"/>
          <w:sz w:val="24"/>
          <w:szCs w:val="24"/>
        </w:rPr>
        <w:t xml:space="preserve"> </w:t>
      </w:r>
      <w:proofErr w:type="gramStart"/>
      <w:r w:rsidRPr="00C331ED">
        <w:rPr>
          <w:rFonts w:ascii="Times New Roman" w:hAnsi="Times New Roman"/>
          <w:sz w:val="24"/>
          <w:szCs w:val="24"/>
        </w:rPr>
        <w:t>п</w:t>
      </w:r>
      <w:proofErr w:type="gramEnd"/>
      <w:r w:rsidRPr="00C331ED">
        <w:rPr>
          <w:rFonts w:ascii="Times New Roman" w:hAnsi="Times New Roman"/>
          <w:sz w:val="24"/>
          <w:szCs w:val="24"/>
        </w:rPr>
        <w:t>роф. образования. – М.: 2012</w:t>
      </w:r>
    </w:p>
    <w:p w:rsidR="00C46505" w:rsidRPr="00C331ED" w:rsidRDefault="00C46505" w:rsidP="00C46505">
      <w:pPr>
        <w:widowControl w:val="0"/>
        <w:autoSpaceDE w:val="0"/>
        <w:autoSpaceDN w:val="0"/>
        <w:adjustRightInd w:val="0"/>
        <w:spacing w:line="49"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0" w:lineRule="auto"/>
        <w:ind w:right="260" w:firstLine="708"/>
        <w:jc w:val="both"/>
        <w:rPr>
          <w:rFonts w:ascii="Times New Roman" w:hAnsi="Times New Roman"/>
          <w:sz w:val="24"/>
          <w:szCs w:val="24"/>
        </w:rPr>
      </w:pPr>
      <w:r w:rsidRPr="00C331ED">
        <w:rPr>
          <w:rFonts w:ascii="Times New Roman" w:hAnsi="Times New Roman"/>
          <w:sz w:val="24"/>
          <w:szCs w:val="24"/>
        </w:rPr>
        <w:t>Воителева Т.М. Русский язык: учебник для 10 класса общеобразовательной школы. – М.: 2014</w:t>
      </w:r>
    </w:p>
    <w:p w:rsidR="00C46505" w:rsidRPr="00C331ED" w:rsidRDefault="00C46505" w:rsidP="00C46505">
      <w:pPr>
        <w:widowControl w:val="0"/>
        <w:autoSpaceDE w:val="0"/>
        <w:autoSpaceDN w:val="0"/>
        <w:adjustRightInd w:val="0"/>
        <w:spacing w:line="49"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0" w:lineRule="auto"/>
        <w:ind w:right="260" w:firstLine="708"/>
        <w:jc w:val="both"/>
        <w:rPr>
          <w:rFonts w:ascii="Times New Roman" w:hAnsi="Times New Roman"/>
          <w:sz w:val="24"/>
          <w:szCs w:val="24"/>
        </w:rPr>
      </w:pPr>
      <w:r w:rsidRPr="00C331ED">
        <w:rPr>
          <w:rFonts w:ascii="Times New Roman" w:hAnsi="Times New Roman"/>
          <w:sz w:val="24"/>
          <w:szCs w:val="24"/>
        </w:rPr>
        <w:t>Воителева Т.М. Русский язык: учебник для 11 класса общеобразовательной школы. – М.: 2014</w:t>
      </w:r>
    </w:p>
    <w:p w:rsidR="00C46505" w:rsidRPr="00C331ED" w:rsidRDefault="00C46505" w:rsidP="00C46505">
      <w:pPr>
        <w:widowControl w:val="0"/>
        <w:autoSpaceDE w:val="0"/>
        <w:autoSpaceDN w:val="0"/>
        <w:adjustRightInd w:val="0"/>
        <w:spacing w:line="49"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0" w:lineRule="auto"/>
        <w:ind w:right="280" w:firstLine="708"/>
        <w:jc w:val="both"/>
        <w:rPr>
          <w:rFonts w:ascii="Times New Roman" w:hAnsi="Times New Roman"/>
          <w:sz w:val="24"/>
          <w:szCs w:val="24"/>
        </w:rPr>
      </w:pPr>
      <w:r w:rsidRPr="00C331ED">
        <w:rPr>
          <w:rFonts w:ascii="Times New Roman" w:hAnsi="Times New Roman"/>
          <w:sz w:val="24"/>
          <w:szCs w:val="24"/>
        </w:rPr>
        <w:t>Воителева Т.М. Русский язык: сборник упражнений: учеб</w:t>
      </w:r>
      <w:proofErr w:type="gramStart"/>
      <w:r w:rsidRPr="00C331ED">
        <w:rPr>
          <w:rFonts w:ascii="Times New Roman" w:hAnsi="Times New Roman"/>
          <w:sz w:val="24"/>
          <w:szCs w:val="24"/>
        </w:rPr>
        <w:t>.</w:t>
      </w:r>
      <w:proofErr w:type="gramEnd"/>
      <w:r w:rsidRPr="00C331ED">
        <w:rPr>
          <w:rFonts w:ascii="Times New Roman" w:hAnsi="Times New Roman"/>
          <w:sz w:val="24"/>
          <w:szCs w:val="24"/>
        </w:rPr>
        <w:t xml:space="preserve"> </w:t>
      </w:r>
      <w:proofErr w:type="gramStart"/>
      <w:r w:rsidRPr="00C331ED">
        <w:rPr>
          <w:rFonts w:ascii="Times New Roman" w:hAnsi="Times New Roman"/>
          <w:sz w:val="24"/>
          <w:szCs w:val="24"/>
        </w:rPr>
        <w:t>п</w:t>
      </w:r>
      <w:proofErr w:type="gramEnd"/>
      <w:r w:rsidRPr="00C331ED">
        <w:rPr>
          <w:rFonts w:ascii="Times New Roman" w:hAnsi="Times New Roman"/>
          <w:sz w:val="24"/>
          <w:szCs w:val="24"/>
        </w:rPr>
        <w:t>особие для нач. и сред. проф. образования. – М.: 2013</w:t>
      </w:r>
    </w:p>
    <w:p w:rsidR="00C46505" w:rsidRPr="00C331ED" w:rsidRDefault="00C46505" w:rsidP="00C46505">
      <w:pPr>
        <w:widowControl w:val="0"/>
        <w:autoSpaceDE w:val="0"/>
        <w:autoSpaceDN w:val="0"/>
        <w:adjustRightInd w:val="0"/>
        <w:spacing w:line="49"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0" w:lineRule="auto"/>
        <w:ind w:right="260" w:firstLine="708"/>
        <w:jc w:val="both"/>
        <w:rPr>
          <w:rFonts w:ascii="Times New Roman" w:hAnsi="Times New Roman"/>
          <w:sz w:val="24"/>
          <w:szCs w:val="24"/>
        </w:rPr>
      </w:pPr>
      <w:r w:rsidRPr="00C331ED">
        <w:rPr>
          <w:rFonts w:ascii="Times New Roman" w:hAnsi="Times New Roman"/>
          <w:sz w:val="24"/>
          <w:szCs w:val="24"/>
        </w:rPr>
        <w:t>Гольцова Н.Г., Мищерина М.А., Шамшин И.В. Русский язык. 10-11 классы. – М.: 2013</w:t>
      </w:r>
      <w:bookmarkStart w:id="1" w:name="page53"/>
      <w:bookmarkEnd w:id="1"/>
    </w:p>
    <w:p w:rsidR="00C46505" w:rsidRPr="00C331ED" w:rsidRDefault="00C46505" w:rsidP="00C46505">
      <w:pPr>
        <w:widowControl w:val="0"/>
        <w:autoSpaceDE w:val="0"/>
        <w:autoSpaceDN w:val="0"/>
        <w:adjustRightInd w:val="0"/>
        <w:ind w:left="4940"/>
        <w:rPr>
          <w:rFonts w:ascii="Times New Roman" w:hAnsi="Times New Roman"/>
          <w:sz w:val="24"/>
          <w:szCs w:val="24"/>
        </w:rPr>
      </w:pPr>
      <w:r w:rsidRPr="00C331ED">
        <w:rPr>
          <w:rFonts w:ascii="Times New Roman" w:hAnsi="Times New Roman"/>
          <w:b/>
          <w:bCs/>
          <w:i/>
          <w:iCs/>
          <w:sz w:val="24"/>
          <w:szCs w:val="24"/>
        </w:rPr>
        <w:t>Словари</w:t>
      </w:r>
    </w:p>
    <w:p w:rsidR="00C46505" w:rsidRPr="00C331ED" w:rsidRDefault="00C46505" w:rsidP="00C46505">
      <w:pPr>
        <w:widowControl w:val="0"/>
        <w:autoSpaceDE w:val="0"/>
        <w:autoSpaceDN w:val="0"/>
        <w:adjustRightInd w:val="0"/>
        <w:spacing w:line="223" w:lineRule="auto"/>
        <w:ind w:left="700"/>
        <w:rPr>
          <w:rFonts w:ascii="Times New Roman" w:hAnsi="Times New Roman"/>
          <w:sz w:val="24"/>
          <w:szCs w:val="24"/>
        </w:rPr>
      </w:pPr>
      <w:r w:rsidRPr="00C331ED">
        <w:rPr>
          <w:rFonts w:ascii="Times New Roman" w:hAnsi="Times New Roman"/>
          <w:sz w:val="24"/>
          <w:szCs w:val="24"/>
        </w:rPr>
        <w:t>Горбачевич  К.С.  Словарь  трудностей  современного  русского  языка.  –</w:t>
      </w:r>
    </w:p>
    <w:p w:rsidR="00C46505" w:rsidRPr="00C331ED" w:rsidRDefault="00C46505" w:rsidP="00C46505">
      <w:pPr>
        <w:widowControl w:val="0"/>
        <w:autoSpaceDE w:val="0"/>
        <w:autoSpaceDN w:val="0"/>
        <w:adjustRightInd w:val="0"/>
        <w:spacing w:line="227" w:lineRule="auto"/>
        <w:rPr>
          <w:rFonts w:ascii="Times New Roman" w:hAnsi="Times New Roman"/>
          <w:sz w:val="24"/>
          <w:szCs w:val="24"/>
        </w:rPr>
      </w:pPr>
      <w:r w:rsidRPr="00C331ED">
        <w:rPr>
          <w:rFonts w:ascii="Times New Roman" w:hAnsi="Times New Roman"/>
          <w:sz w:val="24"/>
          <w:szCs w:val="24"/>
        </w:rPr>
        <w:t>СПб. 2003</w:t>
      </w:r>
    </w:p>
    <w:p w:rsidR="00C46505" w:rsidRPr="00C331ED" w:rsidRDefault="00C46505" w:rsidP="00C46505">
      <w:pPr>
        <w:widowControl w:val="0"/>
        <w:autoSpaceDE w:val="0"/>
        <w:autoSpaceDN w:val="0"/>
        <w:adjustRightInd w:val="0"/>
        <w:spacing w:line="53"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5" w:lineRule="auto"/>
        <w:ind w:firstLine="708"/>
        <w:jc w:val="both"/>
        <w:rPr>
          <w:rFonts w:ascii="Times New Roman" w:hAnsi="Times New Roman"/>
          <w:sz w:val="24"/>
          <w:szCs w:val="24"/>
        </w:rPr>
      </w:pPr>
      <w:r w:rsidRPr="00C331ED">
        <w:rPr>
          <w:rFonts w:ascii="Times New Roman" w:hAnsi="Times New Roman"/>
          <w:sz w:val="24"/>
          <w:szCs w:val="24"/>
        </w:rPr>
        <w:t>Граудина Л.К., Ицкович В.А., Катлинская Л.П. Грамматическая правильность русской речи. Стилистический словарь вариантов. – 2-е изд., испр. и доп. – М.: 2001</w:t>
      </w:r>
    </w:p>
    <w:p w:rsidR="00C46505" w:rsidRPr="00C331ED" w:rsidRDefault="00C46505" w:rsidP="00C46505">
      <w:pPr>
        <w:widowControl w:val="0"/>
        <w:autoSpaceDE w:val="0"/>
        <w:autoSpaceDN w:val="0"/>
        <w:adjustRightInd w:val="0"/>
        <w:spacing w:line="52"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09" w:lineRule="auto"/>
        <w:ind w:left="700"/>
        <w:rPr>
          <w:rFonts w:ascii="Times New Roman" w:hAnsi="Times New Roman"/>
          <w:sz w:val="24"/>
          <w:szCs w:val="24"/>
        </w:rPr>
      </w:pPr>
      <w:r w:rsidRPr="00C331ED">
        <w:rPr>
          <w:rFonts w:ascii="Times New Roman" w:hAnsi="Times New Roman"/>
          <w:sz w:val="24"/>
          <w:szCs w:val="24"/>
        </w:rPr>
        <w:t>Крысин Л.П. Толковый словарь иноязычных слов. — М.: 2008 Лекант П.А., Леденева В.В. Школьный орфоэпический словарь русского</w:t>
      </w:r>
    </w:p>
    <w:p w:rsidR="00C46505" w:rsidRPr="00C331ED" w:rsidRDefault="00C46505" w:rsidP="00C46505">
      <w:pPr>
        <w:widowControl w:val="0"/>
        <w:autoSpaceDE w:val="0"/>
        <w:autoSpaceDN w:val="0"/>
        <w:adjustRightInd w:val="0"/>
        <w:spacing w:line="51"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09" w:lineRule="auto"/>
        <w:ind w:left="700" w:right="40" w:hanging="708"/>
        <w:rPr>
          <w:rFonts w:ascii="Times New Roman" w:hAnsi="Times New Roman"/>
          <w:sz w:val="24"/>
          <w:szCs w:val="24"/>
        </w:rPr>
      </w:pPr>
      <w:r w:rsidRPr="00C331ED">
        <w:rPr>
          <w:rFonts w:ascii="Times New Roman" w:hAnsi="Times New Roman"/>
          <w:sz w:val="24"/>
          <w:szCs w:val="24"/>
        </w:rPr>
        <w:t>языка. – М.: 2005 Львов В.В. Школьный орфоэпический словарь русского языка. – М.: 2004.</w:t>
      </w:r>
    </w:p>
    <w:p w:rsidR="00C46505" w:rsidRPr="00C331ED" w:rsidRDefault="00C46505" w:rsidP="00C46505">
      <w:pPr>
        <w:widowControl w:val="0"/>
        <w:autoSpaceDE w:val="0"/>
        <w:autoSpaceDN w:val="0"/>
        <w:adjustRightInd w:val="0"/>
        <w:spacing w:line="51"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5" w:lineRule="auto"/>
        <w:ind w:firstLine="708"/>
        <w:jc w:val="both"/>
        <w:rPr>
          <w:rFonts w:ascii="Times New Roman" w:hAnsi="Times New Roman"/>
          <w:sz w:val="24"/>
          <w:szCs w:val="24"/>
        </w:rPr>
      </w:pPr>
      <w:r w:rsidRPr="00C331ED">
        <w:rPr>
          <w:rFonts w:ascii="Times New Roman" w:hAnsi="Times New Roman"/>
          <w:sz w:val="24"/>
          <w:szCs w:val="24"/>
        </w:rPr>
        <w:t>Ожегов С.И. Словарь русского языка. Около 60 000 слов и фразеологических выражений. – 25-е изд., испр. и доп. /Под общей ред. Л.И. Скворцова. – М.: 2006</w:t>
      </w:r>
    </w:p>
    <w:p w:rsidR="00C46505" w:rsidRPr="00C331ED" w:rsidRDefault="00C46505" w:rsidP="00C46505">
      <w:pPr>
        <w:widowControl w:val="0"/>
        <w:autoSpaceDE w:val="0"/>
        <w:autoSpaceDN w:val="0"/>
        <w:adjustRightInd w:val="0"/>
        <w:spacing w:line="52"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5" w:lineRule="auto"/>
        <w:ind w:firstLine="708"/>
        <w:jc w:val="both"/>
        <w:rPr>
          <w:rFonts w:ascii="Times New Roman" w:hAnsi="Times New Roman"/>
          <w:sz w:val="24"/>
          <w:szCs w:val="24"/>
        </w:rPr>
      </w:pPr>
      <w:r w:rsidRPr="00C331ED">
        <w:rPr>
          <w:rFonts w:ascii="Times New Roman" w:hAnsi="Times New Roman"/>
          <w:sz w:val="24"/>
          <w:szCs w:val="24"/>
        </w:rPr>
        <w:t>Русский орфографический словарь: около 180 000 слов / Российская академия наук. Институт русского языка им. В. В. Виноградова / О.Е. Иванова, В.В. Лопатин (отв. ред.), И.В. Нечаева, Л.К. Чельцова. — 2-е изд., испр. и доп.</w:t>
      </w:r>
    </w:p>
    <w:p w:rsidR="00C46505" w:rsidRPr="00C331ED" w:rsidRDefault="00C46505" w:rsidP="00C46505">
      <w:pPr>
        <w:widowControl w:val="0"/>
        <w:autoSpaceDE w:val="0"/>
        <w:autoSpaceDN w:val="0"/>
        <w:adjustRightInd w:val="0"/>
        <w:spacing w:line="231" w:lineRule="auto"/>
        <w:rPr>
          <w:rFonts w:ascii="Times New Roman" w:hAnsi="Times New Roman"/>
          <w:sz w:val="24"/>
          <w:szCs w:val="24"/>
        </w:rPr>
      </w:pPr>
      <w:r w:rsidRPr="00C331ED">
        <w:rPr>
          <w:rFonts w:ascii="Times New Roman" w:hAnsi="Times New Roman"/>
          <w:sz w:val="24"/>
          <w:szCs w:val="24"/>
        </w:rPr>
        <w:t>—М.: 2004</w:t>
      </w:r>
    </w:p>
    <w:p w:rsidR="00C46505" w:rsidRPr="00C331ED" w:rsidRDefault="00C46505" w:rsidP="00C46505">
      <w:pPr>
        <w:widowControl w:val="0"/>
        <w:autoSpaceDE w:val="0"/>
        <w:autoSpaceDN w:val="0"/>
        <w:adjustRightInd w:val="0"/>
        <w:spacing w:line="227" w:lineRule="auto"/>
        <w:ind w:left="700"/>
        <w:rPr>
          <w:rFonts w:ascii="Times New Roman" w:hAnsi="Times New Roman"/>
          <w:sz w:val="24"/>
          <w:szCs w:val="24"/>
        </w:rPr>
      </w:pPr>
      <w:r w:rsidRPr="00C331ED">
        <w:rPr>
          <w:rFonts w:ascii="Times New Roman" w:hAnsi="Times New Roman"/>
          <w:sz w:val="24"/>
          <w:szCs w:val="24"/>
        </w:rPr>
        <w:t>Скворцов Л.И. Большой толковый словарь правильной русской речи. –</w:t>
      </w:r>
    </w:p>
    <w:p w:rsidR="00C46505" w:rsidRPr="00C331ED" w:rsidRDefault="00C46505" w:rsidP="00C46505">
      <w:pPr>
        <w:widowControl w:val="0"/>
        <w:autoSpaceDE w:val="0"/>
        <w:autoSpaceDN w:val="0"/>
        <w:adjustRightInd w:val="0"/>
        <w:spacing w:line="228" w:lineRule="auto"/>
        <w:rPr>
          <w:rFonts w:ascii="Times New Roman" w:hAnsi="Times New Roman"/>
          <w:sz w:val="24"/>
          <w:szCs w:val="24"/>
        </w:rPr>
      </w:pPr>
      <w:r w:rsidRPr="00C331ED">
        <w:rPr>
          <w:rFonts w:ascii="Times New Roman" w:hAnsi="Times New Roman"/>
          <w:sz w:val="24"/>
          <w:szCs w:val="24"/>
        </w:rPr>
        <w:t>М.: 2005</w:t>
      </w:r>
    </w:p>
    <w:p w:rsidR="00C46505" w:rsidRPr="00C331ED" w:rsidRDefault="00C46505" w:rsidP="00C46505">
      <w:pPr>
        <w:widowControl w:val="0"/>
        <w:autoSpaceDE w:val="0"/>
        <w:autoSpaceDN w:val="0"/>
        <w:adjustRightInd w:val="0"/>
        <w:spacing w:line="228" w:lineRule="auto"/>
        <w:ind w:left="700"/>
        <w:rPr>
          <w:rFonts w:ascii="Times New Roman" w:hAnsi="Times New Roman"/>
          <w:sz w:val="24"/>
          <w:szCs w:val="24"/>
        </w:rPr>
      </w:pPr>
      <w:r w:rsidRPr="00C331ED">
        <w:rPr>
          <w:rFonts w:ascii="Times New Roman" w:hAnsi="Times New Roman"/>
          <w:sz w:val="24"/>
          <w:szCs w:val="24"/>
        </w:rPr>
        <w:lastRenderedPageBreak/>
        <w:t>Ушаков Д.Н., Крючков С.Е. Орфографический словарь. – М.: 2006.</w:t>
      </w:r>
    </w:p>
    <w:p w:rsidR="00C46505" w:rsidRPr="00C331ED" w:rsidRDefault="00C46505" w:rsidP="00C46505">
      <w:pPr>
        <w:widowControl w:val="0"/>
        <w:autoSpaceDE w:val="0"/>
        <w:autoSpaceDN w:val="0"/>
        <w:adjustRightInd w:val="0"/>
        <w:spacing w:line="50"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0" w:lineRule="auto"/>
        <w:ind w:firstLine="708"/>
        <w:jc w:val="both"/>
        <w:rPr>
          <w:rFonts w:ascii="Times New Roman" w:hAnsi="Times New Roman"/>
          <w:sz w:val="24"/>
          <w:szCs w:val="24"/>
        </w:rPr>
      </w:pPr>
      <w:r w:rsidRPr="00C331ED">
        <w:rPr>
          <w:rFonts w:ascii="Times New Roman" w:hAnsi="Times New Roman"/>
          <w:sz w:val="24"/>
          <w:szCs w:val="24"/>
        </w:rPr>
        <w:t>Через дефис, слитно или раздельно? Словарь-справочник русского языка</w:t>
      </w:r>
      <w:proofErr w:type="gramStart"/>
      <w:r w:rsidRPr="00C331ED">
        <w:rPr>
          <w:rFonts w:ascii="Times New Roman" w:hAnsi="Times New Roman"/>
          <w:sz w:val="24"/>
          <w:szCs w:val="24"/>
        </w:rPr>
        <w:t xml:space="preserve"> / С</w:t>
      </w:r>
      <w:proofErr w:type="gramEnd"/>
      <w:r w:rsidRPr="00C331ED">
        <w:rPr>
          <w:rFonts w:ascii="Times New Roman" w:hAnsi="Times New Roman"/>
          <w:sz w:val="24"/>
          <w:szCs w:val="24"/>
        </w:rPr>
        <w:t>ост. В.В. Бурцева. – М.: 2006</w:t>
      </w:r>
    </w:p>
    <w:p w:rsidR="00C46505" w:rsidRPr="00C331ED" w:rsidRDefault="00C46505" w:rsidP="00C46505">
      <w:pPr>
        <w:widowControl w:val="0"/>
        <w:autoSpaceDE w:val="0"/>
        <w:autoSpaceDN w:val="0"/>
        <w:adjustRightInd w:val="0"/>
        <w:spacing w:line="49"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0" w:lineRule="auto"/>
        <w:ind w:firstLine="708"/>
        <w:jc w:val="both"/>
        <w:rPr>
          <w:rFonts w:ascii="Times New Roman" w:hAnsi="Times New Roman"/>
          <w:sz w:val="24"/>
          <w:szCs w:val="24"/>
        </w:rPr>
      </w:pPr>
      <w:r w:rsidRPr="00C331ED">
        <w:rPr>
          <w:rFonts w:ascii="Times New Roman" w:hAnsi="Times New Roman"/>
          <w:sz w:val="24"/>
          <w:szCs w:val="24"/>
        </w:rPr>
        <w:t>Фразеологический словарь русского языка / Д. Э. Розенталь, В. В. Краснянский. — М.: 2011</w:t>
      </w:r>
    </w:p>
    <w:p w:rsidR="00C46505" w:rsidRPr="00C331ED" w:rsidRDefault="00C46505" w:rsidP="00C46505">
      <w:pPr>
        <w:widowControl w:val="0"/>
        <w:autoSpaceDE w:val="0"/>
        <w:autoSpaceDN w:val="0"/>
        <w:adjustRightInd w:val="0"/>
        <w:spacing w:line="370"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1" w:lineRule="auto"/>
        <w:ind w:left="700" w:right="1840" w:firstLine="2909"/>
        <w:rPr>
          <w:rFonts w:ascii="Times New Roman" w:hAnsi="Times New Roman"/>
          <w:sz w:val="24"/>
          <w:szCs w:val="24"/>
        </w:rPr>
      </w:pPr>
      <w:r w:rsidRPr="00C331ED">
        <w:rPr>
          <w:rFonts w:ascii="Times New Roman" w:hAnsi="Times New Roman"/>
          <w:b/>
          <w:bCs/>
          <w:i/>
          <w:iCs/>
          <w:sz w:val="24"/>
          <w:szCs w:val="24"/>
        </w:rPr>
        <w:t xml:space="preserve">Интернет - ресурсы </w:t>
      </w:r>
      <w:r w:rsidRPr="00C331ED">
        <w:rPr>
          <w:rFonts w:ascii="Times New Roman" w:hAnsi="Times New Roman"/>
          <w:sz w:val="24"/>
          <w:szCs w:val="24"/>
        </w:rPr>
        <w:t xml:space="preserve">http://eor.it.ru/eor/ </w:t>
      </w:r>
      <w:r w:rsidRPr="00C331ED">
        <w:rPr>
          <w:rFonts w:ascii="Times New Roman" w:hAnsi="Times New Roman"/>
          <w:b/>
          <w:bCs/>
          <w:sz w:val="24"/>
          <w:szCs w:val="24"/>
        </w:rPr>
        <w:t>-</w:t>
      </w:r>
      <w:r w:rsidRPr="00C331ED">
        <w:rPr>
          <w:rFonts w:ascii="Times New Roman" w:hAnsi="Times New Roman"/>
          <w:sz w:val="24"/>
          <w:szCs w:val="24"/>
        </w:rPr>
        <w:t xml:space="preserve"> учебный портал по использованию ЭОР</w:t>
      </w:r>
    </w:p>
    <w:p w:rsidR="00C46505" w:rsidRPr="00C331ED" w:rsidRDefault="00C46505" w:rsidP="00C46505">
      <w:pPr>
        <w:widowControl w:val="0"/>
        <w:overflowPunct w:val="0"/>
        <w:autoSpaceDE w:val="0"/>
        <w:autoSpaceDN w:val="0"/>
        <w:adjustRightInd w:val="0"/>
        <w:spacing w:line="215" w:lineRule="auto"/>
        <w:ind w:right="40" w:firstLine="708"/>
        <w:rPr>
          <w:rFonts w:ascii="Times New Roman" w:hAnsi="Times New Roman"/>
          <w:sz w:val="24"/>
          <w:szCs w:val="24"/>
        </w:rPr>
      </w:pPr>
      <w:r w:rsidRPr="00C331ED">
        <w:rPr>
          <w:rFonts w:ascii="Times New Roman" w:hAnsi="Times New Roman"/>
          <w:sz w:val="24"/>
          <w:szCs w:val="24"/>
        </w:rPr>
        <w:t>http://www.ruscorpora.ru/– Национальный корпус русского языка – информационно-справочная система, основанная на собрании русских текстов в электронной форме</w:t>
      </w:r>
    </w:p>
    <w:p w:rsidR="00C46505" w:rsidRPr="00C331ED" w:rsidRDefault="00C46505" w:rsidP="00C46505">
      <w:pPr>
        <w:widowControl w:val="0"/>
        <w:autoSpaceDE w:val="0"/>
        <w:autoSpaceDN w:val="0"/>
        <w:adjustRightInd w:val="0"/>
        <w:spacing w:line="54"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23" w:lineRule="auto"/>
        <w:ind w:left="700" w:right="620"/>
        <w:rPr>
          <w:rFonts w:ascii="Times New Roman" w:hAnsi="Times New Roman"/>
          <w:sz w:val="24"/>
          <w:szCs w:val="24"/>
        </w:rPr>
      </w:pPr>
      <w:r w:rsidRPr="00C331ED">
        <w:rPr>
          <w:rFonts w:ascii="Times New Roman" w:hAnsi="Times New Roman"/>
          <w:sz w:val="24"/>
          <w:szCs w:val="24"/>
        </w:rPr>
        <w:t>http://russkiyjazik.ru/– Энциклопедия «Языкознание» http://etymolog.ruslang.ru/– Этимология и история русского языка http://rus.1september.ru/ – Электронная версия газеты «Русский язык».</w:t>
      </w:r>
    </w:p>
    <w:p w:rsidR="00C46505" w:rsidRPr="00C331ED" w:rsidRDefault="00C46505" w:rsidP="00C46505">
      <w:pPr>
        <w:widowControl w:val="0"/>
        <w:autoSpaceDE w:val="0"/>
        <w:autoSpaceDN w:val="0"/>
        <w:adjustRightInd w:val="0"/>
        <w:spacing w:line="51"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7" w:lineRule="auto"/>
        <w:ind w:left="700" w:right="1520" w:hanging="708"/>
        <w:rPr>
          <w:rFonts w:ascii="Times New Roman" w:hAnsi="Times New Roman"/>
          <w:sz w:val="24"/>
          <w:szCs w:val="24"/>
        </w:rPr>
      </w:pPr>
      <w:r w:rsidRPr="00C331ED">
        <w:rPr>
          <w:rFonts w:ascii="Times New Roman" w:hAnsi="Times New Roman"/>
          <w:sz w:val="24"/>
          <w:szCs w:val="24"/>
        </w:rPr>
        <w:t>Сайт для учителей «Я иду на урок русского языка» www.uchportal.ru/ – Учительский портал. Уроки, презентации,</w:t>
      </w:r>
    </w:p>
    <w:p w:rsidR="00C46505" w:rsidRPr="00C331ED" w:rsidRDefault="00C46505" w:rsidP="00C46505">
      <w:pPr>
        <w:widowControl w:val="0"/>
        <w:autoSpaceDE w:val="0"/>
        <w:autoSpaceDN w:val="0"/>
        <w:adjustRightInd w:val="0"/>
        <w:spacing w:line="51"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09" w:lineRule="auto"/>
        <w:ind w:right="1220"/>
        <w:rPr>
          <w:rFonts w:ascii="Times New Roman" w:hAnsi="Times New Roman"/>
          <w:sz w:val="24"/>
          <w:szCs w:val="24"/>
        </w:rPr>
      </w:pPr>
      <w:r w:rsidRPr="00C331ED">
        <w:rPr>
          <w:rFonts w:ascii="Times New Roman" w:hAnsi="Times New Roman"/>
          <w:sz w:val="24"/>
          <w:szCs w:val="24"/>
        </w:rPr>
        <w:t>контрольные работы, тесты, компьютерные программы, методические разработки по русскому языку и литературе</w:t>
      </w:r>
    </w:p>
    <w:p w:rsidR="00C46505" w:rsidRPr="00C331ED" w:rsidRDefault="00C46505" w:rsidP="00C46505">
      <w:pPr>
        <w:widowControl w:val="0"/>
        <w:autoSpaceDE w:val="0"/>
        <w:autoSpaceDN w:val="0"/>
        <w:adjustRightInd w:val="0"/>
        <w:spacing w:line="229" w:lineRule="auto"/>
        <w:ind w:left="700"/>
        <w:rPr>
          <w:rFonts w:ascii="Times New Roman" w:hAnsi="Times New Roman"/>
          <w:sz w:val="24"/>
          <w:szCs w:val="24"/>
        </w:rPr>
      </w:pPr>
      <w:r w:rsidRPr="00C331ED">
        <w:rPr>
          <w:rFonts w:ascii="Times New Roman" w:hAnsi="Times New Roman"/>
          <w:sz w:val="24"/>
          <w:szCs w:val="24"/>
        </w:rPr>
        <w:t>www.Ucheba.com/ – Образовательный портал «Учеба»: «Уроки»</w:t>
      </w:r>
    </w:p>
    <w:p w:rsidR="00C46505" w:rsidRPr="00C331ED" w:rsidRDefault="00C46505" w:rsidP="00C46505">
      <w:pPr>
        <w:widowControl w:val="0"/>
        <w:autoSpaceDE w:val="0"/>
        <w:autoSpaceDN w:val="0"/>
        <w:adjustRightInd w:val="0"/>
        <w:spacing w:line="227" w:lineRule="auto"/>
        <w:rPr>
          <w:rFonts w:ascii="Times New Roman" w:hAnsi="Times New Roman"/>
          <w:sz w:val="24"/>
          <w:szCs w:val="24"/>
        </w:rPr>
      </w:pPr>
      <w:r w:rsidRPr="00C331ED">
        <w:rPr>
          <w:rFonts w:ascii="Times New Roman" w:hAnsi="Times New Roman"/>
          <w:sz w:val="24"/>
          <w:szCs w:val="24"/>
        </w:rPr>
        <w:t>(www.uroki.ru)</w:t>
      </w:r>
    </w:p>
    <w:p w:rsidR="00C46505" w:rsidRPr="00C331ED" w:rsidRDefault="00C46505" w:rsidP="00C46505">
      <w:pPr>
        <w:widowControl w:val="0"/>
        <w:overflowPunct w:val="0"/>
        <w:autoSpaceDE w:val="0"/>
        <w:autoSpaceDN w:val="0"/>
        <w:adjustRightInd w:val="0"/>
        <w:spacing w:line="217" w:lineRule="auto"/>
        <w:ind w:left="700" w:right="5080"/>
        <w:rPr>
          <w:rFonts w:ascii="Times New Roman" w:hAnsi="Times New Roman"/>
          <w:sz w:val="24"/>
          <w:szCs w:val="24"/>
        </w:rPr>
      </w:pPr>
      <w:bookmarkStart w:id="2" w:name="page55"/>
      <w:bookmarkEnd w:id="2"/>
      <w:r w:rsidRPr="00C331ED">
        <w:rPr>
          <w:rFonts w:ascii="Times New Roman" w:hAnsi="Times New Roman"/>
          <w:sz w:val="24"/>
          <w:szCs w:val="24"/>
        </w:rPr>
        <w:t>www.metodiki.ru – «Методики»; www.posobie.ru –« Пособия»</w:t>
      </w:r>
    </w:p>
    <w:p w:rsidR="00C46505" w:rsidRPr="00C331ED" w:rsidRDefault="00C46505" w:rsidP="00C46505">
      <w:pPr>
        <w:widowControl w:val="0"/>
        <w:autoSpaceDE w:val="0"/>
        <w:autoSpaceDN w:val="0"/>
        <w:adjustRightInd w:val="0"/>
        <w:spacing w:line="51" w:lineRule="exact"/>
        <w:rPr>
          <w:rFonts w:ascii="Times New Roman" w:hAnsi="Times New Roman"/>
          <w:sz w:val="24"/>
          <w:szCs w:val="24"/>
        </w:rPr>
      </w:pPr>
    </w:p>
    <w:p w:rsidR="00C46505" w:rsidRPr="00C331ED" w:rsidRDefault="00C46505" w:rsidP="00C46505">
      <w:pPr>
        <w:widowControl w:val="0"/>
        <w:overflowPunct w:val="0"/>
        <w:autoSpaceDE w:val="0"/>
        <w:autoSpaceDN w:val="0"/>
        <w:adjustRightInd w:val="0"/>
        <w:spacing w:line="216" w:lineRule="auto"/>
        <w:ind w:firstLine="708"/>
        <w:rPr>
          <w:rFonts w:ascii="Times New Roman" w:hAnsi="Times New Roman"/>
          <w:sz w:val="24"/>
          <w:szCs w:val="24"/>
        </w:rPr>
      </w:pPr>
      <w:r w:rsidRPr="00C331ED">
        <w:rPr>
          <w:rFonts w:ascii="Times New Roman" w:hAnsi="Times New Roman"/>
          <w:color w:val="0000FF"/>
          <w:sz w:val="24"/>
          <w:szCs w:val="24"/>
          <w:u w:val="single"/>
        </w:rPr>
        <w:t>www.it-n.ru/communities.aspx?cat_no=2168&amp;tmpl=com/</w:t>
      </w:r>
      <w:r w:rsidRPr="00C331ED">
        <w:rPr>
          <w:rFonts w:ascii="Times New Roman" w:hAnsi="Times New Roman"/>
          <w:sz w:val="24"/>
          <w:szCs w:val="24"/>
        </w:rPr>
        <w:t>–Сеть творческихучителей. Информационные технологии на уроках русского языка и литературы</w:t>
      </w:r>
    </w:p>
    <w:p w:rsidR="00C46505" w:rsidRPr="00C331ED" w:rsidRDefault="00C46505" w:rsidP="00C46505">
      <w:pPr>
        <w:widowControl w:val="0"/>
        <w:overflowPunct w:val="0"/>
        <w:autoSpaceDE w:val="0"/>
        <w:autoSpaceDN w:val="0"/>
        <w:adjustRightInd w:val="0"/>
        <w:spacing w:line="216" w:lineRule="auto"/>
        <w:ind w:right="700" w:firstLine="708"/>
        <w:rPr>
          <w:rFonts w:ascii="Times New Roman" w:hAnsi="Times New Roman"/>
          <w:sz w:val="24"/>
          <w:szCs w:val="24"/>
        </w:rPr>
      </w:pPr>
      <w:r w:rsidRPr="00C331ED">
        <w:rPr>
          <w:rFonts w:ascii="Times New Roman" w:hAnsi="Times New Roman"/>
          <w:sz w:val="24"/>
          <w:szCs w:val="24"/>
        </w:rPr>
        <w:t>http://www.prosv.ru/umk/konkurs/info.aspx?ob_no=12267/– Работы победителей конкурса «Учитель – учителю» издательства «Просвещение»</w:t>
      </w:r>
    </w:p>
    <w:p w:rsidR="00C46505" w:rsidRPr="00C331ED" w:rsidRDefault="00C46505" w:rsidP="00C46505">
      <w:pPr>
        <w:widowControl w:val="0"/>
        <w:overflowPunct w:val="0"/>
        <w:autoSpaceDE w:val="0"/>
        <w:autoSpaceDN w:val="0"/>
        <w:adjustRightInd w:val="0"/>
        <w:spacing w:line="227" w:lineRule="auto"/>
        <w:ind w:left="700" w:right="1300"/>
        <w:rPr>
          <w:rFonts w:ascii="Times New Roman" w:hAnsi="Times New Roman"/>
          <w:sz w:val="24"/>
          <w:szCs w:val="24"/>
        </w:rPr>
      </w:pPr>
      <w:r w:rsidRPr="00C331ED">
        <w:rPr>
          <w:rFonts w:ascii="Times New Roman" w:hAnsi="Times New Roman"/>
          <w:sz w:val="24"/>
          <w:szCs w:val="24"/>
        </w:rPr>
        <w:t>http://spravka.gramota.ru – Справочная служба русского языка http://slovari.ru/dictsearch – Словари</w:t>
      </w:r>
      <w:proofErr w:type="gramStart"/>
      <w:r w:rsidRPr="00C331ED">
        <w:rPr>
          <w:rFonts w:ascii="Times New Roman" w:hAnsi="Times New Roman"/>
          <w:sz w:val="24"/>
          <w:szCs w:val="24"/>
        </w:rPr>
        <w:t>.</w:t>
      </w:r>
      <w:proofErr w:type="gramEnd"/>
      <w:r w:rsidRPr="00C331ED">
        <w:rPr>
          <w:rFonts w:ascii="Times New Roman" w:hAnsi="Times New Roman"/>
          <w:sz w:val="24"/>
          <w:szCs w:val="24"/>
        </w:rPr>
        <w:t xml:space="preserve"> </w:t>
      </w:r>
      <w:proofErr w:type="gramStart"/>
      <w:r w:rsidRPr="00C331ED">
        <w:rPr>
          <w:rFonts w:ascii="Times New Roman" w:hAnsi="Times New Roman"/>
          <w:sz w:val="24"/>
          <w:szCs w:val="24"/>
        </w:rPr>
        <w:t>р</w:t>
      </w:r>
      <w:proofErr w:type="gramEnd"/>
      <w:r w:rsidRPr="00C331ED">
        <w:rPr>
          <w:rFonts w:ascii="Times New Roman" w:hAnsi="Times New Roman"/>
          <w:sz w:val="24"/>
          <w:szCs w:val="24"/>
        </w:rPr>
        <w:t>у. http://www.gramota.ru/class/coach/tbgramota– Учебник грамоты http://www.gramota.ru/– Справочная служба http://gramma.ru/EXM– Экзамены. Нормативные документы</w:t>
      </w:r>
    </w:p>
    <w:p w:rsidR="00C46505" w:rsidRPr="00C331ED" w:rsidRDefault="00C46505" w:rsidP="00C46505">
      <w:pPr>
        <w:widowControl w:val="0"/>
        <w:overflowPunct w:val="0"/>
        <w:autoSpaceDE w:val="0"/>
        <w:autoSpaceDN w:val="0"/>
        <w:adjustRightInd w:val="0"/>
        <w:spacing w:line="215" w:lineRule="auto"/>
        <w:ind w:right="660" w:firstLine="708"/>
        <w:rPr>
          <w:rFonts w:ascii="Times New Roman" w:hAnsi="Times New Roman"/>
          <w:sz w:val="24"/>
          <w:szCs w:val="24"/>
        </w:rPr>
      </w:pPr>
      <w:r w:rsidRPr="00C331ED">
        <w:rPr>
          <w:rFonts w:ascii="Times New Roman" w:hAnsi="Times New Roman"/>
          <w:sz w:val="24"/>
          <w:szCs w:val="24"/>
        </w:rPr>
        <w:t>http://learning-russian.gramota.ru – Электронные пособия по русскому языку для школьников</w:t>
      </w:r>
    </w:p>
    <w:p w:rsidR="00C46505" w:rsidRDefault="00C46505" w:rsidP="00A348C3"/>
    <w:sectPr w:rsidR="00C46505" w:rsidSect="00D75C2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06E2E"/>
    <w:multiLevelType w:val="multilevel"/>
    <w:tmpl w:val="2FD68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EF03DB"/>
    <w:multiLevelType w:val="multilevel"/>
    <w:tmpl w:val="29AC19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1B5C10"/>
    <w:multiLevelType w:val="multilevel"/>
    <w:tmpl w:val="310E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E31BB9"/>
    <w:multiLevelType w:val="multilevel"/>
    <w:tmpl w:val="7DE09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575AA4"/>
    <w:multiLevelType w:val="multilevel"/>
    <w:tmpl w:val="1012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C670DC"/>
    <w:multiLevelType w:val="multilevel"/>
    <w:tmpl w:val="F1C00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AA26E1"/>
    <w:multiLevelType w:val="multilevel"/>
    <w:tmpl w:val="7CC0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974BC"/>
    <w:multiLevelType w:val="multilevel"/>
    <w:tmpl w:val="4D2CF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1D18FF"/>
    <w:multiLevelType w:val="multilevel"/>
    <w:tmpl w:val="5D60BB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2B41C6"/>
    <w:multiLevelType w:val="multilevel"/>
    <w:tmpl w:val="FF3671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D7719C"/>
    <w:multiLevelType w:val="multilevel"/>
    <w:tmpl w:val="74B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8E68ED"/>
    <w:multiLevelType w:val="multilevel"/>
    <w:tmpl w:val="3576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163C62"/>
    <w:multiLevelType w:val="multilevel"/>
    <w:tmpl w:val="829C32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F41337"/>
    <w:multiLevelType w:val="multilevel"/>
    <w:tmpl w:val="C0C25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693946"/>
    <w:multiLevelType w:val="multilevel"/>
    <w:tmpl w:val="EBA480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025A5E"/>
    <w:multiLevelType w:val="multilevel"/>
    <w:tmpl w:val="31562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366DD9"/>
    <w:multiLevelType w:val="multilevel"/>
    <w:tmpl w:val="BD12F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E225C6"/>
    <w:multiLevelType w:val="hybridMultilevel"/>
    <w:tmpl w:val="C568AD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E8A28F3"/>
    <w:multiLevelType w:val="multilevel"/>
    <w:tmpl w:val="7BC4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0C70D5"/>
    <w:multiLevelType w:val="multilevel"/>
    <w:tmpl w:val="F3B0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1B40B7"/>
    <w:multiLevelType w:val="hybridMultilevel"/>
    <w:tmpl w:val="444A33B4"/>
    <w:lvl w:ilvl="0" w:tplc="FE5E26D0">
      <w:start w:val="1"/>
      <w:numFmt w:val="decimal"/>
      <w:lvlText w:val="%1."/>
      <w:lvlJc w:val="left"/>
      <w:pPr>
        <w:ind w:left="1068" w:hanging="360"/>
      </w:pPr>
      <w:rPr>
        <w:rFonts w:hint="default"/>
      </w:rPr>
    </w:lvl>
    <w:lvl w:ilvl="1" w:tplc="9800ABA0">
      <w:start w:val="1"/>
      <w:numFmt w:val="russianLower"/>
      <w:lvlText w:val="%2."/>
      <w:lvlJc w:val="left"/>
      <w:pPr>
        <w:ind w:left="1440" w:hanging="360"/>
      </w:pPr>
      <w:rPr>
        <w:rFonts w:hint="default"/>
      </w:rPr>
    </w:lvl>
    <w:lvl w:ilvl="2" w:tplc="9800ABA0">
      <w:start w:val="1"/>
      <w:numFmt w:val="russianLower"/>
      <w:lvlText w:val="%3."/>
      <w:lvlJc w:val="left"/>
      <w:pPr>
        <w:ind w:left="2160" w:hanging="180"/>
      </w:pPr>
      <w:rPr>
        <w:rFonts w:hint="default"/>
      </w:r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B9920E8"/>
    <w:multiLevelType w:val="multilevel"/>
    <w:tmpl w:val="53D80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7B3397"/>
    <w:multiLevelType w:val="multilevel"/>
    <w:tmpl w:val="D7D6E7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CB3484"/>
    <w:multiLevelType w:val="multilevel"/>
    <w:tmpl w:val="EDE6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6E4A78"/>
    <w:multiLevelType w:val="multilevel"/>
    <w:tmpl w:val="20887E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D853C7"/>
    <w:multiLevelType w:val="multilevel"/>
    <w:tmpl w:val="62F824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DAF6DB1"/>
    <w:multiLevelType w:val="multilevel"/>
    <w:tmpl w:val="DB2016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056871"/>
    <w:multiLevelType w:val="multilevel"/>
    <w:tmpl w:val="FAC058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D96EAB"/>
    <w:multiLevelType w:val="multilevel"/>
    <w:tmpl w:val="B3762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457CEE"/>
    <w:multiLevelType w:val="multilevel"/>
    <w:tmpl w:val="F112D09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4330CD"/>
    <w:multiLevelType w:val="multilevel"/>
    <w:tmpl w:val="B7129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9C0999"/>
    <w:multiLevelType w:val="multilevel"/>
    <w:tmpl w:val="C2C483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EF0FE4"/>
    <w:multiLevelType w:val="multilevel"/>
    <w:tmpl w:val="8364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3C5157"/>
    <w:multiLevelType w:val="multilevel"/>
    <w:tmpl w:val="7B96C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AB35B5"/>
    <w:multiLevelType w:val="multilevel"/>
    <w:tmpl w:val="534E6A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13577C"/>
    <w:multiLevelType w:val="multilevel"/>
    <w:tmpl w:val="CF7C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3531B2"/>
    <w:multiLevelType w:val="multilevel"/>
    <w:tmpl w:val="5D8E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
  </w:num>
  <w:num w:numId="3">
    <w:abstractNumId w:val="10"/>
  </w:num>
  <w:num w:numId="4">
    <w:abstractNumId w:val="30"/>
  </w:num>
  <w:num w:numId="5">
    <w:abstractNumId w:val="19"/>
  </w:num>
  <w:num w:numId="6">
    <w:abstractNumId w:val="14"/>
  </w:num>
  <w:num w:numId="7">
    <w:abstractNumId w:val="15"/>
  </w:num>
  <w:num w:numId="8">
    <w:abstractNumId w:val="5"/>
    <w:lvlOverride w:ilvl="0">
      <w:startOverride w:val="1"/>
    </w:lvlOverride>
  </w:num>
  <w:num w:numId="9">
    <w:abstractNumId w:val="34"/>
  </w:num>
  <w:num w:numId="10">
    <w:abstractNumId w:val="24"/>
  </w:num>
  <w:num w:numId="11">
    <w:abstractNumId w:val="27"/>
  </w:num>
  <w:num w:numId="12">
    <w:abstractNumId w:val="12"/>
  </w:num>
  <w:num w:numId="13">
    <w:abstractNumId w:val="31"/>
  </w:num>
  <w:num w:numId="14">
    <w:abstractNumId w:val="26"/>
  </w:num>
  <w:num w:numId="15">
    <w:abstractNumId w:val="9"/>
  </w:num>
  <w:num w:numId="16">
    <w:abstractNumId w:val="8"/>
    <w:lvlOverride w:ilvl="0">
      <w:startOverride w:val="9"/>
    </w:lvlOverride>
  </w:num>
  <w:num w:numId="17">
    <w:abstractNumId w:val="1"/>
  </w:num>
  <w:num w:numId="18">
    <w:abstractNumId w:val="29"/>
  </w:num>
  <w:num w:numId="19">
    <w:abstractNumId w:val="22"/>
  </w:num>
  <w:num w:numId="20">
    <w:abstractNumId w:val="28"/>
  </w:num>
  <w:num w:numId="21">
    <w:abstractNumId w:val="0"/>
  </w:num>
  <w:num w:numId="22">
    <w:abstractNumId w:val="11"/>
  </w:num>
  <w:num w:numId="23">
    <w:abstractNumId w:val="21"/>
  </w:num>
  <w:num w:numId="24">
    <w:abstractNumId w:val="2"/>
  </w:num>
  <w:num w:numId="25">
    <w:abstractNumId w:val="25"/>
  </w:num>
  <w:num w:numId="26">
    <w:abstractNumId w:val="16"/>
  </w:num>
  <w:num w:numId="27">
    <w:abstractNumId w:val="4"/>
  </w:num>
  <w:num w:numId="28">
    <w:abstractNumId w:val="36"/>
  </w:num>
  <w:num w:numId="29">
    <w:abstractNumId w:val="6"/>
  </w:num>
  <w:num w:numId="30">
    <w:abstractNumId w:val="35"/>
  </w:num>
  <w:num w:numId="31">
    <w:abstractNumId w:val="13"/>
  </w:num>
  <w:num w:numId="32">
    <w:abstractNumId w:val="32"/>
  </w:num>
  <w:num w:numId="33">
    <w:abstractNumId w:val="18"/>
  </w:num>
  <w:num w:numId="34">
    <w:abstractNumId w:val="20"/>
  </w:num>
  <w:num w:numId="35">
    <w:abstractNumId w:val="17"/>
  </w:num>
  <w:num w:numId="36">
    <w:abstractNumId w:val="23"/>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348C3"/>
    <w:rsid w:val="000071FA"/>
    <w:rsid w:val="00020FC3"/>
    <w:rsid w:val="000435B2"/>
    <w:rsid w:val="00057FF3"/>
    <w:rsid w:val="0009602E"/>
    <w:rsid w:val="000B2038"/>
    <w:rsid w:val="000C506E"/>
    <w:rsid w:val="000D697B"/>
    <w:rsid w:val="000E3F92"/>
    <w:rsid w:val="000F3B8C"/>
    <w:rsid w:val="00101AF7"/>
    <w:rsid w:val="00107FDE"/>
    <w:rsid w:val="0011419A"/>
    <w:rsid w:val="0012448A"/>
    <w:rsid w:val="00130FC5"/>
    <w:rsid w:val="001537B4"/>
    <w:rsid w:val="00174DB8"/>
    <w:rsid w:val="00180D1E"/>
    <w:rsid w:val="00185798"/>
    <w:rsid w:val="00191CD0"/>
    <w:rsid w:val="001A2D79"/>
    <w:rsid w:val="001B464D"/>
    <w:rsid w:val="001C5A35"/>
    <w:rsid w:val="001D20D8"/>
    <w:rsid w:val="001D7537"/>
    <w:rsid w:val="001E32CF"/>
    <w:rsid w:val="00204975"/>
    <w:rsid w:val="00226531"/>
    <w:rsid w:val="002270CD"/>
    <w:rsid w:val="00232240"/>
    <w:rsid w:val="00241839"/>
    <w:rsid w:val="00252ACD"/>
    <w:rsid w:val="002719FD"/>
    <w:rsid w:val="002749B6"/>
    <w:rsid w:val="002750C1"/>
    <w:rsid w:val="00282B5C"/>
    <w:rsid w:val="002C2B07"/>
    <w:rsid w:val="002D285B"/>
    <w:rsid w:val="002D7F0F"/>
    <w:rsid w:val="002F6399"/>
    <w:rsid w:val="002F7FEC"/>
    <w:rsid w:val="003105A3"/>
    <w:rsid w:val="003179C5"/>
    <w:rsid w:val="00320712"/>
    <w:rsid w:val="003403D5"/>
    <w:rsid w:val="00365DB3"/>
    <w:rsid w:val="00395584"/>
    <w:rsid w:val="00397E11"/>
    <w:rsid w:val="003B3E48"/>
    <w:rsid w:val="003D07C5"/>
    <w:rsid w:val="003D0BDB"/>
    <w:rsid w:val="003E616A"/>
    <w:rsid w:val="003F5824"/>
    <w:rsid w:val="004163A6"/>
    <w:rsid w:val="0046489C"/>
    <w:rsid w:val="00480575"/>
    <w:rsid w:val="00497F23"/>
    <w:rsid w:val="004A0D4D"/>
    <w:rsid w:val="004B315E"/>
    <w:rsid w:val="004B4F6C"/>
    <w:rsid w:val="004C767F"/>
    <w:rsid w:val="004E3E7B"/>
    <w:rsid w:val="004F7390"/>
    <w:rsid w:val="004F7564"/>
    <w:rsid w:val="005270D2"/>
    <w:rsid w:val="00530E36"/>
    <w:rsid w:val="005515CA"/>
    <w:rsid w:val="00551F7E"/>
    <w:rsid w:val="00562386"/>
    <w:rsid w:val="005830D7"/>
    <w:rsid w:val="00594D5B"/>
    <w:rsid w:val="005C3F81"/>
    <w:rsid w:val="005C7C06"/>
    <w:rsid w:val="005D4E9F"/>
    <w:rsid w:val="005E79BE"/>
    <w:rsid w:val="005F2CB5"/>
    <w:rsid w:val="00615AE2"/>
    <w:rsid w:val="0062066D"/>
    <w:rsid w:val="00624885"/>
    <w:rsid w:val="00624BB0"/>
    <w:rsid w:val="00625BCA"/>
    <w:rsid w:val="00641782"/>
    <w:rsid w:val="00642672"/>
    <w:rsid w:val="00645074"/>
    <w:rsid w:val="006512AB"/>
    <w:rsid w:val="00656035"/>
    <w:rsid w:val="006A05BB"/>
    <w:rsid w:val="006B00AD"/>
    <w:rsid w:val="006F6BB6"/>
    <w:rsid w:val="00736B17"/>
    <w:rsid w:val="0077751D"/>
    <w:rsid w:val="00780263"/>
    <w:rsid w:val="00784524"/>
    <w:rsid w:val="007A69C2"/>
    <w:rsid w:val="007B09E5"/>
    <w:rsid w:val="007C3247"/>
    <w:rsid w:val="007C3F12"/>
    <w:rsid w:val="007C5473"/>
    <w:rsid w:val="007D091F"/>
    <w:rsid w:val="007D1064"/>
    <w:rsid w:val="007D2E60"/>
    <w:rsid w:val="007E05A1"/>
    <w:rsid w:val="007E492C"/>
    <w:rsid w:val="00800B17"/>
    <w:rsid w:val="00801C5C"/>
    <w:rsid w:val="008117EA"/>
    <w:rsid w:val="00823325"/>
    <w:rsid w:val="00825504"/>
    <w:rsid w:val="00843611"/>
    <w:rsid w:val="00857AA8"/>
    <w:rsid w:val="008743CD"/>
    <w:rsid w:val="008747EA"/>
    <w:rsid w:val="00883C24"/>
    <w:rsid w:val="008C0710"/>
    <w:rsid w:val="008C2B1A"/>
    <w:rsid w:val="00913779"/>
    <w:rsid w:val="009320D1"/>
    <w:rsid w:val="009332B2"/>
    <w:rsid w:val="009332C6"/>
    <w:rsid w:val="0093669B"/>
    <w:rsid w:val="00945D87"/>
    <w:rsid w:val="0094642C"/>
    <w:rsid w:val="009520CB"/>
    <w:rsid w:val="0095443E"/>
    <w:rsid w:val="00967365"/>
    <w:rsid w:val="009965B7"/>
    <w:rsid w:val="009A5287"/>
    <w:rsid w:val="009C62C0"/>
    <w:rsid w:val="009F1FC6"/>
    <w:rsid w:val="00A1289F"/>
    <w:rsid w:val="00A20796"/>
    <w:rsid w:val="00A304B0"/>
    <w:rsid w:val="00A348C3"/>
    <w:rsid w:val="00A47BBB"/>
    <w:rsid w:val="00A52B32"/>
    <w:rsid w:val="00A72E03"/>
    <w:rsid w:val="00A80B1D"/>
    <w:rsid w:val="00AB251F"/>
    <w:rsid w:val="00AB26FE"/>
    <w:rsid w:val="00AD06F3"/>
    <w:rsid w:val="00AD251B"/>
    <w:rsid w:val="00AD648E"/>
    <w:rsid w:val="00AE3CC1"/>
    <w:rsid w:val="00B0096B"/>
    <w:rsid w:val="00B12DC2"/>
    <w:rsid w:val="00B2119C"/>
    <w:rsid w:val="00B22DCC"/>
    <w:rsid w:val="00B3289F"/>
    <w:rsid w:val="00B41995"/>
    <w:rsid w:val="00B73551"/>
    <w:rsid w:val="00B901B1"/>
    <w:rsid w:val="00B92213"/>
    <w:rsid w:val="00B9757B"/>
    <w:rsid w:val="00BA2647"/>
    <w:rsid w:val="00BB229E"/>
    <w:rsid w:val="00BB6410"/>
    <w:rsid w:val="00BC7498"/>
    <w:rsid w:val="00BD014A"/>
    <w:rsid w:val="00BD2729"/>
    <w:rsid w:val="00BD4404"/>
    <w:rsid w:val="00BF450D"/>
    <w:rsid w:val="00BF5166"/>
    <w:rsid w:val="00C1676D"/>
    <w:rsid w:val="00C22F00"/>
    <w:rsid w:val="00C263A2"/>
    <w:rsid w:val="00C268E9"/>
    <w:rsid w:val="00C32B9D"/>
    <w:rsid w:val="00C36BB8"/>
    <w:rsid w:val="00C409A4"/>
    <w:rsid w:val="00C43059"/>
    <w:rsid w:val="00C46505"/>
    <w:rsid w:val="00C469F4"/>
    <w:rsid w:val="00CA7A77"/>
    <w:rsid w:val="00CB1E95"/>
    <w:rsid w:val="00CD5222"/>
    <w:rsid w:val="00CF29BB"/>
    <w:rsid w:val="00CF3BCD"/>
    <w:rsid w:val="00D10154"/>
    <w:rsid w:val="00D111A1"/>
    <w:rsid w:val="00D3695D"/>
    <w:rsid w:val="00D3733D"/>
    <w:rsid w:val="00D54AE3"/>
    <w:rsid w:val="00D5633B"/>
    <w:rsid w:val="00D62C52"/>
    <w:rsid w:val="00D6686B"/>
    <w:rsid w:val="00D75C2E"/>
    <w:rsid w:val="00D91EE2"/>
    <w:rsid w:val="00D92A74"/>
    <w:rsid w:val="00DA5D30"/>
    <w:rsid w:val="00DB5BDB"/>
    <w:rsid w:val="00DC0F73"/>
    <w:rsid w:val="00DC29C6"/>
    <w:rsid w:val="00DD77AE"/>
    <w:rsid w:val="00DE671E"/>
    <w:rsid w:val="00DE7BA9"/>
    <w:rsid w:val="00DF1D6F"/>
    <w:rsid w:val="00DF620D"/>
    <w:rsid w:val="00E06300"/>
    <w:rsid w:val="00E20F0A"/>
    <w:rsid w:val="00E21C86"/>
    <w:rsid w:val="00E25190"/>
    <w:rsid w:val="00E253C0"/>
    <w:rsid w:val="00E84E26"/>
    <w:rsid w:val="00E8580D"/>
    <w:rsid w:val="00E947B7"/>
    <w:rsid w:val="00E97627"/>
    <w:rsid w:val="00EB18E0"/>
    <w:rsid w:val="00EB4B8E"/>
    <w:rsid w:val="00EC10D4"/>
    <w:rsid w:val="00EC6F51"/>
    <w:rsid w:val="00ED4195"/>
    <w:rsid w:val="00ED4C49"/>
    <w:rsid w:val="00EF79CB"/>
    <w:rsid w:val="00EF7E46"/>
    <w:rsid w:val="00F230B2"/>
    <w:rsid w:val="00F24976"/>
    <w:rsid w:val="00F56DB2"/>
    <w:rsid w:val="00F57A05"/>
    <w:rsid w:val="00F616EB"/>
    <w:rsid w:val="00F6191D"/>
    <w:rsid w:val="00F70A76"/>
    <w:rsid w:val="00F85188"/>
    <w:rsid w:val="00FD0047"/>
    <w:rsid w:val="00FD021C"/>
    <w:rsid w:val="00FD06CF"/>
    <w:rsid w:val="00FE3C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8C3"/>
    <w:pPr>
      <w:spacing w:after="200" w:line="276" w:lineRule="auto"/>
    </w:pPr>
    <w:rPr>
      <w:rFonts w:ascii="Calibri" w:eastAsia="Calibri" w:hAnsi="Calibri" w:cs="Times New Roman"/>
      <w:lang w:eastAsia="ru-RU"/>
    </w:rPr>
  </w:style>
  <w:style w:type="paragraph" w:styleId="1">
    <w:name w:val="heading 1"/>
    <w:basedOn w:val="a"/>
    <w:next w:val="a"/>
    <w:link w:val="10"/>
    <w:uiPriority w:val="99"/>
    <w:qFormat/>
    <w:rsid w:val="00C46505"/>
    <w:pPr>
      <w:keepNext/>
      <w:spacing w:before="240" w:after="60"/>
      <w:outlineLvl w:val="0"/>
    </w:pPr>
    <w:rPr>
      <w:rFonts w:ascii="Arial" w:eastAsia="Times New Roman" w:hAnsi="Arial" w:cs="Arial"/>
      <w:b/>
      <w:bCs/>
      <w:kern w:val="32"/>
      <w:sz w:val="32"/>
      <w:szCs w:val="32"/>
    </w:rPr>
  </w:style>
  <w:style w:type="paragraph" w:styleId="3">
    <w:name w:val="heading 3"/>
    <w:basedOn w:val="a"/>
    <w:next w:val="a"/>
    <w:link w:val="30"/>
    <w:uiPriority w:val="99"/>
    <w:qFormat/>
    <w:rsid w:val="00C46505"/>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
    <w:semiHidden/>
    <w:unhideWhenUsed/>
    <w:qFormat/>
    <w:rsid w:val="00645074"/>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D62C5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46505"/>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9"/>
    <w:rsid w:val="00C46505"/>
    <w:rPr>
      <w:rFonts w:ascii="Arial" w:eastAsia="Times New Roman" w:hAnsi="Arial" w:cs="Arial"/>
      <w:b/>
      <w:bCs/>
      <w:sz w:val="26"/>
      <w:szCs w:val="26"/>
      <w:lang w:eastAsia="ru-RU"/>
    </w:rPr>
  </w:style>
  <w:style w:type="character" w:styleId="a3">
    <w:name w:val="Hyperlink"/>
    <w:uiPriority w:val="99"/>
    <w:rsid w:val="00C46505"/>
    <w:rPr>
      <w:rFonts w:cs="Times New Roman"/>
      <w:color w:val="0000FF"/>
      <w:u w:val="single"/>
    </w:rPr>
  </w:style>
  <w:style w:type="paragraph" w:customStyle="1" w:styleId="source">
    <w:name w:val="source"/>
    <w:basedOn w:val="a"/>
    <w:uiPriority w:val="99"/>
    <w:rsid w:val="00C46505"/>
    <w:pPr>
      <w:spacing w:before="100" w:beforeAutospacing="1" w:after="100" w:afterAutospacing="1" w:line="240" w:lineRule="auto"/>
    </w:pPr>
    <w:rPr>
      <w:rFonts w:ascii="Times New Roman" w:eastAsia="Times New Roman" w:hAnsi="Times New Roman"/>
      <w:sz w:val="24"/>
      <w:szCs w:val="24"/>
    </w:rPr>
  </w:style>
  <w:style w:type="character" w:styleId="a4">
    <w:name w:val="Strong"/>
    <w:basedOn w:val="a0"/>
    <w:uiPriority w:val="22"/>
    <w:qFormat/>
    <w:rsid w:val="009965B7"/>
    <w:rPr>
      <w:b/>
      <w:bCs/>
    </w:rPr>
  </w:style>
  <w:style w:type="character" w:styleId="a5">
    <w:name w:val="Emphasis"/>
    <w:basedOn w:val="a0"/>
    <w:uiPriority w:val="20"/>
    <w:qFormat/>
    <w:rsid w:val="009965B7"/>
    <w:rPr>
      <w:i/>
      <w:iCs/>
    </w:rPr>
  </w:style>
  <w:style w:type="paragraph" w:styleId="a6">
    <w:name w:val="Normal (Web)"/>
    <w:basedOn w:val="a"/>
    <w:uiPriority w:val="99"/>
    <w:unhideWhenUsed/>
    <w:rsid w:val="00020FC3"/>
    <w:pPr>
      <w:spacing w:before="100" w:beforeAutospacing="1" w:after="100" w:afterAutospacing="1" w:line="240" w:lineRule="auto"/>
    </w:pPr>
    <w:rPr>
      <w:rFonts w:ascii="Times New Roman" w:eastAsia="Times New Roman" w:hAnsi="Times New Roman"/>
      <w:sz w:val="24"/>
      <w:szCs w:val="24"/>
    </w:rPr>
  </w:style>
  <w:style w:type="character" w:styleId="a7">
    <w:name w:val="FollowedHyperlink"/>
    <w:basedOn w:val="a0"/>
    <w:uiPriority w:val="99"/>
    <w:semiHidden/>
    <w:unhideWhenUsed/>
    <w:rsid w:val="00641782"/>
    <w:rPr>
      <w:color w:val="954F72" w:themeColor="followedHyperlink"/>
      <w:u w:val="single"/>
    </w:rPr>
  </w:style>
  <w:style w:type="character" w:customStyle="1" w:styleId="50">
    <w:name w:val="Заголовок 5 Знак"/>
    <w:basedOn w:val="a0"/>
    <w:link w:val="5"/>
    <w:uiPriority w:val="9"/>
    <w:semiHidden/>
    <w:rsid w:val="00D62C52"/>
    <w:rPr>
      <w:rFonts w:asciiTheme="majorHAnsi" w:eastAsiaTheme="majorEastAsia" w:hAnsiTheme="majorHAnsi" w:cstheme="majorBidi"/>
      <w:color w:val="1F4D78" w:themeColor="accent1" w:themeShade="7F"/>
      <w:lang w:eastAsia="ru-RU"/>
    </w:rPr>
  </w:style>
  <w:style w:type="character" w:customStyle="1" w:styleId="interaction-gap">
    <w:name w:val="interaction-gap"/>
    <w:basedOn w:val="a0"/>
    <w:rsid w:val="00AD06F3"/>
  </w:style>
  <w:style w:type="paragraph" w:styleId="a8">
    <w:name w:val="Balloon Text"/>
    <w:basedOn w:val="a"/>
    <w:link w:val="a9"/>
    <w:uiPriority w:val="99"/>
    <w:semiHidden/>
    <w:unhideWhenUsed/>
    <w:rsid w:val="00801C5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1C5C"/>
    <w:rPr>
      <w:rFonts w:ascii="Tahoma" w:eastAsia="Calibri" w:hAnsi="Tahoma" w:cs="Tahoma"/>
      <w:sz w:val="16"/>
      <w:szCs w:val="16"/>
      <w:lang w:eastAsia="ru-RU"/>
    </w:rPr>
  </w:style>
  <w:style w:type="character" w:customStyle="1" w:styleId="40">
    <w:name w:val="Заголовок 4 Знак"/>
    <w:basedOn w:val="a0"/>
    <w:link w:val="4"/>
    <w:uiPriority w:val="9"/>
    <w:semiHidden/>
    <w:rsid w:val="00645074"/>
    <w:rPr>
      <w:rFonts w:asciiTheme="majorHAnsi" w:eastAsiaTheme="majorEastAsia" w:hAnsiTheme="majorHAnsi" w:cstheme="majorBidi"/>
      <w:b/>
      <w:bCs/>
      <w:i/>
      <w:iCs/>
      <w:color w:val="5B9BD5" w:themeColor="accent1"/>
      <w:lang w:eastAsia="ru-RU"/>
    </w:rPr>
  </w:style>
</w:styles>
</file>

<file path=word/webSettings.xml><?xml version="1.0" encoding="utf-8"?>
<w:webSettings xmlns:r="http://schemas.openxmlformats.org/officeDocument/2006/relationships" xmlns:w="http://schemas.openxmlformats.org/wordprocessingml/2006/main">
  <w:divs>
    <w:div w:id="85464300">
      <w:bodyDiv w:val="1"/>
      <w:marLeft w:val="0"/>
      <w:marRight w:val="0"/>
      <w:marTop w:val="0"/>
      <w:marBottom w:val="0"/>
      <w:divBdr>
        <w:top w:val="none" w:sz="0" w:space="0" w:color="auto"/>
        <w:left w:val="none" w:sz="0" w:space="0" w:color="auto"/>
        <w:bottom w:val="none" w:sz="0" w:space="0" w:color="auto"/>
        <w:right w:val="none" w:sz="0" w:space="0" w:color="auto"/>
      </w:divBdr>
    </w:div>
    <w:div w:id="374306883">
      <w:bodyDiv w:val="1"/>
      <w:marLeft w:val="0"/>
      <w:marRight w:val="0"/>
      <w:marTop w:val="0"/>
      <w:marBottom w:val="0"/>
      <w:divBdr>
        <w:top w:val="none" w:sz="0" w:space="0" w:color="auto"/>
        <w:left w:val="none" w:sz="0" w:space="0" w:color="auto"/>
        <w:bottom w:val="none" w:sz="0" w:space="0" w:color="auto"/>
        <w:right w:val="none" w:sz="0" w:space="0" w:color="auto"/>
      </w:divBdr>
      <w:divsChild>
        <w:div w:id="1733649927">
          <w:marLeft w:val="0"/>
          <w:marRight w:val="0"/>
          <w:marTop w:val="0"/>
          <w:marBottom w:val="0"/>
          <w:divBdr>
            <w:top w:val="none" w:sz="0" w:space="0" w:color="auto"/>
            <w:left w:val="none" w:sz="0" w:space="0" w:color="auto"/>
            <w:bottom w:val="none" w:sz="0" w:space="0" w:color="auto"/>
            <w:right w:val="none" w:sz="0" w:space="0" w:color="auto"/>
          </w:divBdr>
          <w:divsChild>
            <w:div w:id="1855262879">
              <w:marLeft w:val="0"/>
              <w:marRight w:val="0"/>
              <w:marTop w:val="0"/>
              <w:marBottom w:val="0"/>
              <w:divBdr>
                <w:top w:val="none" w:sz="0" w:space="0" w:color="auto"/>
                <w:left w:val="none" w:sz="0" w:space="0" w:color="auto"/>
                <w:bottom w:val="none" w:sz="0" w:space="0" w:color="auto"/>
                <w:right w:val="none" w:sz="0" w:space="0" w:color="auto"/>
              </w:divBdr>
            </w:div>
            <w:div w:id="1854879413">
              <w:marLeft w:val="0"/>
              <w:marRight w:val="0"/>
              <w:marTop w:val="0"/>
              <w:marBottom w:val="0"/>
              <w:divBdr>
                <w:top w:val="none" w:sz="0" w:space="0" w:color="auto"/>
                <w:left w:val="none" w:sz="0" w:space="0" w:color="auto"/>
                <w:bottom w:val="none" w:sz="0" w:space="0" w:color="auto"/>
                <w:right w:val="none" w:sz="0" w:space="0" w:color="auto"/>
              </w:divBdr>
              <w:divsChild>
                <w:div w:id="2018968876">
                  <w:marLeft w:val="0"/>
                  <w:marRight w:val="0"/>
                  <w:marTop w:val="0"/>
                  <w:marBottom w:val="0"/>
                  <w:divBdr>
                    <w:top w:val="none" w:sz="0" w:space="0" w:color="auto"/>
                    <w:left w:val="none" w:sz="0" w:space="0" w:color="auto"/>
                    <w:bottom w:val="none" w:sz="0" w:space="0" w:color="auto"/>
                    <w:right w:val="none" w:sz="0" w:space="0" w:color="auto"/>
                  </w:divBdr>
                  <w:divsChild>
                    <w:div w:id="1013461910">
                      <w:marLeft w:val="0"/>
                      <w:marRight w:val="0"/>
                      <w:marTop w:val="306"/>
                      <w:marBottom w:val="306"/>
                      <w:divBdr>
                        <w:top w:val="none" w:sz="0" w:space="0" w:color="auto"/>
                        <w:left w:val="none" w:sz="0" w:space="0" w:color="auto"/>
                        <w:bottom w:val="none" w:sz="0" w:space="0" w:color="auto"/>
                        <w:right w:val="none" w:sz="0" w:space="0" w:color="auto"/>
                      </w:divBdr>
                    </w:div>
                    <w:div w:id="514614736">
                      <w:marLeft w:val="0"/>
                      <w:marRight w:val="0"/>
                      <w:marTop w:val="536"/>
                      <w:marBottom w:val="0"/>
                      <w:divBdr>
                        <w:top w:val="none" w:sz="0" w:space="0" w:color="auto"/>
                        <w:left w:val="none" w:sz="0" w:space="0" w:color="auto"/>
                        <w:bottom w:val="none" w:sz="0" w:space="0" w:color="auto"/>
                        <w:right w:val="none" w:sz="0" w:space="0" w:color="auto"/>
                      </w:divBdr>
                      <w:divsChild>
                        <w:div w:id="326401877">
                          <w:marLeft w:val="0"/>
                          <w:marRight w:val="0"/>
                          <w:marTop w:val="0"/>
                          <w:marBottom w:val="0"/>
                          <w:divBdr>
                            <w:top w:val="none" w:sz="0" w:space="0" w:color="auto"/>
                            <w:left w:val="none" w:sz="0" w:space="0" w:color="auto"/>
                            <w:bottom w:val="none" w:sz="0" w:space="0" w:color="auto"/>
                            <w:right w:val="none" w:sz="0" w:space="0" w:color="auto"/>
                          </w:divBdr>
                          <w:divsChild>
                            <w:div w:id="838888936">
                              <w:marLeft w:val="0"/>
                              <w:marRight w:val="0"/>
                              <w:marTop w:val="153"/>
                              <w:marBottom w:val="0"/>
                              <w:divBdr>
                                <w:top w:val="none" w:sz="0" w:space="0" w:color="auto"/>
                                <w:left w:val="none" w:sz="0" w:space="0" w:color="auto"/>
                                <w:bottom w:val="none" w:sz="0" w:space="0" w:color="auto"/>
                                <w:right w:val="none" w:sz="0" w:space="0" w:color="auto"/>
                              </w:divBdr>
                              <w:divsChild>
                                <w:div w:id="712189366">
                                  <w:marLeft w:val="31"/>
                                  <w:marRight w:val="31"/>
                                  <w:marTop w:val="77"/>
                                  <w:marBottom w:val="77"/>
                                  <w:divBdr>
                                    <w:top w:val="single" w:sz="6" w:space="8" w:color="32D7C0"/>
                                    <w:left w:val="single" w:sz="6" w:space="8" w:color="32D7C0"/>
                                    <w:bottom w:val="single" w:sz="6" w:space="8" w:color="32D7C0"/>
                                    <w:right w:val="single" w:sz="6" w:space="8" w:color="32D7C0"/>
                                  </w:divBdr>
                                </w:div>
                                <w:div w:id="1532915665">
                                  <w:marLeft w:val="31"/>
                                  <w:marRight w:val="31"/>
                                  <w:marTop w:val="77"/>
                                  <w:marBottom w:val="77"/>
                                  <w:divBdr>
                                    <w:top w:val="single" w:sz="6" w:space="8" w:color="32D7C0"/>
                                    <w:left w:val="single" w:sz="6" w:space="8" w:color="32D7C0"/>
                                    <w:bottom w:val="single" w:sz="6" w:space="8" w:color="32D7C0"/>
                                    <w:right w:val="single" w:sz="6" w:space="8" w:color="32D7C0"/>
                                  </w:divBdr>
                                </w:div>
                                <w:div w:id="1235167826">
                                  <w:marLeft w:val="31"/>
                                  <w:marRight w:val="31"/>
                                  <w:marTop w:val="77"/>
                                  <w:marBottom w:val="77"/>
                                  <w:divBdr>
                                    <w:top w:val="single" w:sz="6" w:space="8" w:color="32D7C0"/>
                                    <w:left w:val="single" w:sz="6" w:space="8" w:color="32D7C0"/>
                                    <w:bottom w:val="single" w:sz="6" w:space="8" w:color="32D7C0"/>
                                    <w:right w:val="single" w:sz="6" w:space="8" w:color="32D7C0"/>
                                  </w:divBdr>
                                </w:div>
                                <w:div w:id="605504964">
                                  <w:marLeft w:val="31"/>
                                  <w:marRight w:val="31"/>
                                  <w:marTop w:val="77"/>
                                  <w:marBottom w:val="77"/>
                                  <w:divBdr>
                                    <w:top w:val="single" w:sz="6" w:space="8" w:color="32D7C0"/>
                                    <w:left w:val="single" w:sz="6" w:space="8" w:color="32D7C0"/>
                                    <w:bottom w:val="single" w:sz="6" w:space="8" w:color="32D7C0"/>
                                    <w:right w:val="single" w:sz="6" w:space="8" w:color="32D7C0"/>
                                  </w:divBdr>
                                </w:div>
                                <w:div w:id="480121314">
                                  <w:marLeft w:val="31"/>
                                  <w:marRight w:val="31"/>
                                  <w:marTop w:val="77"/>
                                  <w:marBottom w:val="77"/>
                                  <w:divBdr>
                                    <w:top w:val="single" w:sz="6" w:space="8" w:color="32D7C0"/>
                                    <w:left w:val="single" w:sz="6" w:space="8" w:color="32D7C0"/>
                                    <w:bottom w:val="single" w:sz="6" w:space="8" w:color="32D7C0"/>
                                    <w:right w:val="single" w:sz="6" w:space="8" w:color="32D7C0"/>
                                  </w:divBdr>
                                </w:div>
                                <w:div w:id="231085676">
                                  <w:marLeft w:val="31"/>
                                  <w:marRight w:val="31"/>
                                  <w:marTop w:val="77"/>
                                  <w:marBottom w:val="77"/>
                                  <w:divBdr>
                                    <w:top w:val="single" w:sz="6" w:space="8" w:color="32D7C0"/>
                                    <w:left w:val="single" w:sz="6" w:space="8" w:color="32D7C0"/>
                                    <w:bottom w:val="single" w:sz="6" w:space="8" w:color="32D7C0"/>
                                    <w:right w:val="single" w:sz="6" w:space="8" w:color="32D7C0"/>
                                  </w:divBdr>
                                </w:div>
                                <w:div w:id="836265066">
                                  <w:marLeft w:val="31"/>
                                  <w:marRight w:val="31"/>
                                  <w:marTop w:val="77"/>
                                  <w:marBottom w:val="77"/>
                                  <w:divBdr>
                                    <w:top w:val="single" w:sz="6" w:space="8" w:color="32D7C0"/>
                                    <w:left w:val="single" w:sz="6" w:space="8" w:color="32D7C0"/>
                                    <w:bottom w:val="single" w:sz="6" w:space="8" w:color="32D7C0"/>
                                    <w:right w:val="single" w:sz="6" w:space="8" w:color="32D7C0"/>
                                  </w:divBdr>
                                </w:div>
                                <w:div w:id="1841920864">
                                  <w:marLeft w:val="31"/>
                                  <w:marRight w:val="31"/>
                                  <w:marTop w:val="77"/>
                                  <w:marBottom w:val="77"/>
                                  <w:divBdr>
                                    <w:top w:val="single" w:sz="6" w:space="8" w:color="32D7C0"/>
                                    <w:left w:val="single" w:sz="6" w:space="8" w:color="32D7C0"/>
                                    <w:bottom w:val="single" w:sz="6" w:space="8" w:color="32D7C0"/>
                                    <w:right w:val="single" w:sz="6" w:space="8" w:color="32D7C0"/>
                                  </w:divBdr>
                                </w:div>
                              </w:divsChild>
                            </w:div>
                          </w:divsChild>
                        </w:div>
                      </w:divsChild>
                    </w:div>
                  </w:divsChild>
                </w:div>
              </w:divsChild>
            </w:div>
          </w:divsChild>
        </w:div>
        <w:div w:id="1257708533">
          <w:marLeft w:val="0"/>
          <w:marRight w:val="0"/>
          <w:marTop w:val="1532"/>
          <w:marBottom w:val="0"/>
          <w:divBdr>
            <w:top w:val="none" w:sz="0" w:space="0" w:color="auto"/>
            <w:left w:val="none" w:sz="0" w:space="0" w:color="auto"/>
            <w:bottom w:val="none" w:sz="0" w:space="0" w:color="auto"/>
            <w:right w:val="none" w:sz="0" w:space="0" w:color="auto"/>
          </w:divBdr>
        </w:div>
      </w:divsChild>
    </w:div>
    <w:div w:id="379015783">
      <w:bodyDiv w:val="1"/>
      <w:marLeft w:val="0"/>
      <w:marRight w:val="0"/>
      <w:marTop w:val="0"/>
      <w:marBottom w:val="0"/>
      <w:divBdr>
        <w:top w:val="none" w:sz="0" w:space="0" w:color="auto"/>
        <w:left w:val="none" w:sz="0" w:space="0" w:color="auto"/>
        <w:bottom w:val="none" w:sz="0" w:space="0" w:color="auto"/>
        <w:right w:val="none" w:sz="0" w:space="0" w:color="auto"/>
      </w:divBdr>
      <w:divsChild>
        <w:div w:id="1695577445">
          <w:marLeft w:val="0"/>
          <w:marRight w:val="0"/>
          <w:marTop w:val="0"/>
          <w:marBottom w:val="0"/>
          <w:divBdr>
            <w:top w:val="none" w:sz="0" w:space="0" w:color="auto"/>
            <w:left w:val="none" w:sz="0" w:space="0" w:color="auto"/>
            <w:bottom w:val="none" w:sz="0" w:space="0" w:color="auto"/>
            <w:right w:val="none" w:sz="0" w:space="0" w:color="auto"/>
          </w:divBdr>
          <w:divsChild>
            <w:div w:id="1931429474">
              <w:marLeft w:val="0"/>
              <w:marRight w:val="0"/>
              <w:marTop w:val="0"/>
              <w:marBottom w:val="0"/>
              <w:divBdr>
                <w:top w:val="none" w:sz="0" w:space="0" w:color="auto"/>
                <w:left w:val="none" w:sz="0" w:space="0" w:color="auto"/>
                <w:bottom w:val="none" w:sz="0" w:space="0" w:color="auto"/>
                <w:right w:val="none" w:sz="0" w:space="0" w:color="auto"/>
              </w:divBdr>
            </w:div>
            <w:div w:id="1804035468">
              <w:marLeft w:val="0"/>
              <w:marRight w:val="0"/>
              <w:marTop w:val="0"/>
              <w:marBottom w:val="0"/>
              <w:divBdr>
                <w:top w:val="none" w:sz="0" w:space="0" w:color="auto"/>
                <w:left w:val="none" w:sz="0" w:space="0" w:color="auto"/>
                <w:bottom w:val="none" w:sz="0" w:space="0" w:color="auto"/>
                <w:right w:val="none" w:sz="0" w:space="0" w:color="auto"/>
              </w:divBdr>
              <w:divsChild>
                <w:div w:id="1354109135">
                  <w:marLeft w:val="0"/>
                  <w:marRight w:val="0"/>
                  <w:marTop w:val="0"/>
                  <w:marBottom w:val="0"/>
                  <w:divBdr>
                    <w:top w:val="none" w:sz="0" w:space="0" w:color="auto"/>
                    <w:left w:val="none" w:sz="0" w:space="0" w:color="auto"/>
                    <w:bottom w:val="none" w:sz="0" w:space="0" w:color="auto"/>
                    <w:right w:val="none" w:sz="0" w:space="0" w:color="auto"/>
                  </w:divBdr>
                  <w:divsChild>
                    <w:div w:id="963344123">
                      <w:marLeft w:val="0"/>
                      <w:marRight w:val="0"/>
                      <w:marTop w:val="306"/>
                      <w:marBottom w:val="306"/>
                      <w:divBdr>
                        <w:top w:val="none" w:sz="0" w:space="0" w:color="auto"/>
                        <w:left w:val="none" w:sz="0" w:space="0" w:color="auto"/>
                        <w:bottom w:val="none" w:sz="0" w:space="0" w:color="auto"/>
                        <w:right w:val="none" w:sz="0" w:space="0" w:color="auto"/>
                      </w:divBdr>
                    </w:div>
                    <w:div w:id="350765216">
                      <w:marLeft w:val="0"/>
                      <w:marRight w:val="0"/>
                      <w:marTop w:val="536"/>
                      <w:marBottom w:val="0"/>
                      <w:divBdr>
                        <w:top w:val="none" w:sz="0" w:space="0" w:color="auto"/>
                        <w:left w:val="none" w:sz="0" w:space="0" w:color="auto"/>
                        <w:bottom w:val="none" w:sz="0" w:space="0" w:color="auto"/>
                        <w:right w:val="none" w:sz="0" w:space="0" w:color="auto"/>
                      </w:divBdr>
                    </w:div>
                  </w:divsChild>
                </w:div>
              </w:divsChild>
            </w:div>
          </w:divsChild>
        </w:div>
        <w:div w:id="1610352484">
          <w:marLeft w:val="0"/>
          <w:marRight w:val="0"/>
          <w:marTop w:val="1532"/>
          <w:marBottom w:val="0"/>
          <w:divBdr>
            <w:top w:val="none" w:sz="0" w:space="0" w:color="auto"/>
            <w:left w:val="none" w:sz="0" w:space="0" w:color="auto"/>
            <w:bottom w:val="none" w:sz="0" w:space="0" w:color="auto"/>
            <w:right w:val="none" w:sz="0" w:space="0" w:color="auto"/>
          </w:divBdr>
        </w:div>
      </w:divsChild>
    </w:div>
    <w:div w:id="452795848">
      <w:bodyDiv w:val="1"/>
      <w:marLeft w:val="0"/>
      <w:marRight w:val="0"/>
      <w:marTop w:val="0"/>
      <w:marBottom w:val="0"/>
      <w:divBdr>
        <w:top w:val="none" w:sz="0" w:space="0" w:color="auto"/>
        <w:left w:val="none" w:sz="0" w:space="0" w:color="auto"/>
        <w:bottom w:val="none" w:sz="0" w:space="0" w:color="auto"/>
        <w:right w:val="none" w:sz="0" w:space="0" w:color="auto"/>
      </w:divBdr>
      <w:divsChild>
        <w:div w:id="1514341924">
          <w:marLeft w:val="0"/>
          <w:marRight w:val="0"/>
          <w:marTop w:val="0"/>
          <w:marBottom w:val="0"/>
          <w:divBdr>
            <w:top w:val="none" w:sz="0" w:space="0" w:color="auto"/>
            <w:left w:val="none" w:sz="0" w:space="0" w:color="auto"/>
            <w:bottom w:val="none" w:sz="0" w:space="0" w:color="auto"/>
            <w:right w:val="none" w:sz="0" w:space="0" w:color="auto"/>
          </w:divBdr>
          <w:divsChild>
            <w:div w:id="1756971084">
              <w:marLeft w:val="0"/>
              <w:marRight w:val="0"/>
              <w:marTop w:val="306"/>
              <w:marBottom w:val="306"/>
              <w:divBdr>
                <w:top w:val="none" w:sz="0" w:space="0" w:color="auto"/>
                <w:left w:val="none" w:sz="0" w:space="0" w:color="auto"/>
                <w:bottom w:val="none" w:sz="0" w:space="0" w:color="auto"/>
                <w:right w:val="none" w:sz="0" w:space="0" w:color="auto"/>
              </w:divBdr>
            </w:div>
            <w:div w:id="1443106876">
              <w:marLeft w:val="0"/>
              <w:marRight w:val="0"/>
              <w:marTop w:val="536"/>
              <w:marBottom w:val="0"/>
              <w:divBdr>
                <w:top w:val="none" w:sz="0" w:space="0" w:color="auto"/>
                <w:left w:val="none" w:sz="0" w:space="0" w:color="auto"/>
                <w:bottom w:val="none" w:sz="0" w:space="0" w:color="auto"/>
                <w:right w:val="none" w:sz="0" w:space="0" w:color="auto"/>
              </w:divBdr>
              <w:divsChild>
                <w:div w:id="554590297">
                  <w:marLeft w:val="0"/>
                  <w:marRight w:val="0"/>
                  <w:marTop w:val="0"/>
                  <w:marBottom w:val="0"/>
                  <w:divBdr>
                    <w:top w:val="none" w:sz="0" w:space="0" w:color="auto"/>
                    <w:left w:val="none" w:sz="0" w:space="0" w:color="auto"/>
                    <w:bottom w:val="none" w:sz="0" w:space="0" w:color="auto"/>
                    <w:right w:val="none" w:sz="0" w:space="0" w:color="auto"/>
                  </w:divBdr>
                  <w:divsChild>
                    <w:div w:id="8488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3363">
      <w:bodyDiv w:val="1"/>
      <w:marLeft w:val="0"/>
      <w:marRight w:val="0"/>
      <w:marTop w:val="0"/>
      <w:marBottom w:val="0"/>
      <w:divBdr>
        <w:top w:val="none" w:sz="0" w:space="0" w:color="auto"/>
        <w:left w:val="none" w:sz="0" w:space="0" w:color="auto"/>
        <w:bottom w:val="none" w:sz="0" w:space="0" w:color="auto"/>
        <w:right w:val="none" w:sz="0" w:space="0" w:color="auto"/>
      </w:divBdr>
    </w:div>
    <w:div w:id="791361421">
      <w:bodyDiv w:val="1"/>
      <w:marLeft w:val="0"/>
      <w:marRight w:val="0"/>
      <w:marTop w:val="0"/>
      <w:marBottom w:val="0"/>
      <w:divBdr>
        <w:top w:val="none" w:sz="0" w:space="0" w:color="auto"/>
        <w:left w:val="none" w:sz="0" w:space="0" w:color="auto"/>
        <w:bottom w:val="none" w:sz="0" w:space="0" w:color="auto"/>
        <w:right w:val="none" w:sz="0" w:space="0" w:color="auto"/>
      </w:divBdr>
      <w:divsChild>
        <w:div w:id="943617007">
          <w:marLeft w:val="0"/>
          <w:marRight w:val="0"/>
          <w:marTop w:val="0"/>
          <w:marBottom w:val="0"/>
          <w:divBdr>
            <w:top w:val="none" w:sz="0" w:space="0" w:color="auto"/>
            <w:left w:val="none" w:sz="0" w:space="0" w:color="auto"/>
            <w:bottom w:val="none" w:sz="0" w:space="0" w:color="auto"/>
            <w:right w:val="none" w:sz="0" w:space="0" w:color="auto"/>
          </w:divBdr>
          <w:divsChild>
            <w:div w:id="721713021">
              <w:marLeft w:val="0"/>
              <w:marRight w:val="0"/>
              <w:marTop w:val="0"/>
              <w:marBottom w:val="0"/>
              <w:divBdr>
                <w:top w:val="none" w:sz="0" w:space="0" w:color="auto"/>
                <w:left w:val="none" w:sz="0" w:space="0" w:color="auto"/>
                <w:bottom w:val="none" w:sz="0" w:space="0" w:color="auto"/>
                <w:right w:val="none" w:sz="0" w:space="0" w:color="auto"/>
              </w:divBdr>
            </w:div>
            <w:div w:id="1857697594">
              <w:marLeft w:val="0"/>
              <w:marRight w:val="0"/>
              <w:marTop w:val="0"/>
              <w:marBottom w:val="0"/>
              <w:divBdr>
                <w:top w:val="none" w:sz="0" w:space="0" w:color="auto"/>
                <w:left w:val="none" w:sz="0" w:space="0" w:color="auto"/>
                <w:bottom w:val="none" w:sz="0" w:space="0" w:color="auto"/>
                <w:right w:val="none" w:sz="0" w:space="0" w:color="auto"/>
              </w:divBdr>
              <w:divsChild>
                <w:div w:id="601374160">
                  <w:marLeft w:val="0"/>
                  <w:marRight w:val="0"/>
                  <w:marTop w:val="0"/>
                  <w:marBottom w:val="0"/>
                  <w:divBdr>
                    <w:top w:val="none" w:sz="0" w:space="0" w:color="auto"/>
                    <w:left w:val="none" w:sz="0" w:space="0" w:color="auto"/>
                    <w:bottom w:val="none" w:sz="0" w:space="0" w:color="auto"/>
                    <w:right w:val="none" w:sz="0" w:space="0" w:color="auto"/>
                  </w:divBdr>
                  <w:divsChild>
                    <w:div w:id="1160074991">
                      <w:marLeft w:val="0"/>
                      <w:marRight w:val="0"/>
                      <w:marTop w:val="306"/>
                      <w:marBottom w:val="306"/>
                      <w:divBdr>
                        <w:top w:val="none" w:sz="0" w:space="0" w:color="auto"/>
                        <w:left w:val="none" w:sz="0" w:space="0" w:color="auto"/>
                        <w:bottom w:val="none" w:sz="0" w:space="0" w:color="auto"/>
                        <w:right w:val="none" w:sz="0" w:space="0" w:color="auto"/>
                      </w:divBdr>
                    </w:div>
                    <w:div w:id="1190147053">
                      <w:marLeft w:val="0"/>
                      <w:marRight w:val="0"/>
                      <w:marTop w:val="536"/>
                      <w:marBottom w:val="0"/>
                      <w:divBdr>
                        <w:top w:val="none" w:sz="0" w:space="0" w:color="auto"/>
                        <w:left w:val="none" w:sz="0" w:space="0" w:color="auto"/>
                        <w:bottom w:val="none" w:sz="0" w:space="0" w:color="auto"/>
                        <w:right w:val="none" w:sz="0" w:space="0" w:color="auto"/>
                      </w:divBdr>
                      <w:divsChild>
                        <w:div w:id="1301109525">
                          <w:marLeft w:val="0"/>
                          <w:marRight w:val="0"/>
                          <w:marTop w:val="0"/>
                          <w:marBottom w:val="0"/>
                          <w:divBdr>
                            <w:top w:val="none" w:sz="0" w:space="0" w:color="auto"/>
                            <w:left w:val="none" w:sz="0" w:space="0" w:color="auto"/>
                            <w:bottom w:val="none" w:sz="0" w:space="0" w:color="auto"/>
                            <w:right w:val="none" w:sz="0" w:space="0" w:color="auto"/>
                          </w:divBdr>
                          <w:divsChild>
                            <w:div w:id="1328095957">
                              <w:marLeft w:val="0"/>
                              <w:marRight w:val="0"/>
                              <w:marTop w:val="0"/>
                              <w:marBottom w:val="0"/>
                              <w:divBdr>
                                <w:top w:val="none" w:sz="0" w:space="0" w:color="auto"/>
                                <w:left w:val="none" w:sz="0" w:space="0" w:color="auto"/>
                                <w:bottom w:val="none" w:sz="0" w:space="0" w:color="auto"/>
                                <w:right w:val="none" w:sz="0" w:space="0" w:color="auto"/>
                              </w:divBdr>
                              <w:divsChild>
                                <w:div w:id="10993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517359">
          <w:marLeft w:val="0"/>
          <w:marRight w:val="0"/>
          <w:marTop w:val="1532"/>
          <w:marBottom w:val="0"/>
          <w:divBdr>
            <w:top w:val="none" w:sz="0" w:space="0" w:color="auto"/>
            <w:left w:val="none" w:sz="0" w:space="0" w:color="auto"/>
            <w:bottom w:val="none" w:sz="0" w:space="0" w:color="auto"/>
            <w:right w:val="none" w:sz="0" w:space="0" w:color="auto"/>
          </w:divBdr>
        </w:div>
      </w:divsChild>
    </w:div>
    <w:div w:id="792408221">
      <w:bodyDiv w:val="1"/>
      <w:marLeft w:val="0"/>
      <w:marRight w:val="0"/>
      <w:marTop w:val="0"/>
      <w:marBottom w:val="0"/>
      <w:divBdr>
        <w:top w:val="none" w:sz="0" w:space="0" w:color="auto"/>
        <w:left w:val="none" w:sz="0" w:space="0" w:color="auto"/>
        <w:bottom w:val="none" w:sz="0" w:space="0" w:color="auto"/>
        <w:right w:val="none" w:sz="0" w:space="0" w:color="auto"/>
      </w:divBdr>
      <w:divsChild>
        <w:div w:id="1170944803">
          <w:marLeft w:val="0"/>
          <w:marRight w:val="0"/>
          <w:marTop w:val="0"/>
          <w:marBottom w:val="306"/>
          <w:divBdr>
            <w:top w:val="none" w:sz="0" w:space="0" w:color="auto"/>
            <w:left w:val="none" w:sz="0" w:space="0" w:color="auto"/>
            <w:bottom w:val="none" w:sz="0" w:space="0" w:color="auto"/>
            <w:right w:val="none" w:sz="0" w:space="0" w:color="auto"/>
          </w:divBdr>
          <w:divsChild>
            <w:div w:id="886800324">
              <w:marLeft w:val="0"/>
              <w:marRight w:val="0"/>
              <w:marTop w:val="0"/>
              <w:marBottom w:val="153"/>
              <w:divBdr>
                <w:top w:val="none" w:sz="0" w:space="0" w:color="auto"/>
                <w:left w:val="none" w:sz="0" w:space="0" w:color="auto"/>
                <w:bottom w:val="none" w:sz="0" w:space="0" w:color="auto"/>
                <w:right w:val="none" w:sz="0" w:space="0" w:color="auto"/>
              </w:divBdr>
            </w:div>
            <w:div w:id="436100103">
              <w:marLeft w:val="0"/>
              <w:marRight w:val="0"/>
              <w:marTop w:val="0"/>
              <w:marBottom w:val="77"/>
              <w:divBdr>
                <w:top w:val="single" w:sz="6" w:space="8" w:color="DDDDDD"/>
                <w:left w:val="single" w:sz="6" w:space="27" w:color="DDDDDD"/>
                <w:bottom w:val="single" w:sz="6" w:space="8" w:color="DDDDDD"/>
                <w:right w:val="single" w:sz="6" w:space="8" w:color="DDDDDD"/>
              </w:divBdr>
              <w:divsChild>
                <w:div w:id="1027104862">
                  <w:marLeft w:val="0"/>
                  <w:marRight w:val="0"/>
                  <w:marTop w:val="0"/>
                  <w:marBottom w:val="0"/>
                  <w:divBdr>
                    <w:top w:val="none" w:sz="0" w:space="0" w:color="auto"/>
                    <w:left w:val="none" w:sz="0" w:space="0" w:color="auto"/>
                    <w:bottom w:val="none" w:sz="0" w:space="0" w:color="auto"/>
                    <w:right w:val="none" w:sz="0" w:space="0" w:color="auto"/>
                  </w:divBdr>
                </w:div>
                <w:div w:id="546264201">
                  <w:marLeft w:val="0"/>
                  <w:marRight w:val="0"/>
                  <w:marTop w:val="0"/>
                  <w:marBottom w:val="0"/>
                  <w:divBdr>
                    <w:top w:val="none" w:sz="0" w:space="0" w:color="auto"/>
                    <w:left w:val="none" w:sz="0" w:space="0" w:color="auto"/>
                    <w:bottom w:val="none" w:sz="0" w:space="0" w:color="auto"/>
                    <w:right w:val="none" w:sz="0" w:space="0" w:color="auto"/>
                  </w:divBdr>
                </w:div>
              </w:divsChild>
            </w:div>
            <w:div w:id="182481184">
              <w:marLeft w:val="0"/>
              <w:marRight w:val="0"/>
              <w:marTop w:val="0"/>
              <w:marBottom w:val="77"/>
              <w:divBdr>
                <w:top w:val="single" w:sz="6" w:space="8" w:color="DDDDDD"/>
                <w:left w:val="single" w:sz="6" w:space="27" w:color="DDDDDD"/>
                <w:bottom w:val="single" w:sz="6" w:space="8" w:color="DDDDDD"/>
                <w:right w:val="single" w:sz="6" w:space="8" w:color="DDDDDD"/>
              </w:divBdr>
              <w:divsChild>
                <w:div w:id="270862855">
                  <w:marLeft w:val="0"/>
                  <w:marRight w:val="0"/>
                  <w:marTop w:val="0"/>
                  <w:marBottom w:val="0"/>
                  <w:divBdr>
                    <w:top w:val="none" w:sz="0" w:space="0" w:color="auto"/>
                    <w:left w:val="none" w:sz="0" w:space="0" w:color="auto"/>
                    <w:bottom w:val="none" w:sz="0" w:space="0" w:color="auto"/>
                    <w:right w:val="none" w:sz="0" w:space="0" w:color="auto"/>
                  </w:divBdr>
                </w:div>
                <w:div w:id="1178545209">
                  <w:marLeft w:val="0"/>
                  <w:marRight w:val="0"/>
                  <w:marTop w:val="0"/>
                  <w:marBottom w:val="0"/>
                  <w:divBdr>
                    <w:top w:val="none" w:sz="0" w:space="0" w:color="auto"/>
                    <w:left w:val="none" w:sz="0" w:space="0" w:color="auto"/>
                    <w:bottom w:val="none" w:sz="0" w:space="0" w:color="auto"/>
                    <w:right w:val="none" w:sz="0" w:space="0" w:color="auto"/>
                  </w:divBdr>
                </w:div>
              </w:divsChild>
            </w:div>
            <w:div w:id="1182739855">
              <w:marLeft w:val="0"/>
              <w:marRight w:val="0"/>
              <w:marTop w:val="0"/>
              <w:marBottom w:val="77"/>
              <w:divBdr>
                <w:top w:val="single" w:sz="6" w:space="8" w:color="DDDDDD"/>
                <w:left w:val="single" w:sz="6" w:space="27" w:color="DDDDDD"/>
                <w:bottom w:val="single" w:sz="6" w:space="8" w:color="DDDDDD"/>
                <w:right w:val="single" w:sz="6" w:space="8" w:color="DDDDDD"/>
              </w:divBdr>
              <w:divsChild>
                <w:div w:id="151871880">
                  <w:marLeft w:val="0"/>
                  <w:marRight w:val="0"/>
                  <w:marTop w:val="0"/>
                  <w:marBottom w:val="0"/>
                  <w:divBdr>
                    <w:top w:val="none" w:sz="0" w:space="0" w:color="auto"/>
                    <w:left w:val="none" w:sz="0" w:space="0" w:color="auto"/>
                    <w:bottom w:val="none" w:sz="0" w:space="0" w:color="auto"/>
                    <w:right w:val="none" w:sz="0" w:space="0" w:color="auto"/>
                  </w:divBdr>
                </w:div>
                <w:div w:id="1399938196">
                  <w:marLeft w:val="0"/>
                  <w:marRight w:val="0"/>
                  <w:marTop w:val="0"/>
                  <w:marBottom w:val="0"/>
                  <w:divBdr>
                    <w:top w:val="none" w:sz="0" w:space="0" w:color="auto"/>
                    <w:left w:val="none" w:sz="0" w:space="0" w:color="auto"/>
                    <w:bottom w:val="none" w:sz="0" w:space="0" w:color="auto"/>
                    <w:right w:val="none" w:sz="0" w:space="0" w:color="auto"/>
                  </w:divBdr>
                </w:div>
              </w:divsChild>
            </w:div>
            <w:div w:id="1128746526">
              <w:marLeft w:val="0"/>
              <w:marRight w:val="0"/>
              <w:marTop w:val="0"/>
              <w:marBottom w:val="77"/>
              <w:divBdr>
                <w:top w:val="single" w:sz="6" w:space="8" w:color="DDDDDD"/>
                <w:left w:val="single" w:sz="6" w:space="27" w:color="DDDDDD"/>
                <w:bottom w:val="single" w:sz="6" w:space="8" w:color="DDDDDD"/>
                <w:right w:val="single" w:sz="6" w:space="8" w:color="DDDDDD"/>
              </w:divBdr>
              <w:divsChild>
                <w:div w:id="1230113092">
                  <w:marLeft w:val="0"/>
                  <w:marRight w:val="0"/>
                  <w:marTop w:val="0"/>
                  <w:marBottom w:val="0"/>
                  <w:divBdr>
                    <w:top w:val="none" w:sz="0" w:space="0" w:color="auto"/>
                    <w:left w:val="none" w:sz="0" w:space="0" w:color="auto"/>
                    <w:bottom w:val="none" w:sz="0" w:space="0" w:color="auto"/>
                    <w:right w:val="none" w:sz="0" w:space="0" w:color="auto"/>
                  </w:divBdr>
                </w:div>
                <w:div w:id="63839462">
                  <w:marLeft w:val="0"/>
                  <w:marRight w:val="0"/>
                  <w:marTop w:val="0"/>
                  <w:marBottom w:val="0"/>
                  <w:divBdr>
                    <w:top w:val="none" w:sz="0" w:space="0" w:color="auto"/>
                    <w:left w:val="none" w:sz="0" w:space="0" w:color="auto"/>
                    <w:bottom w:val="none" w:sz="0" w:space="0" w:color="auto"/>
                    <w:right w:val="none" w:sz="0" w:space="0" w:color="auto"/>
                  </w:divBdr>
                </w:div>
              </w:divsChild>
            </w:div>
            <w:div w:id="555355559">
              <w:marLeft w:val="0"/>
              <w:marRight w:val="0"/>
              <w:marTop w:val="0"/>
              <w:marBottom w:val="77"/>
              <w:divBdr>
                <w:top w:val="single" w:sz="6" w:space="8" w:color="DDDDDD"/>
                <w:left w:val="single" w:sz="6" w:space="27" w:color="DDDDDD"/>
                <w:bottom w:val="single" w:sz="6" w:space="8" w:color="DDDDDD"/>
                <w:right w:val="single" w:sz="6" w:space="8" w:color="DDDDDD"/>
              </w:divBdr>
              <w:divsChild>
                <w:div w:id="1823887309">
                  <w:marLeft w:val="0"/>
                  <w:marRight w:val="0"/>
                  <w:marTop w:val="0"/>
                  <w:marBottom w:val="0"/>
                  <w:divBdr>
                    <w:top w:val="none" w:sz="0" w:space="0" w:color="auto"/>
                    <w:left w:val="none" w:sz="0" w:space="0" w:color="auto"/>
                    <w:bottom w:val="none" w:sz="0" w:space="0" w:color="auto"/>
                    <w:right w:val="none" w:sz="0" w:space="0" w:color="auto"/>
                  </w:divBdr>
                </w:div>
                <w:div w:id="14805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5931">
          <w:marLeft w:val="0"/>
          <w:marRight w:val="0"/>
          <w:marTop w:val="0"/>
          <w:marBottom w:val="306"/>
          <w:divBdr>
            <w:top w:val="none" w:sz="0" w:space="0" w:color="auto"/>
            <w:left w:val="none" w:sz="0" w:space="0" w:color="auto"/>
            <w:bottom w:val="none" w:sz="0" w:space="0" w:color="auto"/>
            <w:right w:val="none" w:sz="0" w:space="0" w:color="auto"/>
          </w:divBdr>
          <w:divsChild>
            <w:div w:id="1327242897">
              <w:marLeft w:val="0"/>
              <w:marRight w:val="0"/>
              <w:marTop w:val="0"/>
              <w:marBottom w:val="153"/>
              <w:divBdr>
                <w:top w:val="none" w:sz="0" w:space="0" w:color="auto"/>
                <w:left w:val="none" w:sz="0" w:space="0" w:color="auto"/>
                <w:bottom w:val="none" w:sz="0" w:space="0" w:color="auto"/>
                <w:right w:val="none" w:sz="0" w:space="0" w:color="auto"/>
              </w:divBdr>
            </w:div>
            <w:div w:id="340668976">
              <w:marLeft w:val="0"/>
              <w:marRight w:val="0"/>
              <w:marTop w:val="0"/>
              <w:marBottom w:val="77"/>
              <w:divBdr>
                <w:top w:val="single" w:sz="6" w:space="8" w:color="DDDDDD"/>
                <w:left w:val="single" w:sz="6" w:space="27" w:color="DDDDDD"/>
                <w:bottom w:val="single" w:sz="6" w:space="8" w:color="DDDDDD"/>
                <w:right w:val="single" w:sz="6" w:space="8" w:color="DDDDDD"/>
              </w:divBdr>
              <w:divsChild>
                <w:div w:id="678040072">
                  <w:marLeft w:val="0"/>
                  <w:marRight w:val="0"/>
                  <w:marTop w:val="0"/>
                  <w:marBottom w:val="0"/>
                  <w:divBdr>
                    <w:top w:val="none" w:sz="0" w:space="0" w:color="auto"/>
                    <w:left w:val="none" w:sz="0" w:space="0" w:color="auto"/>
                    <w:bottom w:val="none" w:sz="0" w:space="0" w:color="auto"/>
                    <w:right w:val="none" w:sz="0" w:space="0" w:color="auto"/>
                  </w:divBdr>
                </w:div>
                <w:div w:id="1393651460">
                  <w:marLeft w:val="0"/>
                  <w:marRight w:val="0"/>
                  <w:marTop w:val="0"/>
                  <w:marBottom w:val="0"/>
                  <w:divBdr>
                    <w:top w:val="none" w:sz="0" w:space="0" w:color="auto"/>
                    <w:left w:val="none" w:sz="0" w:space="0" w:color="auto"/>
                    <w:bottom w:val="none" w:sz="0" w:space="0" w:color="auto"/>
                    <w:right w:val="none" w:sz="0" w:space="0" w:color="auto"/>
                  </w:divBdr>
                </w:div>
              </w:divsChild>
            </w:div>
            <w:div w:id="1058746917">
              <w:marLeft w:val="0"/>
              <w:marRight w:val="0"/>
              <w:marTop w:val="0"/>
              <w:marBottom w:val="77"/>
              <w:divBdr>
                <w:top w:val="single" w:sz="6" w:space="8" w:color="DDDDDD"/>
                <w:left w:val="single" w:sz="6" w:space="27" w:color="DDDDDD"/>
                <w:bottom w:val="single" w:sz="6" w:space="8" w:color="DDDDDD"/>
                <w:right w:val="single" w:sz="6" w:space="8" w:color="DDDDDD"/>
              </w:divBdr>
              <w:divsChild>
                <w:div w:id="1962610088">
                  <w:marLeft w:val="0"/>
                  <w:marRight w:val="0"/>
                  <w:marTop w:val="0"/>
                  <w:marBottom w:val="0"/>
                  <w:divBdr>
                    <w:top w:val="none" w:sz="0" w:space="0" w:color="auto"/>
                    <w:left w:val="none" w:sz="0" w:space="0" w:color="auto"/>
                    <w:bottom w:val="none" w:sz="0" w:space="0" w:color="auto"/>
                    <w:right w:val="none" w:sz="0" w:space="0" w:color="auto"/>
                  </w:divBdr>
                </w:div>
                <w:div w:id="2003771112">
                  <w:marLeft w:val="0"/>
                  <w:marRight w:val="0"/>
                  <w:marTop w:val="0"/>
                  <w:marBottom w:val="0"/>
                  <w:divBdr>
                    <w:top w:val="none" w:sz="0" w:space="0" w:color="auto"/>
                    <w:left w:val="none" w:sz="0" w:space="0" w:color="auto"/>
                    <w:bottom w:val="none" w:sz="0" w:space="0" w:color="auto"/>
                    <w:right w:val="none" w:sz="0" w:space="0" w:color="auto"/>
                  </w:divBdr>
                </w:div>
              </w:divsChild>
            </w:div>
            <w:div w:id="692651877">
              <w:marLeft w:val="0"/>
              <w:marRight w:val="0"/>
              <w:marTop w:val="0"/>
              <w:marBottom w:val="77"/>
              <w:divBdr>
                <w:top w:val="single" w:sz="6" w:space="8" w:color="DDDDDD"/>
                <w:left w:val="single" w:sz="6" w:space="27" w:color="DDDDDD"/>
                <w:bottom w:val="single" w:sz="6" w:space="8" w:color="DDDDDD"/>
                <w:right w:val="single" w:sz="6" w:space="8" w:color="DDDDDD"/>
              </w:divBdr>
              <w:divsChild>
                <w:div w:id="1052390478">
                  <w:marLeft w:val="0"/>
                  <w:marRight w:val="0"/>
                  <w:marTop w:val="0"/>
                  <w:marBottom w:val="0"/>
                  <w:divBdr>
                    <w:top w:val="none" w:sz="0" w:space="0" w:color="auto"/>
                    <w:left w:val="none" w:sz="0" w:space="0" w:color="auto"/>
                    <w:bottom w:val="none" w:sz="0" w:space="0" w:color="auto"/>
                    <w:right w:val="none" w:sz="0" w:space="0" w:color="auto"/>
                  </w:divBdr>
                </w:div>
                <w:div w:id="1029379515">
                  <w:marLeft w:val="0"/>
                  <w:marRight w:val="0"/>
                  <w:marTop w:val="0"/>
                  <w:marBottom w:val="0"/>
                  <w:divBdr>
                    <w:top w:val="none" w:sz="0" w:space="0" w:color="auto"/>
                    <w:left w:val="none" w:sz="0" w:space="0" w:color="auto"/>
                    <w:bottom w:val="none" w:sz="0" w:space="0" w:color="auto"/>
                    <w:right w:val="none" w:sz="0" w:space="0" w:color="auto"/>
                  </w:divBdr>
                </w:div>
              </w:divsChild>
            </w:div>
            <w:div w:id="42564489">
              <w:marLeft w:val="0"/>
              <w:marRight w:val="0"/>
              <w:marTop w:val="0"/>
              <w:marBottom w:val="77"/>
              <w:divBdr>
                <w:top w:val="single" w:sz="6" w:space="8" w:color="DDDDDD"/>
                <w:left w:val="single" w:sz="6" w:space="27" w:color="DDDDDD"/>
                <w:bottom w:val="single" w:sz="6" w:space="8" w:color="DDDDDD"/>
                <w:right w:val="single" w:sz="6" w:space="8" w:color="DDDDDD"/>
              </w:divBdr>
              <w:divsChild>
                <w:div w:id="1094478094">
                  <w:marLeft w:val="0"/>
                  <w:marRight w:val="0"/>
                  <w:marTop w:val="0"/>
                  <w:marBottom w:val="0"/>
                  <w:divBdr>
                    <w:top w:val="none" w:sz="0" w:space="0" w:color="auto"/>
                    <w:left w:val="none" w:sz="0" w:space="0" w:color="auto"/>
                    <w:bottom w:val="none" w:sz="0" w:space="0" w:color="auto"/>
                    <w:right w:val="none" w:sz="0" w:space="0" w:color="auto"/>
                  </w:divBdr>
                </w:div>
                <w:div w:id="1606113403">
                  <w:marLeft w:val="0"/>
                  <w:marRight w:val="0"/>
                  <w:marTop w:val="0"/>
                  <w:marBottom w:val="0"/>
                  <w:divBdr>
                    <w:top w:val="none" w:sz="0" w:space="0" w:color="auto"/>
                    <w:left w:val="none" w:sz="0" w:space="0" w:color="auto"/>
                    <w:bottom w:val="none" w:sz="0" w:space="0" w:color="auto"/>
                    <w:right w:val="none" w:sz="0" w:space="0" w:color="auto"/>
                  </w:divBdr>
                </w:div>
              </w:divsChild>
            </w:div>
            <w:div w:id="419909254">
              <w:marLeft w:val="0"/>
              <w:marRight w:val="0"/>
              <w:marTop w:val="0"/>
              <w:marBottom w:val="77"/>
              <w:divBdr>
                <w:top w:val="single" w:sz="6" w:space="8" w:color="DDDDDD"/>
                <w:left w:val="single" w:sz="6" w:space="27" w:color="DDDDDD"/>
                <w:bottom w:val="single" w:sz="6" w:space="8" w:color="DDDDDD"/>
                <w:right w:val="single" w:sz="6" w:space="8" w:color="DDDDDD"/>
              </w:divBdr>
              <w:divsChild>
                <w:div w:id="1631354332">
                  <w:marLeft w:val="0"/>
                  <w:marRight w:val="0"/>
                  <w:marTop w:val="0"/>
                  <w:marBottom w:val="0"/>
                  <w:divBdr>
                    <w:top w:val="none" w:sz="0" w:space="0" w:color="auto"/>
                    <w:left w:val="none" w:sz="0" w:space="0" w:color="auto"/>
                    <w:bottom w:val="none" w:sz="0" w:space="0" w:color="auto"/>
                    <w:right w:val="none" w:sz="0" w:space="0" w:color="auto"/>
                  </w:divBdr>
                </w:div>
                <w:div w:id="4955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6590">
      <w:bodyDiv w:val="1"/>
      <w:marLeft w:val="0"/>
      <w:marRight w:val="0"/>
      <w:marTop w:val="0"/>
      <w:marBottom w:val="0"/>
      <w:divBdr>
        <w:top w:val="none" w:sz="0" w:space="0" w:color="auto"/>
        <w:left w:val="none" w:sz="0" w:space="0" w:color="auto"/>
        <w:bottom w:val="none" w:sz="0" w:space="0" w:color="auto"/>
        <w:right w:val="none" w:sz="0" w:space="0" w:color="auto"/>
      </w:divBdr>
    </w:div>
    <w:div w:id="936138318">
      <w:bodyDiv w:val="1"/>
      <w:marLeft w:val="0"/>
      <w:marRight w:val="0"/>
      <w:marTop w:val="0"/>
      <w:marBottom w:val="0"/>
      <w:divBdr>
        <w:top w:val="none" w:sz="0" w:space="0" w:color="auto"/>
        <w:left w:val="none" w:sz="0" w:space="0" w:color="auto"/>
        <w:bottom w:val="none" w:sz="0" w:space="0" w:color="auto"/>
        <w:right w:val="none" w:sz="0" w:space="0" w:color="auto"/>
      </w:divBdr>
      <w:divsChild>
        <w:div w:id="1120416712">
          <w:marLeft w:val="0"/>
          <w:marRight w:val="0"/>
          <w:marTop w:val="0"/>
          <w:marBottom w:val="0"/>
          <w:divBdr>
            <w:top w:val="none" w:sz="0" w:space="0" w:color="auto"/>
            <w:left w:val="none" w:sz="0" w:space="0" w:color="auto"/>
            <w:bottom w:val="none" w:sz="0" w:space="0" w:color="auto"/>
            <w:right w:val="none" w:sz="0" w:space="0" w:color="auto"/>
          </w:divBdr>
        </w:div>
        <w:div w:id="743994991">
          <w:marLeft w:val="0"/>
          <w:marRight w:val="0"/>
          <w:marTop w:val="0"/>
          <w:marBottom w:val="0"/>
          <w:divBdr>
            <w:top w:val="none" w:sz="0" w:space="0" w:color="auto"/>
            <w:left w:val="none" w:sz="0" w:space="0" w:color="auto"/>
            <w:bottom w:val="none" w:sz="0" w:space="0" w:color="auto"/>
            <w:right w:val="none" w:sz="0" w:space="0" w:color="auto"/>
          </w:divBdr>
          <w:divsChild>
            <w:div w:id="1773474024">
              <w:marLeft w:val="0"/>
              <w:marRight w:val="0"/>
              <w:marTop w:val="0"/>
              <w:marBottom w:val="0"/>
              <w:divBdr>
                <w:top w:val="none" w:sz="0" w:space="0" w:color="auto"/>
                <w:left w:val="none" w:sz="0" w:space="0" w:color="auto"/>
                <w:bottom w:val="none" w:sz="0" w:space="0" w:color="auto"/>
                <w:right w:val="none" w:sz="0" w:space="0" w:color="auto"/>
              </w:divBdr>
              <w:divsChild>
                <w:div w:id="550313030">
                  <w:marLeft w:val="0"/>
                  <w:marRight w:val="0"/>
                  <w:marTop w:val="306"/>
                  <w:marBottom w:val="306"/>
                  <w:divBdr>
                    <w:top w:val="none" w:sz="0" w:space="0" w:color="auto"/>
                    <w:left w:val="none" w:sz="0" w:space="0" w:color="auto"/>
                    <w:bottom w:val="none" w:sz="0" w:space="0" w:color="auto"/>
                    <w:right w:val="none" w:sz="0" w:space="0" w:color="auto"/>
                  </w:divBdr>
                </w:div>
                <w:div w:id="177430487">
                  <w:marLeft w:val="0"/>
                  <w:marRight w:val="0"/>
                  <w:marTop w:val="536"/>
                  <w:marBottom w:val="0"/>
                  <w:divBdr>
                    <w:top w:val="none" w:sz="0" w:space="0" w:color="auto"/>
                    <w:left w:val="none" w:sz="0" w:space="0" w:color="auto"/>
                    <w:bottom w:val="none" w:sz="0" w:space="0" w:color="auto"/>
                    <w:right w:val="none" w:sz="0" w:space="0" w:color="auto"/>
                  </w:divBdr>
                  <w:divsChild>
                    <w:div w:id="7373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929179">
      <w:bodyDiv w:val="1"/>
      <w:marLeft w:val="0"/>
      <w:marRight w:val="0"/>
      <w:marTop w:val="0"/>
      <w:marBottom w:val="0"/>
      <w:divBdr>
        <w:top w:val="none" w:sz="0" w:space="0" w:color="auto"/>
        <w:left w:val="none" w:sz="0" w:space="0" w:color="auto"/>
        <w:bottom w:val="none" w:sz="0" w:space="0" w:color="auto"/>
        <w:right w:val="none" w:sz="0" w:space="0" w:color="auto"/>
      </w:divBdr>
      <w:divsChild>
        <w:div w:id="647633967">
          <w:marLeft w:val="0"/>
          <w:marRight w:val="0"/>
          <w:marTop w:val="0"/>
          <w:marBottom w:val="0"/>
          <w:divBdr>
            <w:top w:val="none" w:sz="0" w:space="0" w:color="auto"/>
            <w:left w:val="none" w:sz="0" w:space="0" w:color="auto"/>
            <w:bottom w:val="none" w:sz="0" w:space="0" w:color="auto"/>
            <w:right w:val="none" w:sz="0" w:space="0" w:color="auto"/>
          </w:divBdr>
          <w:divsChild>
            <w:div w:id="252008607">
              <w:marLeft w:val="0"/>
              <w:marRight w:val="0"/>
              <w:marTop w:val="306"/>
              <w:marBottom w:val="306"/>
              <w:divBdr>
                <w:top w:val="none" w:sz="0" w:space="0" w:color="auto"/>
                <w:left w:val="none" w:sz="0" w:space="0" w:color="auto"/>
                <w:bottom w:val="none" w:sz="0" w:space="0" w:color="auto"/>
                <w:right w:val="none" w:sz="0" w:space="0" w:color="auto"/>
              </w:divBdr>
            </w:div>
            <w:div w:id="665597086">
              <w:marLeft w:val="0"/>
              <w:marRight w:val="0"/>
              <w:marTop w:val="536"/>
              <w:marBottom w:val="0"/>
              <w:divBdr>
                <w:top w:val="none" w:sz="0" w:space="0" w:color="auto"/>
                <w:left w:val="none" w:sz="0" w:space="0" w:color="auto"/>
                <w:bottom w:val="none" w:sz="0" w:space="0" w:color="auto"/>
                <w:right w:val="none" w:sz="0" w:space="0" w:color="auto"/>
              </w:divBdr>
              <w:divsChild>
                <w:div w:id="1534462851">
                  <w:marLeft w:val="0"/>
                  <w:marRight w:val="0"/>
                  <w:marTop w:val="613"/>
                  <w:marBottom w:val="613"/>
                  <w:divBdr>
                    <w:top w:val="none" w:sz="0" w:space="0" w:color="auto"/>
                    <w:left w:val="none" w:sz="0" w:space="0" w:color="auto"/>
                    <w:bottom w:val="none" w:sz="0" w:space="0" w:color="auto"/>
                    <w:right w:val="none" w:sz="0" w:space="0" w:color="auto"/>
                  </w:divBdr>
                  <w:divsChild>
                    <w:div w:id="1975525662">
                      <w:marLeft w:val="0"/>
                      <w:marRight w:val="0"/>
                      <w:marTop w:val="230"/>
                      <w:marBottom w:val="230"/>
                      <w:divBdr>
                        <w:top w:val="none" w:sz="0" w:space="0" w:color="auto"/>
                        <w:left w:val="none" w:sz="0" w:space="0" w:color="auto"/>
                        <w:bottom w:val="none" w:sz="0" w:space="0" w:color="auto"/>
                        <w:right w:val="none" w:sz="0" w:space="0" w:color="auto"/>
                      </w:divBdr>
                    </w:div>
                    <w:div w:id="422384639">
                      <w:marLeft w:val="0"/>
                      <w:marRight w:val="0"/>
                      <w:marTop w:val="230"/>
                      <w:marBottom w:val="230"/>
                      <w:divBdr>
                        <w:top w:val="none" w:sz="0" w:space="0" w:color="auto"/>
                        <w:left w:val="none" w:sz="0" w:space="0" w:color="auto"/>
                        <w:bottom w:val="none" w:sz="0" w:space="0" w:color="auto"/>
                        <w:right w:val="none" w:sz="0" w:space="0" w:color="auto"/>
                      </w:divBdr>
                    </w:div>
                    <w:div w:id="1017930101">
                      <w:marLeft w:val="0"/>
                      <w:marRight w:val="0"/>
                      <w:marTop w:val="230"/>
                      <w:marBottom w:val="230"/>
                      <w:divBdr>
                        <w:top w:val="none" w:sz="0" w:space="0" w:color="auto"/>
                        <w:left w:val="none" w:sz="0" w:space="0" w:color="auto"/>
                        <w:bottom w:val="none" w:sz="0" w:space="0" w:color="auto"/>
                        <w:right w:val="none" w:sz="0" w:space="0" w:color="auto"/>
                      </w:divBdr>
                    </w:div>
                    <w:div w:id="1949117052">
                      <w:marLeft w:val="0"/>
                      <w:marRight w:val="0"/>
                      <w:marTop w:val="230"/>
                      <w:marBottom w:val="230"/>
                      <w:divBdr>
                        <w:top w:val="none" w:sz="0" w:space="0" w:color="auto"/>
                        <w:left w:val="none" w:sz="0" w:space="0" w:color="auto"/>
                        <w:bottom w:val="none" w:sz="0" w:space="0" w:color="auto"/>
                        <w:right w:val="none" w:sz="0" w:space="0" w:color="auto"/>
                      </w:divBdr>
                    </w:div>
                  </w:divsChild>
                </w:div>
              </w:divsChild>
            </w:div>
          </w:divsChild>
        </w:div>
      </w:divsChild>
    </w:div>
    <w:div w:id="1347170564">
      <w:bodyDiv w:val="1"/>
      <w:marLeft w:val="0"/>
      <w:marRight w:val="0"/>
      <w:marTop w:val="0"/>
      <w:marBottom w:val="0"/>
      <w:divBdr>
        <w:top w:val="none" w:sz="0" w:space="0" w:color="auto"/>
        <w:left w:val="none" w:sz="0" w:space="0" w:color="auto"/>
        <w:bottom w:val="none" w:sz="0" w:space="0" w:color="auto"/>
        <w:right w:val="none" w:sz="0" w:space="0" w:color="auto"/>
      </w:divBdr>
    </w:div>
    <w:div w:id="1503155967">
      <w:bodyDiv w:val="1"/>
      <w:marLeft w:val="0"/>
      <w:marRight w:val="0"/>
      <w:marTop w:val="0"/>
      <w:marBottom w:val="0"/>
      <w:divBdr>
        <w:top w:val="none" w:sz="0" w:space="0" w:color="auto"/>
        <w:left w:val="none" w:sz="0" w:space="0" w:color="auto"/>
        <w:bottom w:val="none" w:sz="0" w:space="0" w:color="auto"/>
        <w:right w:val="none" w:sz="0" w:space="0" w:color="auto"/>
      </w:divBdr>
      <w:divsChild>
        <w:div w:id="147407472">
          <w:marLeft w:val="0"/>
          <w:marRight w:val="0"/>
          <w:marTop w:val="0"/>
          <w:marBottom w:val="0"/>
          <w:divBdr>
            <w:top w:val="none" w:sz="0" w:space="0" w:color="auto"/>
            <w:left w:val="none" w:sz="0" w:space="0" w:color="auto"/>
            <w:bottom w:val="none" w:sz="0" w:space="0" w:color="auto"/>
            <w:right w:val="none" w:sz="0" w:space="0" w:color="auto"/>
          </w:divBdr>
          <w:divsChild>
            <w:div w:id="415446630">
              <w:marLeft w:val="0"/>
              <w:marRight w:val="0"/>
              <w:marTop w:val="306"/>
              <w:marBottom w:val="306"/>
              <w:divBdr>
                <w:top w:val="none" w:sz="0" w:space="0" w:color="auto"/>
                <w:left w:val="none" w:sz="0" w:space="0" w:color="auto"/>
                <w:bottom w:val="none" w:sz="0" w:space="0" w:color="auto"/>
                <w:right w:val="none" w:sz="0" w:space="0" w:color="auto"/>
              </w:divBdr>
            </w:div>
          </w:divsChild>
        </w:div>
      </w:divsChild>
    </w:div>
    <w:div w:id="1714453277">
      <w:bodyDiv w:val="1"/>
      <w:marLeft w:val="0"/>
      <w:marRight w:val="0"/>
      <w:marTop w:val="0"/>
      <w:marBottom w:val="0"/>
      <w:divBdr>
        <w:top w:val="none" w:sz="0" w:space="0" w:color="auto"/>
        <w:left w:val="none" w:sz="0" w:space="0" w:color="auto"/>
        <w:bottom w:val="none" w:sz="0" w:space="0" w:color="auto"/>
        <w:right w:val="none" w:sz="0" w:space="0" w:color="auto"/>
      </w:divBdr>
      <w:divsChild>
        <w:div w:id="73362768">
          <w:marLeft w:val="0"/>
          <w:marRight w:val="0"/>
          <w:marTop w:val="0"/>
          <w:marBottom w:val="0"/>
          <w:divBdr>
            <w:top w:val="none" w:sz="0" w:space="0" w:color="auto"/>
            <w:left w:val="none" w:sz="0" w:space="0" w:color="auto"/>
            <w:bottom w:val="none" w:sz="0" w:space="0" w:color="auto"/>
            <w:right w:val="none" w:sz="0" w:space="0" w:color="auto"/>
          </w:divBdr>
          <w:divsChild>
            <w:div w:id="1967150923">
              <w:marLeft w:val="0"/>
              <w:marRight w:val="0"/>
              <w:marTop w:val="0"/>
              <w:marBottom w:val="0"/>
              <w:divBdr>
                <w:top w:val="none" w:sz="0" w:space="0" w:color="auto"/>
                <w:left w:val="none" w:sz="0" w:space="0" w:color="auto"/>
                <w:bottom w:val="none" w:sz="0" w:space="0" w:color="auto"/>
                <w:right w:val="none" w:sz="0" w:space="0" w:color="auto"/>
              </w:divBdr>
            </w:div>
            <w:div w:id="983772984">
              <w:marLeft w:val="0"/>
              <w:marRight w:val="0"/>
              <w:marTop w:val="0"/>
              <w:marBottom w:val="0"/>
              <w:divBdr>
                <w:top w:val="none" w:sz="0" w:space="0" w:color="auto"/>
                <w:left w:val="none" w:sz="0" w:space="0" w:color="auto"/>
                <w:bottom w:val="none" w:sz="0" w:space="0" w:color="auto"/>
                <w:right w:val="none" w:sz="0" w:space="0" w:color="auto"/>
              </w:divBdr>
              <w:divsChild>
                <w:div w:id="1701971780">
                  <w:marLeft w:val="0"/>
                  <w:marRight w:val="0"/>
                  <w:marTop w:val="0"/>
                  <w:marBottom w:val="0"/>
                  <w:divBdr>
                    <w:top w:val="none" w:sz="0" w:space="0" w:color="auto"/>
                    <w:left w:val="none" w:sz="0" w:space="0" w:color="auto"/>
                    <w:bottom w:val="none" w:sz="0" w:space="0" w:color="auto"/>
                    <w:right w:val="none" w:sz="0" w:space="0" w:color="auto"/>
                  </w:divBdr>
                  <w:divsChild>
                    <w:div w:id="50425569">
                      <w:marLeft w:val="0"/>
                      <w:marRight w:val="0"/>
                      <w:marTop w:val="306"/>
                      <w:marBottom w:val="306"/>
                      <w:divBdr>
                        <w:top w:val="none" w:sz="0" w:space="0" w:color="auto"/>
                        <w:left w:val="none" w:sz="0" w:space="0" w:color="auto"/>
                        <w:bottom w:val="none" w:sz="0" w:space="0" w:color="auto"/>
                        <w:right w:val="none" w:sz="0" w:space="0" w:color="auto"/>
                      </w:divBdr>
                    </w:div>
                    <w:div w:id="1308625600">
                      <w:marLeft w:val="0"/>
                      <w:marRight w:val="0"/>
                      <w:marTop w:val="536"/>
                      <w:marBottom w:val="0"/>
                      <w:divBdr>
                        <w:top w:val="none" w:sz="0" w:space="0" w:color="auto"/>
                        <w:left w:val="none" w:sz="0" w:space="0" w:color="auto"/>
                        <w:bottom w:val="none" w:sz="0" w:space="0" w:color="auto"/>
                        <w:right w:val="none" w:sz="0" w:space="0" w:color="auto"/>
                      </w:divBdr>
                      <w:divsChild>
                        <w:div w:id="753671542">
                          <w:marLeft w:val="0"/>
                          <w:marRight w:val="0"/>
                          <w:marTop w:val="306"/>
                          <w:marBottom w:val="306"/>
                          <w:divBdr>
                            <w:top w:val="none" w:sz="0" w:space="0" w:color="auto"/>
                            <w:left w:val="none" w:sz="0" w:space="0" w:color="auto"/>
                            <w:bottom w:val="none" w:sz="0" w:space="0" w:color="auto"/>
                            <w:right w:val="none" w:sz="0" w:space="0" w:color="auto"/>
                          </w:divBdr>
                          <w:divsChild>
                            <w:div w:id="1140727621">
                              <w:marLeft w:val="0"/>
                              <w:marRight w:val="0"/>
                              <w:marTop w:val="0"/>
                              <w:marBottom w:val="0"/>
                              <w:divBdr>
                                <w:top w:val="none" w:sz="0" w:space="0" w:color="auto"/>
                                <w:left w:val="none" w:sz="0" w:space="0" w:color="auto"/>
                                <w:bottom w:val="none" w:sz="0" w:space="0" w:color="auto"/>
                                <w:right w:val="none" w:sz="0" w:space="0" w:color="auto"/>
                              </w:divBdr>
                            </w:div>
                            <w:div w:id="1002244697">
                              <w:marLeft w:val="0"/>
                              <w:marRight w:val="0"/>
                              <w:marTop w:val="0"/>
                              <w:marBottom w:val="0"/>
                              <w:divBdr>
                                <w:top w:val="none" w:sz="0" w:space="0" w:color="auto"/>
                                <w:left w:val="none" w:sz="0" w:space="0" w:color="auto"/>
                                <w:bottom w:val="none" w:sz="0" w:space="0" w:color="auto"/>
                                <w:right w:val="none" w:sz="0" w:space="0" w:color="auto"/>
                              </w:divBdr>
                            </w:div>
                            <w:div w:id="1907957154">
                              <w:marLeft w:val="0"/>
                              <w:marRight w:val="0"/>
                              <w:marTop w:val="0"/>
                              <w:marBottom w:val="0"/>
                              <w:divBdr>
                                <w:top w:val="none" w:sz="0" w:space="0" w:color="auto"/>
                                <w:left w:val="none" w:sz="0" w:space="0" w:color="auto"/>
                                <w:bottom w:val="none" w:sz="0" w:space="0" w:color="auto"/>
                                <w:right w:val="none" w:sz="0" w:space="0" w:color="auto"/>
                              </w:divBdr>
                            </w:div>
                            <w:div w:id="1583177375">
                              <w:marLeft w:val="0"/>
                              <w:marRight w:val="0"/>
                              <w:marTop w:val="0"/>
                              <w:marBottom w:val="0"/>
                              <w:divBdr>
                                <w:top w:val="none" w:sz="0" w:space="0" w:color="auto"/>
                                <w:left w:val="none" w:sz="0" w:space="0" w:color="auto"/>
                                <w:bottom w:val="none" w:sz="0" w:space="0" w:color="auto"/>
                                <w:right w:val="none" w:sz="0" w:space="0" w:color="auto"/>
                              </w:divBdr>
                            </w:div>
                            <w:div w:id="6695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1502">
          <w:marLeft w:val="0"/>
          <w:marRight w:val="0"/>
          <w:marTop w:val="153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image" Target="media/image3.wmf"/><Relationship Id="rId18" Type="http://schemas.openxmlformats.org/officeDocument/2006/relationships/control" Target="activeX/activeX7.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image" Target="media/image1.wmf"/><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control" Target="activeX/activeX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ntrol" Target="activeX/activeX6.xml"/><Relationship Id="rId20" Type="http://schemas.openxmlformats.org/officeDocument/2006/relationships/control" Target="activeX/activeX9.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resh.edu.ru/subject/lesson/4822/main/30394/" TargetMode="External"/><Relationship Id="rId11" Type="http://schemas.openxmlformats.org/officeDocument/2006/relationships/control" Target="activeX/activeX4.xm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11.xml"/><Relationship Id="rId28" Type="http://schemas.openxmlformats.org/officeDocument/2006/relationships/image" Target="media/image10.jpeg"/><Relationship Id="rId10" Type="http://schemas.openxmlformats.org/officeDocument/2006/relationships/control" Target="activeX/activeX3.xml"/><Relationship Id="rId19" Type="http://schemas.openxmlformats.org/officeDocument/2006/relationships/control" Target="activeX/activeX8.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ontrol" Target="activeX/activeX2.xml"/><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image" Target="media/image9.jpeg"/><Relationship Id="rId30"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0A8D6-5463-4565-8CE7-46FCE822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2586</Words>
  <Characters>14745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70</cp:revision>
  <dcterms:created xsi:type="dcterms:W3CDTF">2020-03-19T05:58:00Z</dcterms:created>
  <dcterms:modified xsi:type="dcterms:W3CDTF">2020-04-23T07:24:00Z</dcterms:modified>
</cp:coreProperties>
</file>