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4D" w:rsidRPr="00CD097D" w:rsidRDefault="006A094D" w:rsidP="006A094D">
      <w:pPr>
        <w:spacing w:after="96" w:line="240" w:lineRule="auto"/>
        <w:jc w:val="center"/>
        <w:outlineLvl w:val="0"/>
        <w:rPr>
          <w:rFonts w:ascii="Times New Roman" w:eastAsia="Times New Roman" w:hAnsi="Times New Roman" w:cs="Times New Roman"/>
          <w:b/>
          <w:kern w:val="36"/>
          <w:sz w:val="24"/>
          <w:szCs w:val="24"/>
        </w:rPr>
      </w:pPr>
      <w:r w:rsidRPr="00CD097D">
        <w:rPr>
          <w:rFonts w:ascii="Times New Roman" w:eastAsia="Times New Roman" w:hAnsi="Times New Roman" w:cs="Times New Roman"/>
          <w:b/>
          <w:kern w:val="36"/>
          <w:sz w:val="24"/>
          <w:szCs w:val="24"/>
        </w:rPr>
        <w:t>Дата проведения : 11.04.2020 г.</w:t>
      </w:r>
    </w:p>
    <w:p w:rsidR="006A094D" w:rsidRDefault="006A094D" w:rsidP="006A094D">
      <w:pPr>
        <w:spacing w:before="288" w:after="288" w:line="240" w:lineRule="auto"/>
        <w:jc w:val="both"/>
        <w:rPr>
          <w:rFonts w:ascii="Times New Roman" w:eastAsia="Times New Roman" w:hAnsi="Times New Roman" w:cs="Times New Roman"/>
          <w:b/>
          <w:color w:val="444444"/>
          <w:sz w:val="24"/>
          <w:szCs w:val="24"/>
        </w:rPr>
      </w:pPr>
      <w:r w:rsidRPr="00CD097D">
        <w:rPr>
          <w:rFonts w:ascii="Georgia" w:eastAsia="Times New Roman" w:hAnsi="Georgia" w:cs="Times New Roman"/>
          <w:b/>
          <w:color w:val="444444"/>
          <w:sz w:val="21"/>
          <w:szCs w:val="21"/>
        </w:rPr>
        <w:t xml:space="preserve">Тема: </w:t>
      </w:r>
      <w:r w:rsidRPr="00CD097D">
        <w:rPr>
          <w:rFonts w:ascii="Times New Roman" w:eastAsia="Times New Roman" w:hAnsi="Times New Roman" w:cs="Times New Roman"/>
          <w:b/>
          <w:color w:val="444444"/>
          <w:sz w:val="24"/>
          <w:szCs w:val="24"/>
        </w:rPr>
        <w:t>Современная организация статистики в Российской Федерации</w:t>
      </w:r>
    </w:p>
    <w:p w:rsidR="00CD097D" w:rsidRPr="00CD097D" w:rsidRDefault="00CD097D" w:rsidP="006A094D">
      <w:pPr>
        <w:spacing w:before="288" w:after="288" w:line="240" w:lineRule="auto"/>
        <w:jc w:val="both"/>
        <w:rPr>
          <w:rFonts w:ascii="Times New Roman" w:eastAsia="Times New Roman" w:hAnsi="Times New Roman" w:cs="Times New Roman"/>
          <w:i/>
          <w:color w:val="444444"/>
          <w:sz w:val="24"/>
          <w:szCs w:val="24"/>
        </w:rPr>
      </w:pPr>
      <w:r w:rsidRPr="00CD097D">
        <w:rPr>
          <w:rFonts w:ascii="Times New Roman" w:eastAsia="Times New Roman" w:hAnsi="Times New Roman" w:cs="Times New Roman"/>
          <w:i/>
          <w:color w:val="444444"/>
          <w:sz w:val="24"/>
          <w:szCs w:val="24"/>
        </w:rPr>
        <w:t>Теоретические сведения по данной теме:</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Статистика играет важную роль в управлении экономическим и социальным развитием страны, так как верность любого управленческого заключения во многом зависит от той информации, на базе которой оно принято. Только точные, достоверные и правильно проанализированные данные должны приниматься во внимание на высоких уровнях управления.</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Исследованием экономического и социального развития страны, отдельных регионов, отраслей, фирм, предприятий занимаются специально образованные для этого органы, составляющие статистическую службу. В Российской Федерации функции статистической службы исполняют органы ведомственной статистики и органы государственной статистики.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Наивысшим органом управления статистикой является Государственный комитет по статистике Российской Федерации. Он решает основные задачи, стоящие в настоящее время перед российской статистикой, обеспечивает целостную методологическую основу учета, сводит, анализирует полученную информацию, обобщает данные, публикует результаты своей деятельности.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Государственный комитет по статистике Российской Федерации (Госкомстат России) создан в соответствии с Указом Президента Российской Федерации от 6 декабря 1999 г. № 1600 «О преобразовании Российского статистического агентства в Государственный комитет Российской Федерации по статистике». Государственный комитет Российской Федерации по статистике является федеральным органом исполнительной власти, выполняющим межотраслевую координацию и функциональное регулирование в сфере государственной статистики.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Государственный комитет по статистике Российской Федерации выполняет следующие функции: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1) осуществляет сбор, обработку, защиту и хранение статистической информации, соблюдение государственной и коммерческой тайны, необходимую конфиденциальность данных;</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2) обеспечивает функционирование единого государственного регистра предприятий и организаций (ЕГРПО) на основе учета всех хозяйствующих субъектов на территории Российской Федерации с присвоением им идентификационных кодов, исходя из общероссийских классификаторов технико-экономической и социальной информации;</w:t>
      </w:r>
    </w:p>
    <w:p w:rsidR="006A094D" w:rsidRPr="006A094D" w:rsidRDefault="006A094D" w:rsidP="006A094D">
      <w:pPr>
        <w:spacing w:after="0" w:line="240" w:lineRule="auto"/>
        <w:jc w:val="both"/>
        <w:rPr>
          <w:rFonts w:ascii="Times New Roman" w:eastAsia="Times New Roman" w:hAnsi="Times New Roman" w:cs="Times New Roman"/>
          <w:color w:val="444444"/>
          <w:sz w:val="24"/>
          <w:szCs w:val="24"/>
        </w:rPr>
      </w:pP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3) разрабатывает научно обоснованную статистическую методологию, отвечающую потребностям общества на современном этапе, а также международным стандартам;</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4) осуществляет проверку за выполнением всеми юридическими и другими хозяйствующими субъектами законов Российской Федерации, решений Президента Российской Федерации, Правительства Российской Федерации по вопросам статистики;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lastRenderedPageBreak/>
        <w:t>5) издает постановления и инструкции по вопросам статистики, обязательные для исполнения всеми юридическими и другими хозяйствующими субъектами, находящимися на территории Российской Федерации.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Совокупность методов статистических показателей, методы и формы сбора и обработки статистических данных, принятые Госкомстатом России, являются официальными статистическими стандартами Российской Федерации.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Госкомстат России в своей основной деятельности руководствуется федеральными статистическими программами, которые формируются с учетом предложений федеральных органов исполнительной и законодательной власти, органов государственной власти субъектов Российской Федерации, научных и других организаций и утверждаются Госкомстатом России по согласованию с Правительством Российской Федерации.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Главными задачами статистических органов страны является обеспечение гласности и доступности общей (не индивидуальной) информации, а также гарантия достоверности, правдивости и точности учтенных данных. Кроме того, задачами Госкомстата России являются:</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1) представление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федеральным органам исполнительной власти, общественности, а также международным организациям;</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2) разработка научно доказанной статистической методологии, соответствующей надобностям общества на современном этапе, а также международным стандартам;</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3) координация статистической деятельности федеральных органов исполнительной власти и органов исполнительной власти субъектов Российской Федерации, предоставление условий для применения указанными органами официальных статистических стандартов при проведении ими отраслевых (ведомственных) статистических наблюдений;</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4) разработка и анализ экономико-статистической информации, составление необходимых балансовых расчетов и национальных счетов;</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5) гарантирование полной и научно-обоснованной статистической информации;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6) обеспечение всем пользователям одинакового доступа к открытой статистической информации путем распространения официальных сообщений о социально-экономическом положении Российской Федерации, субъектов Российской Федерации, отраслей и секторов экономики, издания статистических сборников и других статистических материалов. Вследствие реформирования экономики Российской Федерации видоизменилась и структура органов статистики. Местные районные статистические регистратуры упразднены и образованы межрайонные отделы статистики, которые являются представительствами территориальных органов статистики. Организация статистических органов России сейчас находится на стадии реформирования.</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lastRenderedPageBreak/>
        <w:t>Как уже отмечалось выше, в настоящее время статистическая наука в России претерпевает некоторые изменения. Можно отметить основные направления, по которым должны быть произведены реформы:</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1) необходимо соблюдать основной закон статистического учета – гласность и доступность информации при сохранении конфиденциальности индивидуальных показателей (коммерческой тайны);</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2) необходимо реформирование методологических и организационных основ статистики: изменение общих задач и принципов ведения хозяйства приводит к изменению и теоретических положений науки;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3) переход к рыночной статистике порождает необходимость совершенствования системы сбора и обработки информации путем введения таких форм наблюдения, как цензы, регистры (реестры), переписи и др.;</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4) необходимо изменить (усовершенствовать) методологию исчисления некоторых статистических показателей, которые характеризуют состояние экономики Российской Федерации, при этом должны быть учтены международные стандарты, иностранный опыт ведения статистического учета, необходимо систематизировать все показатели и привести их в порядок, соответствующий вопросам и требованиям времени, с учетом системы национальных счетов (СНС);</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5) необходимо обеспечить взаимосвязь статистических показателей, характеризующих уровень развития общественной жизни страны;</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6) должны быть учтены тенденции компьютеризации. В ходе реформирования статистической науки должна быть создана единая информационная база (система), которая будет включать в себя информационные базы всех статистических органов, находящихся на более низкой ступени иерархической лестницы организации государственной статистики.</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Таким образом, в России до сих пор происходят структурные сдвиги, которые затрагивают все сферы общественной жизни страны. Так как статистика непосредственно связана практически со всеми этими сферами, то и ее не обошел стороной процесс реформирования. В настоящее время проведена большая работа по организации работы статистических органов, но она еще не завершена, и предстоит еще много внимания уделить улучшению этого очень значительного для государства информационного института.</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 xml:space="preserve">Наряду с государственными статистическими службами существует ведомственная статистика, которая ведется в министерствах, ведомствах, на предприятиях, в объединениях и фирмах всевозможных отраслей экономики. Ведомственная статистика занимается сбором, обработкой и анализом статистической информации. Эта информация необходима для принятия руководством управленческих решений, для планирования деятельности организации или органа власти. На малых предприятиях такой работой обычно занимается либо главный бухгалтер, либо непосредственно сам руководитель. На крупных предприятиях, в которых разветвлена собственная региональная структура или имеется большая численность работающих, обработкой и анализом статистической информации занимаются целые отделы или управления. К такой работе привлекаются специалисты в сфере статистики, математики, бухгалтерского учета и экономического анализа, менеджеры и технологи. Подобная команда, вооруженная современными </w:t>
      </w:r>
      <w:r w:rsidRPr="006A094D">
        <w:rPr>
          <w:rFonts w:ascii="Times New Roman" w:eastAsia="Times New Roman" w:hAnsi="Times New Roman" w:cs="Times New Roman"/>
          <w:color w:val="444444"/>
          <w:sz w:val="24"/>
          <w:szCs w:val="24"/>
        </w:rPr>
        <w:lastRenderedPageBreak/>
        <w:t>средствами вычислительной техники, опираясь на методологию, предлагаемую теорией статистики, и применяя современные методики анализа, помогает строить эффективные стратегии развития бизнеса, а также эффективно формировать деятельность органов государственной власти. Управлять сложными социальными и экономическими системами, не обладая полной, достоверной и оперативной статистической информацией, невозможно.</w:t>
      </w:r>
    </w:p>
    <w:p w:rsidR="006A094D" w:rsidRPr="006A094D" w:rsidRDefault="006A094D" w:rsidP="006A094D">
      <w:pPr>
        <w:spacing w:before="288" w:after="288" w:line="240" w:lineRule="auto"/>
        <w:jc w:val="both"/>
        <w:rPr>
          <w:rFonts w:ascii="Times New Roman" w:eastAsia="Times New Roman" w:hAnsi="Times New Roman" w:cs="Times New Roman"/>
          <w:color w:val="444444"/>
          <w:sz w:val="24"/>
          <w:szCs w:val="24"/>
        </w:rPr>
      </w:pPr>
      <w:r w:rsidRPr="006A094D">
        <w:rPr>
          <w:rFonts w:ascii="Times New Roman" w:eastAsia="Times New Roman" w:hAnsi="Times New Roman" w:cs="Times New Roman"/>
          <w:color w:val="444444"/>
          <w:sz w:val="24"/>
          <w:szCs w:val="24"/>
        </w:rPr>
        <w:t>Таким образом, перед органами государственной и ведомственной статистики стоит весьма значимая задача теоретического обоснования объема и состава статистической информации, соответствующая современным условиям развития экономики, способствующая рационализации в системе учета и статистики и минимизации затрат на выполнение этой функции.</w:t>
      </w:r>
    </w:p>
    <w:p w:rsidR="007551CA" w:rsidRPr="00CD097D" w:rsidRDefault="006A094D" w:rsidP="006A094D">
      <w:pPr>
        <w:jc w:val="both"/>
        <w:rPr>
          <w:rFonts w:ascii="Times New Roman" w:hAnsi="Times New Roman" w:cs="Times New Roman"/>
          <w:b/>
          <w:sz w:val="24"/>
          <w:szCs w:val="24"/>
        </w:rPr>
      </w:pPr>
      <w:r w:rsidRPr="00CD097D">
        <w:rPr>
          <w:rFonts w:ascii="Times New Roman" w:hAnsi="Times New Roman" w:cs="Times New Roman"/>
          <w:b/>
          <w:sz w:val="24"/>
          <w:szCs w:val="24"/>
        </w:rPr>
        <w:t xml:space="preserve">Задание: </w:t>
      </w:r>
      <w:r w:rsidR="00CD097D">
        <w:rPr>
          <w:rFonts w:ascii="Times New Roman" w:hAnsi="Times New Roman" w:cs="Times New Roman"/>
          <w:b/>
          <w:sz w:val="24"/>
          <w:szCs w:val="24"/>
        </w:rPr>
        <w:t xml:space="preserve">1. </w:t>
      </w:r>
      <w:r w:rsidRPr="00CD097D">
        <w:rPr>
          <w:rFonts w:ascii="Times New Roman" w:hAnsi="Times New Roman" w:cs="Times New Roman"/>
          <w:b/>
          <w:sz w:val="24"/>
          <w:szCs w:val="24"/>
        </w:rPr>
        <w:t xml:space="preserve">Составить </w:t>
      </w:r>
      <w:r w:rsidR="00CD097D">
        <w:rPr>
          <w:rFonts w:ascii="Times New Roman" w:hAnsi="Times New Roman" w:cs="Times New Roman"/>
          <w:b/>
          <w:sz w:val="24"/>
          <w:szCs w:val="24"/>
        </w:rPr>
        <w:t>план -</w:t>
      </w:r>
      <w:r w:rsidRPr="00CD097D">
        <w:rPr>
          <w:rFonts w:ascii="Times New Roman" w:hAnsi="Times New Roman" w:cs="Times New Roman"/>
          <w:b/>
          <w:sz w:val="24"/>
          <w:szCs w:val="24"/>
        </w:rPr>
        <w:t>конспект лекции.</w:t>
      </w:r>
    </w:p>
    <w:p w:rsidR="00CD097D" w:rsidRPr="00CD097D" w:rsidRDefault="00CD097D" w:rsidP="006A094D">
      <w:pPr>
        <w:jc w:val="both"/>
        <w:rPr>
          <w:rFonts w:ascii="Times New Roman" w:hAnsi="Times New Roman" w:cs="Times New Roman"/>
          <w:b/>
          <w:sz w:val="24"/>
          <w:szCs w:val="24"/>
        </w:rPr>
      </w:pPr>
      <w:r w:rsidRPr="00CD097D">
        <w:rPr>
          <w:rFonts w:ascii="Times New Roman" w:hAnsi="Times New Roman" w:cs="Times New Roman"/>
          <w:b/>
          <w:sz w:val="24"/>
          <w:szCs w:val="24"/>
        </w:rPr>
        <w:t>2.  Выполните тестовое задание.</w:t>
      </w:r>
    </w:p>
    <w:p w:rsidR="00CD097D" w:rsidRPr="00D81AC4" w:rsidRDefault="00CD097D" w:rsidP="00CD097D">
      <w:pPr>
        <w:pStyle w:val="a6"/>
        <w:shd w:val="clear" w:color="auto" w:fill="F6F5F2"/>
        <w:spacing w:line="234" w:lineRule="atLeast"/>
        <w:jc w:val="both"/>
        <w:rPr>
          <w:color w:val="3E3E3E"/>
        </w:rPr>
      </w:pPr>
      <w:r w:rsidRPr="00D81AC4">
        <w:rPr>
          <w:color w:val="3E3E3E"/>
        </w:rPr>
        <w:t>1. Из перечисленных методов в статистике не используется метод</w:t>
      </w:r>
    </w:p>
    <w:p w:rsidR="00CD097D" w:rsidRPr="00D81AC4" w:rsidRDefault="00CD097D" w:rsidP="00CD097D">
      <w:pPr>
        <w:pStyle w:val="a6"/>
        <w:shd w:val="clear" w:color="auto" w:fill="F6F5F2"/>
        <w:spacing w:line="234" w:lineRule="atLeast"/>
        <w:jc w:val="both"/>
        <w:rPr>
          <w:color w:val="3E3E3E"/>
        </w:rPr>
      </w:pPr>
      <w:r w:rsidRPr="00D81AC4">
        <w:rPr>
          <w:color w:val="3E3E3E"/>
        </w:rPr>
        <w:t>1 корреляции</w:t>
      </w:r>
    </w:p>
    <w:p w:rsidR="00CD097D" w:rsidRPr="00D81AC4" w:rsidRDefault="00CD097D" w:rsidP="00CD097D">
      <w:pPr>
        <w:pStyle w:val="a6"/>
        <w:shd w:val="clear" w:color="auto" w:fill="F6F5F2"/>
        <w:spacing w:line="234" w:lineRule="atLeast"/>
        <w:jc w:val="both"/>
        <w:rPr>
          <w:b/>
          <w:color w:val="3E3E3E"/>
        </w:rPr>
      </w:pPr>
      <w:r w:rsidRPr="00D81AC4">
        <w:rPr>
          <w:rStyle w:val="a7"/>
          <w:b w:val="0"/>
          <w:color w:val="3E3E3E"/>
        </w:rPr>
        <w:t>2 повторного обследования</w:t>
      </w:r>
    </w:p>
    <w:p w:rsidR="00CD097D" w:rsidRPr="00D81AC4" w:rsidRDefault="00CD097D" w:rsidP="00CD097D">
      <w:pPr>
        <w:pStyle w:val="a6"/>
        <w:shd w:val="clear" w:color="auto" w:fill="F6F5F2"/>
        <w:spacing w:line="234" w:lineRule="atLeast"/>
        <w:jc w:val="both"/>
        <w:rPr>
          <w:b/>
          <w:color w:val="3E3E3E"/>
        </w:rPr>
      </w:pPr>
      <w:r w:rsidRPr="00D81AC4">
        <w:rPr>
          <w:rStyle w:val="a7"/>
          <w:b w:val="0"/>
          <w:color w:val="3E3E3E"/>
        </w:rPr>
        <w:t>3 ревизии</w:t>
      </w:r>
    </w:p>
    <w:p w:rsidR="00CD097D" w:rsidRPr="00D81AC4" w:rsidRDefault="00CD097D" w:rsidP="00CD097D">
      <w:pPr>
        <w:pStyle w:val="a6"/>
        <w:shd w:val="clear" w:color="auto" w:fill="F6F5F2"/>
        <w:spacing w:line="234" w:lineRule="atLeast"/>
        <w:jc w:val="both"/>
        <w:rPr>
          <w:color w:val="3E3E3E"/>
        </w:rPr>
      </w:pPr>
      <w:r w:rsidRPr="00D81AC4">
        <w:rPr>
          <w:color w:val="3E3E3E"/>
        </w:rPr>
        <w:t>4 средних</w:t>
      </w:r>
    </w:p>
    <w:p w:rsidR="00CD097D" w:rsidRPr="00D81AC4" w:rsidRDefault="00CD097D" w:rsidP="00CD097D">
      <w:pPr>
        <w:pStyle w:val="a6"/>
        <w:shd w:val="clear" w:color="auto" w:fill="F6F5F2"/>
        <w:spacing w:line="234" w:lineRule="atLeast"/>
        <w:jc w:val="both"/>
        <w:rPr>
          <w:color w:val="3E3E3E"/>
        </w:rPr>
      </w:pPr>
      <w:r w:rsidRPr="00D81AC4">
        <w:rPr>
          <w:color w:val="3E3E3E"/>
        </w:rPr>
        <w:t>2.   К основным задачам статистики в государственном и муниципальном управлении</w:t>
      </w:r>
    </w:p>
    <w:p w:rsidR="00CD097D" w:rsidRPr="00D81AC4" w:rsidRDefault="00CD097D" w:rsidP="00CD097D">
      <w:pPr>
        <w:pStyle w:val="a6"/>
        <w:shd w:val="clear" w:color="auto" w:fill="F6F5F2"/>
        <w:spacing w:line="234" w:lineRule="atLeast"/>
        <w:jc w:val="both"/>
        <w:rPr>
          <w:color w:val="3E3E3E"/>
        </w:rPr>
      </w:pPr>
      <w:r w:rsidRPr="00D81AC4">
        <w:rPr>
          <w:color w:val="3E3E3E"/>
        </w:rPr>
        <w:t>относят ...</w:t>
      </w:r>
    </w:p>
    <w:p w:rsidR="00CD097D" w:rsidRPr="00D81AC4" w:rsidRDefault="00CD097D" w:rsidP="00CD097D">
      <w:pPr>
        <w:pStyle w:val="a6"/>
        <w:shd w:val="clear" w:color="auto" w:fill="F6F5F2"/>
        <w:spacing w:line="234" w:lineRule="atLeast"/>
        <w:jc w:val="both"/>
        <w:rPr>
          <w:color w:val="3E3E3E"/>
        </w:rPr>
      </w:pPr>
      <w:r w:rsidRPr="00D81AC4">
        <w:rPr>
          <w:rStyle w:val="a7"/>
          <w:b w:val="0"/>
          <w:color w:val="3E3E3E"/>
        </w:rPr>
        <w:t>1. информирование населения о состоянии экономической и социальной сферы</w:t>
      </w:r>
    </w:p>
    <w:p w:rsidR="00CD097D" w:rsidRPr="00D81AC4" w:rsidRDefault="00CD097D" w:rsidP="00CD097D">
      <w:pPr>
        <w:pStyle w:val="a6"/>
        <w:shd w:val="clear" w:color="auto" w:fill="F6F5F2"/>
        <w:spacing w:line="234" w:lineRule="atLeast"/>
        <w:jc w:val="both"/>
        <w:rPr>
          <w:color w:val="3E3E3E"/>
        </w:rPr>
      </w:pPr>
      <w:r w:rsidRPr="00D81AC4">
        <w:rPr>
          <w:color w:val="3E3E3E"/>
        </w:rPr>
        <w:t>2. корректировку деятельности органов власти</w:t>
      </w:r>
    </w:p>
    <w:p w:rsidR="00CD097D" w:rsidRPr="00D81AC4" w:rsidRDefault="00CD097D" w:rsidP="00CD097D">
      <w:pPr>
        <w:pStyle w:val="a6"/>
        <w:shd w:val="clear" w:color="auto" w:fill="F6F5F2"/>
        <w:spacing w:line="234" w:lineRule="atLeast"/>
        <w:jc w:val="both"/>
        <w:rPr>
          <w:color w:val="3E3E3E"/>
        </w:rPr>
      </w:pPr>
      <w:r w:rsidRPr="00D81AC4">
        <w:rPr>
          <w:rStyle w:val="a7"/>
          <w:b w:val="0"/>
          <w:color w:val="3E3E3E"/>
        </w:rPr>
        <w:t>3. обеспечение информационных запросов управленческих структур</w:t>
      </w:r>
    </w:p>
    <w:p w:rsidR="00CD097D" w:rsidRPr="00D81AC4" w:rsidRDefault="00CD097D" w:rsidP="00CD097D">
      <w:pPr>
        <w:pStyle w:val="a6"/>
        <w:shd w:val="clear" w:color="auto" w:fill="F6F5F2"/>
        <w:spacing w:line="234" w:lineRule="atLeast"/>
        <w:jc w:val="both"/>
        <w:rPr>
          <w:color w:val="3E3E3E"/>
        </w:rPr>
      </w:pPr>
      <w:r w:rsidRPr="00D81AC4">
        <w:rPr>
          <w:rStyle w:val="a7"/>
          <w:b w:val="0"/>
          <w:color w:val="3E3E3E"/>
        </w:rPr>
        <w:t>4. формирование предложений по планированию и □   прогнозированию развития социально –экономической</w:t>
      </w:r>
    </w:p>
    <w:p w:rsidR="00CD097D" w:rsidRPr="00D81AC4" w:rsidRDefault="00CD097D" w:rsidP="00CD097D">
      <w:pPr>
        <w:pStyle w:val="a6"/>
        <w:shd w:val="clear" w:color="auto" w:fill="F6F5F2"/>
        <w:spacing w:line="234" w:lineRule="atLeast"/>
        <w:jc w:val="both"/>
        <w:rPr>
          <w:color w:val="3E3E3E"/>
        </w:rPr>
      </w:pPr>
      <w:r w:rsidRPr="00D81AC4">
        <w:rPr>
          <w:color w:val="3E3E3E"/>
        </w:rPr>
        <w:t>3.    Назовите центральный учетно-статистический орган России</w:t>
      </w:r>
    </w:p>
    <w:p w:rsidR="00CD097D" w:rsidRPr="00D81AC4" w:rsidRDefault="00CD097D" w:rsidP="00CD097D">
      <w:pPr>
        <w:pStyle w:val="a6"/>
        <w:shd w:val="clear" w:color="auto" w:fill="F6F5F2"/>
        <w:spacing w:line="234" w:lineRule="atLeast"/>
        <w:jc w:val="both"/>
        <w:rPr>
          <w:color w:val="3E3E3E"/>
        </w:rPr>
      </w:pPr>
      <w:r w:rsidRPr="00D81AC4">
        <w:rPr>
          <w:color w:val="3E3E3E"/>
        </w:rPr>
        <w:t>1. Госкомстат РФ</w:t>
      </w:r>
    </w:p>
    <w:p w:rsidR="00CD097D" w:rsidRPr="00D81AC4" w:rsidRDefault="00CD097D" w:rsidP="00CD097D">
      <w:pPr>
        <w:pStyle w:val="a6"/>
        <w:shd w:val="clear" w:color="auto" w:fill="F6F5F2"/>
        <w:spacing w:line="234" w:lineRule="atLeast"/>
        <w:jc w:val="both"/>
        <w:rPr>
          <w:color w:val="3E3E3E"/>
        </w:rPr>
      </w:pPr>
      <w:r w:rsidRPr="00D81AC4">
        <w:rPr>
          <w:rStyle w:val="a7"/>
          <w:b w:val="0"/>
          <w:color w:val="3E3E3E"/>
        </w:rPr>
        <w:t>2. Федеральная служба государственной статистики РФ</w:t>
      </w:r>
    </w:p>
    <w:p w:rsidR="00CD097D" w:rsidRPr="00D81AC4" w:rsidRDefault="00CD097D" w:rsidP="00CD097D">
      <w:pPr>
        <w:pStyle w:val="a6"/>
        <w:shd w:val="clear" w:color="auto" w:fill="F6F5F2"/>
        <w:spacing w:line="234" w:lineRule="atLeast"/>
        <w:jc w:val="both"/>
        <w:rPr>
          <w:color w:val="3E3E3E"/>
        </w:rPr>
      </w:pPr>
      <w:r w:rsidRPr="00D81AC4">
        <w:rPr>
          <w:color w:val="3E3E3E"/>
        </w:rPr>
        <w:t>3. Счетная палата</w:t>
      </w:r>
    </w:p>
    <w:p w:rsidR="00CD097D" w:rsidRPr="00D81AC4" w:rsidRDefault="00CD097D" w:rsidP="00CD097D">
      <w:pPr>
        <w:pStyle w:val="a6"/>
        <w:shd w:val="clear" w:color="auto" w:fill="F6F5F2"/>
        <w:spacing w:line="234" w:lineRule="atLeast"/>
        <w:jc w:val="both"/>
        <w:rPr>
          <w:color w:val="3E3E3E"/>
        </w:rPr>
      </w:pPr>
      <w:r w:rsidRPr="00D81AC4">
        <w:rPr>
          <w:color w:val="3E3E3E"/>
        </w:rPr>
        <w:t>4. Федеральное агентство РФ по статистике</w:t>
      </w:r>
    </w:p>
    <w:p w:rsidR="00CD097D" w:rsidRPr="00D81AC4" w:rsidRDefault="00CD097D" w:rsidP="00CD097D">
      <w:pPr>
        <w:pStyle w:val="a6"/>
        <w:shd w:val="clear" w:color="auto" w:fill="F6F5F2"/>
        <w:spacing w:line="234" w:lineRule="atLeast"/>
        <w:jc w:val="both"/>
        <w:rPr>
          <w:color w:val="3E3E3E"/>
        </w:rPr>
      </w:pPr>
      <w:r w:rsidRPr="00D81AC4">
        <w:rPr>
          <w:color w:val="3E3E3E"/>
        </w:rPr>
        <w:t> </w:t>
      </w:r>
    </w:p>
    <w:p w:rsidR="00CD097D" w:rsidRPr="00D81AC4" w:rsidRDefault="00CD097D" w:rsidP="00CD097D">
      <w:pPr>
        <w:pStyle w:val="a6"/>
        <w:shd w:val="clear" w:color="auto" w:fill="F6F5F2"/>
        <w:spacing w:line="234" w:lineRule="atLeast"/>
        <w:jc w:val="both"/>
        <w:rPr>
          <w:color w:val="3E3E3E"/>
        </w:rPr>
      </w:pPr>
      <w:r w:rsidRPr="00D81AC4">
        <w:rPr>
          <w:color w:val="3E3E3E"/>
        </w:rPr>
        <w:lastRenderedPageBreak/>
        <w:t>4. Основу статистической методологии составляют________</w:t>
      </w:r>
    </w:p>
    <w:p w:rsidR="00CD097D" w:rsidRPr="00D81AC4" w:rsidRDefault="00CD097D" w:rsidP="00CD097D">
      <w:pPr>
        <w:pStyle w:val="a6"/>
        <w:shd w:val="clear" w:color="auto" w:fill="F6F5F2"/>
        <w:spacing w:line="234" w:lineRule="atLeast"/>
        <w:jc w:val="both"/>
        <w:rPr>
          <w:b/>
          <w:color w:val="3E3E3E"/>
        </w:rPr>
      </w:pPr>
      <w:r w:rsidRPr="00D81AC4">
        <w:rPr>
          <w:rStyle w:val="a7"/>
          <w:b w:val="0"/>
          <w:color w:val="3E3E3E"/>
        </w:rPr>
        <w:t>1. статистические методы изучения массовых общественных явлений</w:t>
      </w:r>
    </w:p>
    <w:p w:rsidR="00CD097D" w:rsidRPr="00D81AC4" w:rsidRDefault="00CD097D" w:rsidP="00CD097D">
      <w:pPr>
        <w:pStyle w:val="a6"/>
        <w:shd w:val="clear" w:color="auto" w:fill="F6F5F2"/>
        <w:spacing w:line="234" w:lineRule="atLeast"/>
        <w:jc w:val="both"/>
        <w:rPr>
          <w:color w:val="3E3E3E"/>
        </w:rPr>
      </w:pPr>
      <w:r w:rsidRPr="00D81AC4">
        <w:rPr>
          <w:color w:val="3E3E3E"/>
        </w:rPr>
        <w:t>2. категории и понятия статистики</w:t>
      </w:r>
    </w:p>
    <w:p w:rsidR="00CD097D" w:rsidRPr="00D81AC4" w:rsidRDefault="00CD097D" w:rsidP="00CD097D">
      <w:pPr>
        <w:pStyle w:val="a6"/>
        <w:shd w:val="clear" w:color="auto" w:fill="F6F5F2"/>
        <w:spacing w:line="234" w:lineRule="atLeast"/>
        <w:jc w:val="both"/>
        <w:rPr>
          <w:color w:val="3E3E3E"/>
        </w:rPr>
      </w:pPr>
      <w:r w:rsidRPr="00D81AC4">
        <w:rPr>
          <w:color w:val="3E3E3E"/>
        </w:rPr>
        <w:t>3. методы изучения взаимосвязи между явлениями</w:t>
      </w:r>
    </w:p>
    <w:p w:rsidR="00CD097D" w:rsidRPr="00D81AC4" w:rsidRDefault="00CD097D" w:rsidP="00CD097D">
      <w:pPr>
        <w:pStyle w:val="a6"/>
        <w:shd w:val="clear" w:color="auto" w:fill="F6F5F2"/>
        <w:spacing w:line="234" w:lineRule="atLeast"/>
        <w:jc w:val="both"/>
        <w:rPr>
          <w:color w:val="3E3E3E"/>
        </w:rPr>
      </w:pPr>
      <w:r w:rsidRPr="00D81AC4">
        <w:rPr>
          <w:color w:val="3E3E3E"/>
        </w:rPr>
        <w:t>4. методы изучения динамики явлений</w:t>
      </w:r>
    </w:p>
    <w:p w:rsidR="00CD097D" w:rsidRPr="00D81AC4" w:rsidRDefault="00CD097D" w:rsidP="00CD097D">
      <w:pPr>
        <w:pStyle w:val="a6"/>
        <w:shd w:val="clear" w:color="auto" w:fill="F6F5F2"/>
        <w:spacing w:line="234" w:lineRule="atLeast"/>
        <w:jc w:val="both"/>
        <w:rPr>
          <w:color w:val="3E3E3E"/>
        </w:rPr>
      </w:pPr>
      <w:r w:rsidRPr="00D81AC4">
        <w:rPr>
          <w:color w:val="3E3E3E"/>
        </w:rPr>
        <w:t>5. Особенность представления цифрового материала в статистике состоит в том, что цифры являются…</w:t>
      </w:r>
    </w:p>
    <w:p w:rsidR="00CD097D" w:rsidRPr="00D81AC4" w:rsidRDefault="00CD097D" w:rsidP="00CD097D">
      <w:pPr>
        <w:pStyle w:val="a6"/>
        <w:shd w:val="clear" w:color="auto" w:fill="F6F5F2"/>
        <w:spacing w:line="234" w:lineRule="atLeast"/>
        <w:jc w:val="both"/>
        <w:rPr>
          <w:b/>
          <w:color w:val="3E3E3E"/>
        </w:rPr>
      </w:pPr>
      <w:r w:rsidRPr="00D81AC4">
        <w:rPr>
          <w:b/>
          <w:color w:val="3E3E3E"/>
        </w:rPr>
        <w:t>1)</w:t>
      </w:r>
      <w:r w:rsidRPr="00D81AC4">
        <w:rPr>
          <w:rStyle w:val="a7"/>
          <w:b w:val="0"/>
          <w:color w:val="3E3E3E"/>
        </w:rPr>
        <w:t>именованными, относящимися к определенному месту и времени</w:t>
      </w:r>
    </w:p>
    <w:p w:rsidR="00CD097D" w:rsidRPr="00D81AC4" w:rsidRDefault="00CD097D" w:rsidP="00CD097D">
      <w:pPr>
        <w:pStyle w:val="a6"/>
        <w:shd w:val="clear" w:color="auto" w:fill="F6F5F2"/>
        <w:spacing w:line="234" w:lineRule="atLeast"/>
        <w:jc w:val="both"/>
        <w:rPr>
          <w:color w:val="3E3E3E"/>
        </w:rPr>
      </w:pPr>
      <w:r w:rsidRPr="00D81AC4">
        <w:rPr>
          <w:color w:val="3E3E3E"/>
        </w:rPr>
        <w:t>2)абсолютными</w:t>
      </w:r>
    </w:p>
    <w:p w:rsidR="00CD097D" w:rsidRPr="00D81AC4" w:rsidRDefault="00CD097D" w:rsidP="00CD097D">
      <w:pPr>
        <w:pStyle w:val="a6"/>
        <w:shd w:val="clear" w:color="auto" w:fill="F6F5F2"/>
        <w:spacing w:line="234" w:lineRule="atLeast"/>
        <w:jc w:val="both"/>
        <w:rPr>
          <w:color w:val="3E3E3E"/>
        </w:rPr>
      </w:pPr>
      <w:r w:rsidRPr="00D81AC4">
        <w:rPr>
          <w:color w:val="3E3E3E"/>
        </w:rPr>
        <w:t>3)именованными</w:t>
      </w:r>
    </w:p>
    <w:p w:rsidR="00CD097D" w:rsidRPr="00D81AC4" w:rsidRDefault="00CD097D" w:rsidP="00CD097D">
      <w:pPr>
        <w:pStyle w:val="a6"/>
        <w:shd w:val="clear" w:color="auto" w:fill="F6F5F2"/>
        <w:spacing w:line="234" w:lineRule="atLeast"/>
        <w:jc w:val="both"/>
        <w:rPr>
          <w:color w:val="3E3E3E"/>
        </w:rPr>
      </w:pPr>
      <w:r w:rsidRPr="00D81AC4">
        <w:rPr>
          <w:color w:val="3E3E3E"/>
        </w:rPr>
        <w:t>4)агрегированными</w:t>
      </w:r>
    </w:p>
    <w:p w:rsidR="00CD097D" w:rsidRPr="00D81AC4" w:rsidRDefault="00CD097D" w:rsidP="00CD097D">
      <w:pPr>
        <w:pStyle w:val="a6"/>
        <w:shd w:val="clear" w:color="auto" w:fill="F6F5F2"/>
        <w:spacing w:line="234" w:lineRule="atLeast"/>
        <w:jc w:val="both"/>
        <w:rPr>
          <w:color w:val="3E3E3E"/>
        </w:rPr>
      </w:pPr>
      <w:r w:rsidRPr="00D81AC4">
        <w:rPr>
          <w:color w:val="3E3E3E"/>
        </w:rPr>
        <w:t>6. Отличие статистки от других общественных наук в том, что она</w:t>
      </w:r>
    </w:p>
    <w:p w:rsidR="00CD097D" w:rsidRPr="00D81AC4" w:rsidRDefault="00CD097D" w:rsidP="00CD097D">
      <w:pPr>
        <w:pStyle w:val="a6"/>
        <w:shd w:val="clear" w:color="auto" w:fill="F6F5F2"/>
        <w:spacing w:line="234" w:lineRule="atLeast"/>
        <w:jc w:val="both"/>
        <w:rPr>
          <w:color w:val="3E3E3E"/>
        </w:rPr>
      </w:pPr>
      <w:r w:rsidRPr="00D81AC4">
        <w:rPr>
          <w:color w:val="3E3E3E"/>
        </w:rPr>
        <w:t>1. изучает структуру явлений</w:t>
      </w:r>
    </w:p>
    <w:p w:rsidR="00CD097D" w:rsidRPr="00D81AC4" w:rsidRDefault="00CD097D" w:rsidP="00CD097D">
      <w:pPr>
        <w:pStyle w:val="a6"/>
        <w:shd w:val="clear" w:color="auto" w:fill="F6F5F2"/>
        <w:spacing w:line="234" w:lineRule="atLeast"/>
        <w:jc w:val="both"/>
        <w:rPr>
          <w:color w:val="3E3E3E"/>
        </w:rPr>
      </w:pPr>
      <w:r w:rsidRPr="00D81AC4">
        <w:rPr>
          <w:color w:val="3E3E3E"/>
        </w:rPr>
        <w:t>2. изучает развитие явлений</w:t>
      </w:r>
    </w:p>
    <w:p w:rsidR="00CD097D" w:rsidRPr="00D81AC4" w:rsidRDefault="00CD097D" w:rsidP="00CD097D">
      <w:pPr>
        <w:pStyle w:val="a6"/>
        <w:shd w:val="clear" w:color="auto" w:fill="F6F5F2"/>
        <w:spacing w:line="234" w:lineRule="atLeast"/>
        <w:jc w:val="both"/>
        <w:rPr>
          <w:color w:val="3E3E3E"/>
        </w:rPr>
      </w:pPr>
      <w:r w:rsidRPr="00D81AC4">
        <w:rPr>
          <w:color w:val="3E3E3E"/>
        </w:rPr>
        <w:t>3. изучает динамику явлений</w:t>
      </w:r>
    </w:p>
    <w:p w:rsidR="00CD097D" w:rsidRPr="00D81AC4" w:rsidRDefault="00CD097D" w:rsidP="00CD097D">
      <w:pPr>
        <w:pStyle w:val="a6"/>
        <w:shd w:val="clear" w:color="auto" w:fill="F6F5F2"/>
        <w:spacing w:line="234" w:lineRule="atLeast"/>
        <w:jc w:val="both"/>
        <w:rPr>
          <w:color w:val="3E3E3E"/>
        </w:rPr>
      </w:pPr>
      <w:r w:rsidRPr="00D81AC4">
        <w:rPr>
          <w:rStyle w:val="a7"/>
          <w:b w:val="0"/>
          <w:color w:val="3E3E3E"/>
        </w:rPr>
        <w:t>4. обеспечивает количественно-качественную характеристику общественных явлений в конкретных условиях места и времени</w:t>
      </w:r>
      <w:r w:rsidRPr="00D81AC4">
        <w:rPr>
          <w:color w:val="3E3E3E"/>
        </w:rPr>
        <w:t> </w:t>
      </w:r>
    </w:p>
    <w:p w:rsidR="00CD097D" w:rsidRPr="00D81AC4" w:rsidRDefault="00CD097D" w:rsidP="00CD097D">
      <w:pPr>
        <w:pStyle w:val="a6"/>
        <w:shd w:val="clear" w:color="auto" w:fill="F6F5F2"/>
        <w:spacing w:line="234" w:lineRule="atLeast"/>
        <w:jc w:val="both"/>
        <w:rPr>
          <w:color w:val="3E3E3E"/>
        </w:rPr>
      </w:pPr>
      <w:r w:rsidRPr="00D81AC4">
        <w:rPr>
          <w:color w:val="3E3E3E"/>
        </w:rPr>
        <w:t>7. Официальной статистической информацией ограниченного доступа является информация…</w:t>
      </w:r>
    </w:p>
    <w:p w:rsidR="00CD097D" w:rsidRPr="00D81AC4" w:rsidRDefault="00CD097D" w:rsidP="00CD097D">
      <w:pPr>
        <w:pStyle w:val="a6"/>
        <w:shd w:val="clear" w:color="auto" w:fill="F6F5F2"/>
        <w:spacing w:line="234" w:lineRule="atLeast"/>
        <w:jc w:val="both"/>
        <w:rPr>
          <w:color w:val="3E3E3E"/>
        </w:rPr>
      </w:pPr>
      <w:r w:rsidRPr="00D81AC4">
        <w:rPr>
          <w:color w:val="3E3E3E"/>
        </w:rPr>
        <w:t>1)отнесенная к государственной тайне</w:t>
      </w:r>
    </w:p>
    <w:p w:rsidR="00CD097D" w:rsidRPr="00D81AC4" w:rsidRDefault="00CD097D" w:rsidP="00CD097D">
      <w:pPr>
        <w:pStyle w:val="a6"/>
        <w:shd w:val="clear" w:color="auto" w:fill="F6F5F2"/>
        <w:spacing w:line="234" w:lineRule="atLeast"/>
        <w:jc w:val="both"/>
        <w:rPr>
          <w:b/>
          <w:color w:val="3E3E3E"/>
        </w:rPr>
      </w:pPr>
      <w:r w:rsidRPr="00D81AC4">
        <w:rPr>
          <w:b/>
          <w:color w:val="3E3E3E"/>
        </w:rPr>
        <w:t>2)</w:t>
      </w:r>
      <w:r w:rsidRPr="00D81AC4">
        <w:rPr>
          <w:rStyle w:val="a7"/>
          <w:b w:val="0"/>
          <w:color w:val="3E3E3E"/>
        </w:rPr>
        <w:t>закрытая</w:t>
      </w:r>
    </w:p>
    <w:p w:rsidR="00CD097D" w:rsidRPr="00D81AC4" w:rsidRDefault="00CD097D" w:rsidP="00CD097D">
      <w:pPr>
        <w:pStyle w:val="a6"/>
        <w:shd w:val="clear" w:color="auto" w:fill="F6F5F2"/>
        <w:spacing w:line="234" w:lineRule="atLeast"/>
        <w:jc w:val="both"/>
        <w:rPr>
          <w:color w:val="3E3E3E"/>
        </w:rPr>
      </w:pPr>
      <w:r w:rsidRPr="00D81AC4">
        <w:rPr>
          <w:color w:val="3E3E3E"/>
        </w:rPr>
        <w:t>3)конфиденциальная</w:t>
      </w:r>
    </w:p>
    <w:p w:rsidR="00CD097D" w:rsidRPr="00D81AC4" w:rsidRDefault="00CD097D" w:rsidP="00CD097D">
      <w:pPr>
        <w:pStyle w:val="a6"/>
        <w:shd w:val="clear" w:color="auto" w:fill="F6F5F2"/>
        <w:spacing w:line="234" w:lineRule="atLeast"/>
        <w:jc w:val="both"/>
        <w:rPr>
          <w:color w:val="3E3E3E"/>
        </w:rPr>
      </w:pPr>
      <w:r w:rsidRPr="00D81AC4">
        <w:rPr>
          <w:color w:val="3E3E3E"/>
        </w:rPr>
        <w:t>4)специальная</w:t>
      </w:r>
    </w:p>
    <w:p w:rsidR="00CD097D" w:rsidRPr="00D81AC4" w:rsidRDefault="00CD097D" w:rsidP="00CD097D">
      <w:pPr>
        <w:pStyle w:val="a6"/>
        <w:shd w:val="clear" w:color="auto" w:fill="F6F5F2"/>
        <w:spacing w:line="234" w:lineRule="atLeast"/>
        <w:jc w:val="both"/>
        <w:rPr>
          <w:color w:val="3E3E3E"/>
        </w:rPr>
      </w:pPr>
      <w:r w:rsidRPr="00D81AC4">
        <w:rPr>
          <w:color w:val="3E3E3E"/>
        </w:rPr>
        <w:t>8. Предметом изучения статистики являются статистические ____________.</w:t>
      </w:r>
    </w:p>
    <w:p w:rsidR="00CD097D" w:rsidRPr="00D81AC4" w:rsidRDefault="00CD097D" w:rsidP="00CD097D">
      <w:pPr>
        <w:pStyle w:val="a6"/>
        <w:shd w:val="clear" w:color="auto" w:fill="F6F5F2"/>
        <w:spacing w:line="234" w:lineRule="atLeast"/>
        <w:jc w:val="both"/>
        <w:rPr>
          <w:color w:val="3E3E3E"/>
        </w:rPr>
      </w:pPr>
      <w:r w:rsidRPr="00D81AC4">
        <w:rPr>
          <w:color w:val="3E3E3E"/>
        </w:rPr>
        <w:t>1)единицы</w:t>
      </w:r>
      <w:r w:rsidRPr="00D81AC4">
        <w:rPr>
          <w:b/>
          <w:color w:val="3E3E3E"/>
        </w:rPr>
        <w:t>                                          2)</w:t>
      </w:r>
      <w:r w:rsidRPr="00D81AC4">
        <w:rPr>
          <w:rStyle w:val="a7"/>
          <w:b w:val="0"/>
          <w:color w:val="3E3E3E"/>
        </w:rPr>
        <w:t>совокупности</w:t>
      </w:r>
    </w:p>
    <w:p w:rsidR="00CD097D" w:rsidRPr="00D81AC4" w:rsidRDefault="00CD097D" w:rsidP="00CD097D">
      <w:pPr>
        <w:pStyle w:val="a6"/>
        <w:shd w:val="clear" w:color="auto" w:fill="F6F5F2"/>
        <w:spacing w:line="234" w:lineRule="atLeast"/>
        <w:jc w:val="both"/>
        <w:rPr>
          <w:color w:val="3E3E3E"/>
        </w:rPr>
      </w:pPr>
      <w:r w:rsidRPr="00D81AC4">
        <w:rPr>
          <w:color w:val="3E3E3E"/>
        </w:rPr>
        <w:t>3)показатели                                       4)таблицы</w:t>
      </w:r>
    </w:p>
    <w:p w:rsidR="00CD097D" w:rsidRPr="00D81AC4" w:rsidRDefault="00CD097D" w:rsidP="00CD097D">
      <w:pPr>
        <w:pStyle w:val="a6"/>
        <w:shd w:val="clear" w:color="auto" w:fill="F6F5F2"/>
        <w:spacing w:line="234" w:lineRule="atLeast"/>
        <w:jc w:val="both"/>
        <w:rPr>
          <w:color w:val="3E3E3E"/>
        </w:rPr>
      </w:pPr>
    </w:p>
    <w:p w:rsidR="00CD097D" w:rsidRPr="00D81AC4" w:rsidRDefault="00CD097D" w:rsidP="00CD097D">
      <w:pPr>
        <w:pStyle w:val="a6"/>
        <w:shd w:val="clear" w:color="auto" w:fill="F6F5F2"/>
        <w:spacing w:line="234" w:lineRule="atLeast"/>
        <w:jc w:val="both"/>
        <w:rPr>
          <w:color w:val="3E3E3E"/>
        </w:rPr>
      </w:pPr>
      <w:r w:rsidRPr="00D81AC4">
        <w:rPr>
          <w:color w:val="3E3E3E"/>
        </w:rPr>
        <w:lastRenderedPageBreak/>
        <w:t>9. Свойство, характеризующее черты и особенности, присущие единицам изучаемой совокупности – это…</w:t>
      </w:r>
    </w:p>
    <w:p w:rsidR="00CD097D" w:rsidRPr="00D81AC4" w:rsidRDefault="00CD097D" w:rsidP="00CD097D">
      <w:pPr>
        <w:pStyle w:val="a6"/>
        <w:shd w:val="clear" w:color="auto" w:fill="F6F5F2"/>
        <w:spacing w:line="234" w:lineRule="atLeast"/>
        <w:jc w:val="both"/>
        <w:rPr>
          <w:color w:val="3E3E3E"/>
        </w:rPr>
      </w:pPr>
      <w:r w:rsidRPr="00D81AC4">
        <w:rPr>
          <w:color w:val="3E3E3E"/>
        </w:rPr>
        <w:t>1. регистрируемые особенности изучаемого явления</w:t>
      </w:r>
    </w:p>
    <w:p w:rsidR="00CD097D" w:rsidRPr="00D81AC4" w:rsidRDefault="00CD097D" w:rsidP="00CD097D">
      <w:pPr>
        <w:pStyle w:val="a6"/>
        <w:shd w:val="clear" w:color="auto" w:fill="F6F5F2"/>
        <w:spacing w:line="234" w:lineRule="atLeast"/>
        <w:jc w:val="both"/>
        <w:rPr>
          <w:color w:val="3E3E3E"/>
        </w:rPr>
      </w:pPr>
      <w:r w:rsidRPr="00D81AC4">
        <w:rPr>
          <w:color w:val="3E3E3E"/>
        </w:rPr>
        <w:t>2. первичный элемент совокупности</w:t>
      </w:r>
    </w:p>
    <w:p w:rsidR="00CD097D" w:rsidRPr="00D81AC4" w:rsidRDefault="00CD097D" w:rsidP="00CD097D">
      <w:pPr>
        <w:pStyle w:val="a6"/>
        <w:shd w:val="clear" w:color="auto" w:fill="F6F5F2"/>
        <w:spacing w:line="234" w:lineRule="atLeast"/>
        <w:jc w:val="both"/>
        <w:rPr>
          <w:color w:val="3E3E3E"/>
        </w:rPr>
      </w:pPr>
      <w:r w:rsidRPr="00D81AC4">
        <w:rPr>
          <w:color w:val="3E3E3E"/>
        </w:rPr>
        <w:t>3. изменение величины либо значения параметров явления</w:t>
      </w:r>
    </w:p>
    <w:p w:rsidR="00CD097D" w:rsidRPr="00D81AC4" w:rsidRDefault="00CD097D" w:rsidP="00CD097D">
      <w:pPr>
        <w:pStyle w:val="a6"/>
        <w:shd w:val="clear" w:color="auto" w:fill="F6F5F2"/>
        <w:spacing w:line="234" w:lineRule="atLeast"/>
        <w:jc w:val="both"/>
        <w:rPr>
          <w:b/>
          <w:color w:val="3E3E3E"/>
        </w:rPr>
      </w:pPr>
      <w:r w:rsidRPr="00D81AC4">
        <w:rPr>
          <w:rStyle w:val="a7"/>
          <w:b w:val="0"/>
          <w:color w:val="3E3E3E"/>
        </w:rPr>
        <w:t>4. признак</w:t>
      </w:r>
    </w:p>
    <w:p w:rsidR="00CD097D" w:rsidRPr="00D81AC4" w:rsidRDefault="00CD097D" w:rsidP="00CD097D">
      <w:pPr>
        <w:pStyle w:val="a6"/>
        <w:shd w:val="clear" w:color="auto" w:fill="F6F5F2"/>
        <w:spacing w:line="234" w:lineRule="atLeast"/>
        <w:jc w:val="both"/>
        <w:rPr>
          <w:color w:val="3E3E3E"/>
        </w:rPr>
      </w:pPr>
      <w:r w:rsidRPr="00D81AC4">
        <w:rPr>
          <w:color w:val="3E3E3E"/>
        </w:rPr>
        <w:t>10. Системы государственных стратегических информационных ресурсов включает ресурсы...</w:t>
      </w:r>
    </w:p>
    <w:p w:rsidR="00CD097D" w:rsidRPr="00D81AC4" w:rsidRDefault="00CD097D" w:rsidP="00CD097D">
      <w:pPr>
        <w:pStyle w:val="a6"/>
        <w:shd w:val="clear" w:color="auto" w:fill="F6F5F2"/>
        <w:spacing w:line="234" w:lineRule="atLeast"/>
        <w:jc w:val="both"/>
        <w:rPr>
          <w:color w:val="3E3E3E"/>
        </w:rPr>
      </w:pPr>
      <w:r w:rsidRPr="00D81AC4">
        <w:rPr>
          <w:color w:val="3E3E3E"/>
        </w:rPr>
        <w:t>1. муниципального образования</w:t>
      </w:r>
    </w:p>
    <w:p w:rsidR="00CD097D" w:rsidRPr="00D81AC4" w:rsidRDefault="00CD097D" w:rsidP="00CD097D">
      <w:pPr>
        <w:pStyle w:val="a6"/>
        <w:shd w:val="clear" w:color="auto" w:fill="F6F5F2"/>
        <w:spacing w:line="234" w:lineRule="atLeast"/>
        <w:jc w:val="both"/>
        <w:rPr>
          <w:color w:val="3E3E3E"/>
        </w:rPr>
      </w:pPr>
      <w:r w:rsidRPr="00D81AC4">
        <w:rPr>
          <w:color w:val="3E3E3E"/>
        </w:rPr>
        <w:t>2. отдельных предприятий и организаций</w:t>
      </w:r>
    </w:p>
    <w:p w:rsidR="00CD097D" w:rsidRPr="00D81AC4" w:rsidRDefault="00CD097D" w:rsidP="00CD097D">
      <w:pPr>
        <w:pStyle w:val="a6"/>
        <w:shd w:val="clear" w:color="auto" w:fill="F6F5F2"/>
        <w:spacing w:line="234" w:lineRule="atLeast"/>
        <w:jc w:val="both"/>
        <w:rPr>
          <w:b/>
          <w:color w:val="3E3E3E"/>
        </w:rPr>
      </w:pPr>
      <w:r w:rsidRPr="00D81AC4">
        <w:rPr>
          <w:rStyle w:val="a7"/>
          <w:b w:val="0"/>
          <w:color w:val="3E3E3E"/>
        </w:rPr>
        <w:t>3. Росстата</w:t>
      </w:r>
    </w:p>
    <w:p w:rsidR="00CD097D" w:rsidRPr="00D81AC4" w:rsidRDefault="00CD097D" w:rsidP="00CD097D">
      <w:pPr>
        <w:pStyle w:val="a6"/>
        <w:shd w:val="clear" w:color="auto" w:fill="F6F5F2"/>
        <w:spacing w:line="234" w:lineRule="atLeast"/>
        <w:jc w:val="both"/>
        <w:rPr>
          <w:color w:val="3E3E3E"/>
        </w:rPr>
      </w:pPr>
      <w:r w:rsidRPr="00D81AC4">
        <w:rPr>
          <w:color w:val="3E3E3E"/>
        </w:rPr>
        <w:t>4. других федеральных органов власти и управления</w:t>
      </w:r>
    </w:p>
    <w:p w:rsidR="00CD097D" w:rsidRPr="00D81AC4" w:rsidRDefault="00CD097D" w:rsidP="00CD097D">
      <w:pPr>
        <w:pStyle w:val="a6"/>
        <w:shd w:val="clear" w:color="auto" w:fill="F6F5F2"/>
        <w:spacing w:line="234" w:lineRule="atLeast"/>
        <w:jc w:val="both"/>
        <w:rPr>
          <w:color w:val="3E3E3E"/>
        </w:rPr>
      </w:pPr>
      <w:r w:rsidRPr="00D81AC4">
        <w:rPr>
          <w:color w:val="3E3E3E"/>
        </w:rPr>
        <w:t> </w:t>
      </w:r>
    </w:p>
    <w:p w:rsidR="00D81AC4" w:rsidRPr="00CF4A08" w:rsidRDefault="00D81AC4" w:rsidP="00D81AC4">
      <w:pPr>
        <w:shd w:val="clear" w:color="auto" w:fill="FFFFFF"/>
        <w:spacing w:before="100" w:beforeAutospacing="1" w:after="120" w:line="264" w:lineRule="atLeast"/>
        <w:rPr>
          <w:bCs/>
        </w:rPr>
      </w:pPr>
    </w:p>
    <w:p w:rsidR="00D81AC4" w:rsidRPr="00DB4575" w:rsidRDefault="00D81AC4" w:rsidP="00D81AC4">
      <w:pPr>
        <w:tabs>
          <w:tab w:val="left" w:pos="720"/>
        </w:tabs>
        <w:autoSpaceDE w:val="0"/>
        <w:autoSpaceDN w:val="0"/>
        <w:adjustRightInd w:val="0"/>
        <w:spacing w:after="0" w:line="322" w:lineRule="exact"/>
        <w:rPr>
          <w:rFonts w:ascii="Times New Roman" w:hAnsi="Times New Roman" w:cs="Times New Roman"/>
          <w:b/>
          <w:sz w:val="24"/>
          <w:szCs w:val="24"/>
        </w:rPr>
      </w:pPr>
      <w:r w:rsidRPr="00DB4575">
        <w:rPr>
          <w:rFonts w:ascii="Times New Roman" w:hAnsi="Times New Roman" w:cs="Times New Roman"/>
          <w:b/>
          <w:sz w:val="24"/>
          <w:szCs w:val="24"/>
        </w:rPr>
        <w:t>Литература:</w:t>
      </w:r>
    </w:p>
    <w:p w:rsidR="00D81AC4" w:rsidRPr="00DB4575" w:rsidRDefault="00D81AC4" w:rsidP="00D81AC4">
      <w:pPr>
        <w:tabs>
          <w:tab w:val="left" w:pos="720"/>
        </w:tabs>
        <w:autoSpaceDE w:val="0"/>
        <w:autoSpaceDN w:val="0"/>
        <w:adjustRightInd w:val="0"/>
        <w:spacing w:after="0" w:line="322" w:lineRule="exact"/>
        <w:rPr>
          <w:rFonts w:ascii="Times New Roman" w:eastAsia="Times New Roman" w:hAnsi="Times New Roman" w:cs="Times New Roman"/>
          <w:sz w:val="26"/>
          <w:szCs w:val="26"/>
        </w:rPr>
      </w:pPr>
      <w:proofErr w:type="spellStart"/>
      <w:r w:rsidRPr="00DB4575">
        <w:rPr>
          <w:rFonts w:ascii="Times New Roman" w:eastAsia="Times New Roman" w:hAnsi="Times New Roman" w:cs="Times New Roman"/>
          <w:sz w:val="24"/>
          <w:szCs w:val="24"/>
        </w:rPr>
        <w:t>Мхитарян</w:t>
      </w:r>
      <w:proofErr w:type="spellEnd"/>
      <w:r w:rsidRPr="00DB4575">
        <w:rPr>
          <w:rFonts w:ascii="Times New Roman" w:eastAsia="Times New Roman" w:hAnsi="Times New Roman" w:cs="Times New Roman"/>
          <w:sz w:val="24"/>
          <w:szCs w:val="24"/>
        </w:rPr>
        <w:t xml:space="preserve"> В.С. Статистика / Под ред. </w:t>
      </w:r>
      <w:proofErr w:type="spellStart"/>
      <w:r w:rsidRPr="00DB4575">
        <w:rPr>
          <w:rFonts w:ascii="Times New Roman" w:eastAsia="Times New Roman" w:hAnsi="Times New Roman" w:cs="Times New Roman"/>
          <w:sz w:val="24"/>
          <w:szCs w:val="24"/>
        </w:rPr>
        <w:t>Мхитаряна</w:t>
      </w:r>
      <w:proofErr w:type="spellEnd"/>
      <w:r w:rsidRPr="00DB4575">
        <w:rPr>
          <w:rFonts w:ascii="Times New Roman" w:eastAsia="Times New Roman" w:hAnsi="Times New Roman" w:cs="Times New Roman"/>
          <w:sz w:val="24"/>
          <w:szCs w:val="24"/>
        </w:rPr>
        <w:t xml:space="preserve"> В.С. (14-е изд., стер.) учебник, -М.: 2015</w:t>
      </w:r>
    </w:p>
    <w:p w:rsidR="00D81AC4" w:rsidRPr="00DB4575" w:rsidRDefault="00D81AC4" w:rsidP="00D81AC4">
      <w:pPr>
        <w:rPr>
          <w:rFonts w:ascii="Times New Roman" w:hAnsi="Times New Roman" w:cs="Times New Roman"/>
        </w:rPr>
      </w:pPr>
    </w:p>
    <w:p w:rsidR="00D81AC4" w:rsidRPr="00DB4575" w:rsidRDefault="00D81AC4" w:rsidP="00D81AC4">
      <w:pPr>
        <w:rPr>
          <w:rFonts w:ascii="Times New Roman" w:hAnsi="Times New Roman" w:cs="Times New Roman"/>
        </w:rPr>
      </w:pPr>
    </w:p>
    <w:p w:rsidR="00D81AC4" w:rsidRPr="00DB4575" w:rsidRDefault="00D81AC4" w:rsidP="00D81AC4">
      <w:pPr>
        <w:pStyle w:val="20"/>
        <w:shd w:val="clear" w:color="auto" w:fill="auto"/>
        <w:spacing w:before="0" w:after="366" w:line="260" w:lineRule="exact"/>
        <w:ind w:left="300" w:firstLine="0"/>
        <w:jc w:val="left"/>
        <w:rPr>
          <w:sz w:val="24"/>
          <w:szCs w:val="24"/>
        </w:rPr>
      </w:pPr>
      <w:r w:rsidRPr="00DB4575">
        <w:rPr>
          <w:b/>
          <w:sz w:val="24"/>
          <w:szCs w:val="24"/>
        </w:rPr>
        <w:t>Выполненные работы отправлять:    klimenko.xelen@yandex.ru</w:t>
      </w:r>
    </w:p>
    <w:p w:rsidR="006A094D" w:rsidRPr="00D81AC4" w:rsidRDefault="006A094D" w:rsidP="00CD097D">
      <w:pPr>
        <w:rPr>
          <w:rFonts w:ascii="Times New Roman" w:hAnsi="Times New Roman" w:cs="Times New Roman"/>
          <w:sz w:val="24"/>
          <w:szCs w:val="24"/>
        </w:rPr>
      </w:pPr>
    </w:p>
    <w:sectPr w:rsidR="006A094D" w:rsidRPr="00D81AC4" w:rsidSect="00755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6A094D"/>
    <w:rsid w:val="006A094D"/>
    <w:rsid w:val="007551CA"/>
    <w:rsid w:val="00CD097D"/>
    <w:rsid w:val="00D81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CA"/>
  </w:style>
  <w:style w:type="paragraph" w:styleId="1">
    <w:name w:val="heading 1"/>
    <w:basedOn w:val="a"/>
    <w:link w:val="10"/>
    <w:uiPriority w:val="9"/>
    <w:qFormat/>
    <w:rsid w:val="006A0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94D"/>
    <w:rPr>
      <w:rFonts w:ascii="Times New Roman" w:eastAsia="Times New Roman" w:hAnsi="Times New Roman" w:cs="Times New Roman"/>
      <w:b/>
      <w:bCs/>
      <w:kern w:val="36"/>
      <w:sz w:val="48"/>
      <w:szCs w:val="48"/>
    </w:rPr>
  </w:style>
  <w:style w:type="paragraph" w:customStyle="1" w:styleId="p">
    <w:name w:val="p"/>
    <w:basedOn w:val="a"/>
    <w:rsid w:val="006A0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6A094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A094D"/>
    <w:rPr>
      <w:color w:val="0000FF"/>
      <w:u w:val="single"/>
    </w:rPr>
  </w:style>
  <w:style w:type="paragraph" w:styleId="a4">
    <w:name w:val="Balloon Text"/>
    <w:basedOn w:val="a"/>
    <w:link w:val="a5"/>
    <w:uiPriority w:val="99"/>
    <w:semiHidden/>
    <w:unhideWhenUsed/>
    <w:rsid w:val="006A0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94D"/>
    <w:rPr>
      <w:rFonts w:ascii="Tahoma" w:hAnsi="Tahoma" w:cs="Tahoma"/>
      <w:sz w:val="16"/>
      <w:szCs w:val="16"/>
    </w:rPr>
  </w:style>
  <w:style w:type="paragraph" w:styleId="a6">
    <w:name w:val="Normal (Web)"/>
    <w:basedOn w:val="a"/>
    <w:uiPriority w:val="99"/>
    <w:semiHidden/>
    <w:unhideWhenUsed/>
    <w:rsid w:val="00CD097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D097D"/>
    <w:rPr>
      <w:b/>
      <w:bCs/>
    </w:rPr>
  </w:style>
  <w:style w:type="character" w:customStyle="1" w:styleId="2">
    <w:name w:val="Основной текст (2)_"/>
    <w:basedOn w:val="a0"/>
    <w:link w:val="20"/>
    <w:rsid w:val="00D81AC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81AC4"/>
    <w:pPr>
      <w:widowControl w:val="0"/>
      <w:shd w:val="clear" w:color="auto" w:fill="FFFFFF"/>
      <w:spacing w:before="7680" w:after="0" w:line="0" w:lineRule="atLeast"/>
      <w:ind w:hanging="460"/>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71940866">
      <w:bodyDiv w:val="1"/>
      <w:marLeft w:val="0"/>
      <w:marRight w:val="0"/>
      <w:marTop w:val="0"/>
      <w:marBottom w:val="0"/>
      <w:divBdr>
        <w:top w:val="none" w:sz="0" w:space="0" w:color="auto"/>
        <w:left w:val="none" w:sz="0" w:space="0" w:color="auto"/>
        <w:bottom w:val="none" w:sz="0" w:space="0" w:color="auto"/>
        <w:right w:val="none" w:sz="0" w:space="0" w:color="auto"/>
      </w:divBdr>
      <w:divsChild>
        <w:div w:id="1520506812">
          <w:marLeft w:val="0"/>
          <w:marRight w:val="0"/>
          <w:marTop w:val="0"/>
          <w:marBottom w:val="0"/>
          <w:divBdr>
            <w:top w:val="none" w:sz="0" w:space="0" w:color="auto"/>
            <w:left w:val="none" w:sz="0" w:space="0" w:color="auto"/>
            <w:bottom w:val="none" w:sz="0" w:space="0" w:color="auto"/>
            <w:right w:val="none" w:sz="0" w:space="0" w:color="auto"/>
          </w:divBdr>
          <w:divsChild>
            <w:div w:id="170025037">
              <w:marLeft w:val="0"/>
              <w:marRight w:val="0"/>
              <w:marTop w:val="0"/>
              <w:marBottom w:val="0"/>
              <w:divBdr>
                <w:top w:val="none" w:sz="0" w:space="0" w:color="auto"/>
                <w:left w:val="none" w:sz="0" w:space="0" w:color="auto"/>
                <w:bottom w:val="none" w:sz="0" w:space="0" w:color="auto"/>
                <w:right w:val="none" w:sz="0" w:space="0" w:color="auto"/>
              </w:divBdr>
            </w:div>
            <w:div w:id="2094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3</cp:revision>
  <dcterms:created xsi:type="dcterms:W3CDTF">2020-04-10T18:43:00Z</dcterms:created>
  <dcterms:modified xsi:type="dcterms:W3CDTF">2020-04-11T07:23:00Z</dcterms:modified>
</cp:coreProperties>
</file>