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A" w:rsidRPr="00C803B1" w:rsidRDefault="0016293A" w:rsidP="0016293A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на </w:t>
      </w:r>
      <w:bookmarkStart w:id="0" w:name="_GoBack"/>
      <w:bookmarkEnd w:id="0"/>
      <w:r w:rsidR="00885F0E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.04.2020</w:t>
      </w:r>
    </w:p>
    <w:p w:rsidR="0016293A" w:rsidRPr="00C803B1" w:rsidRDefault="0016293A" w:rsidP="0016293A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16293A" w:rsidRPr="00C803B1" w:rsidRDefault="0016293A" w:rsidP="0016293A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16293A" w:rsidRPr="00443DE4" w:rsidRDefault="0016293A" w:rsidP="0016293A">
      <w:pPr>
        <w:pStyle w:val="a3"/>
        <w:rPr>
          <w:b/>
          <w:color w:val="000000"/>
        </w:rPr>
      </w:pPr>
      <w:r w:rsidRPr="00443DE4">
        <w:rPr>
          <w:rFonts w:eastAsia="Calibri"/>
          <w:b/>
          <w:lang w:eastAsia="en-US"/>
        </w:rPr>
        <w:t>МДК 03.01 Управление структурным подразделением организации</w:t>
      </w:r>
    </w:p>
    <w:p w:rsidR="0016293A" w:rsidRDefault="0016293A" w:rsidP="0016293A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p w:rsidR="0016293A" w:rsidRDefault="0016293A" w:rsidP="0016293A">
      <w:pPr>
        <w:pStyle w:val="a3"/>
        <w:rPr>
          <w:bCs/>
          <w:color w:val="000000"/>
          <w:lang w:bidi="ru-RU"/>
        </w:rPr>
      </w:pPr>
      <w:r w:rsidRPr="0016293A">
        <w:rPr>
          <w:rFonts w:eastAsia="Calibri"/>
          <w:b/>
          <w:color w:val="000000"/>
        </w:rPr>
        <w:t xml:space="preserve">Практическое  занятие № 54-55 </w:t>
      </w:r>
      <w:r w:rsidRPr="0016293A">
        <w:rPr>
          <w:bCs/>
          <w:color w:val="000000"/>
          <w:lang w:bidi="ru-RU"/>
        </w:rPr>
        <w:t>Размещение, укладка и хранение товаров</w:t>
      </w:r>
    </w:p>
    <w:p w:rsidR="00563580" w:rsidRPr="007000A2" w:rsidRDefault="00563580" w:rsidP="00563580">
      <w:pPr>
        <w:spacing w:before="100" w:beforeAutospacing="1"/>
        <w:rPr>
          <w:rFonts w:eastAsia="Calibri"/>
          <w:bCs/>
          <w:color w:val="000000"/>
          <w:lang w:bidi="ru-RU"/>
        </w:rPr>
      </w:pPr>
      <w:r w:rsidRPr="007000A2">
        <w:rPr>
          <w:rFonts w:eastAsia="Calibri"/>
          <w:b/>
          <w:bCs/>
          <w:color w:val="000000"/>
          <w:lang w:bidi="ru-RU"/>
        </w:rPr>
        <w:t>Тема</w:t>
      </w:r>
      <w:r w:rsidRPr="007000A2">
        <w:rPr>
          <w:rFonts w:eastAsia="Calibri"/>
          <w:bCs/>
          <w:color w:val="000000"/>
          <w:lang w:bidi="ru-RU"/>
        </w:rPr>
        <w:t>: Размещение, укладка и хранение товаров</w:t>
      </w:r>
    </w:p>
    <w:p w:rsidR="00563580" w:rsidRPr="007000A2" w:rsidRDefault="00563580" w:rsidP="00563580">
      <w:pPr>
        <w:spacing w:before="100" w:beforeAutospacing="1"/>
        <w:rPr>
          <w:rStyle w:val="a4"/>
          <w:rFonts w:ascii="Open Sans" w:hAnsi="Open Sans"/>
          <w:b w:val="0"/>
          <w:bCs w:val="0"/>
        </w:rPr>
      </w:pPr>
      <w:r w:rsidRPr="007000A2">
        <w:rPr>
          <w:rFonts w:eastAsia="Calibri"/>
          <w:b/>
          <w:bCs/>
          <w:color w:val="000000"/>
          <w:lang w:bidi="ru-RU"/>
        </w:rPr>
        <w:t>Цель</w:t>
      </w:r>
      <w:r w:rsidRPr="007000A2">
        <w:rPr>
          <w:rFonts w:eastAsia="Calibri"/>
          <w:bCs/>
          <w:color w:val="000000"/>
          <w:lang w:bidi="ru-RU"/>
        </w:rPr>
        <w:t xml:space="preserve">: Изучить </w:t>
      </w:r>
      <w:r w:rsidRPr="007000A2">
        <w:rPr>
          <w:rStyle w:val="a4"/>
          <w:rFonts w:ascii="Open Sans" w:hAnsi="Open Sans"/>
        </w:rPr>
        <w:t>технология хранения и укладки  товаров в магазинах.</w:t>
      </w:r>
    </w:p>
    <w:p w:rsidR="00563580" w:rsidRPr="007000A2" w:rsidRDefault="00563580" w:rsidP="00563580">
      <w:pPr>
        <w:spacing w:before="100" w:beforeAutospacing="1"/>
        <w:rPr>
          <w:rFonts w:eastAsia="Calibri"/>
          <w:lang w:eastAsia="en-US"/>
        </w:rPr>
      </w:pPr>
      <w:r w:rsidRPr="007000A2">
        <w:rPr>
          <w:rStyle w:val="a4"/>
          <w:rFonts w:ascii="Open Sans" w:hAnsi="Open Sans"/>
        </w:rPr>
        <w:t>Теоретические сведения</w:t>
      </w:r>
    </w:p>
    <w:p w:rsidR="00563580" w:rsidRPr="007000A2" w:rsidRDefault="00563580" w:rsidP="00563580">
      <w:pPr>
        <w:spacing w:before="100" w:beforeAutospacing="1"/>
        <w:ind w:firstLine="150"/>
        <w:outlineLvl w:val="2"/>
        <w:rPr>
          <w:rFonts w:ascii="Open Sans" w:hAnsi="Open Sans"/>
          <w:b/>
          <w:bCs/>
          <w:color w:val="000000"/>
        </w:rPr>
      </w:pPr>
      <w:bookmarkStart w:id="1" w:name="612"/>
      <w:bookmarkEnd w:id="1"/>
      <w:r w:rsidRPr="007000A2">
        <w:rPr>
          <w:rFonts w:ascii="Open Sans" w:hAnsi="Open Sans"/>
          <w:b/>
          <w:bCs/>
          <w:i/>
          <w:iCs/>
          <w:color w:val="000000"/>
        </w:rPr>
        <w:t>Организация и технология хранения товаров в магазинах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Правильная организация хранения товаров, сохранения их количества и качества обеспечивает максимальное привлечение в реализацию товаров, которые завозятся в розничную торговую сеть, снижение материальных затрат и затрат труда, повышение рентабельности торговли.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Процесс хранения товаров в магазине связан с выполнением таких технологических операций, как перемещение товаров в определенные для этого помещения, их размещения и укладки в места хранения, создание оптимального режима хранения, соблюдение установленных сроков хранения товаров, контроль за состоянием товаров при хранении и обеспечением работы необходимого технологического оборудования (холодильного, теплового и др.), поддержание чистоты в помещениях магазина, текущий уход за товарами и тому подобное.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Хранить товары в магазинах нужно с учетом их физико-химических свойств, сроков хранения и реализации, очередности поступления в магазин и подачи в торговый зал, соблюдая правила товарного соседства с тем, чтобы не допускать вредных воздействий одних товаров на другие (передача запаха, влажности).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- Поставка товаров должна осуществляться строго по графику. Соблюдение графика прибытия автомобилей с товаром - обязанность поставщика. Руководители магазина должны обеспечить, чтобы к моменту прибытия автотранспорта на месте находились специально выделенные и соответственно обученные работники, ответственные за прием товаров. Для обучения нужно проводить специальную профессиональную подготовку в форме семинаров, разовых тематических занятий.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- Руководители магазина обязаны периодически проверять организацию приема способом личного контроля. Рекомендуется время от времени проводить повторные контрольные проверки (перепроверять уже принятую партию). Одновременно контролируется соблюдение санитарно-гигиенических требований, чистоте, не загромождение территории, свобода подъездных путей и маневрирования автотранспорта,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- Для приема товаров должна быть выделена специальная зона.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lastRenderedPageBreak/>
        <w:t xml:space="preserve">- Применение при приемке товаров технологии сканирования </w:t>
      </w:r>
      <w:proofErr w:type="spellStart"/>
      <w:r w:rsidRPr="007000A2">
        <w:rPr>
          <w:rFonts w:ascii="Open Sans" w:hAnsi="Open Sans"/>
          <w:color w:val="000000"/>
        </w:rPr>
        <w:t>машино-считываемых</w:t>
      </w:r>
      <w:proofErr w:type="spellEnd"/>
      <w:r w:rsidRPr="007000A2">
        <w:rPr>
          <w:rFonts w:ascii="Open Sans" w:hAnsi="Open Sans"/>
          <w:color w:val="000000"/>
        </w:rPr>
        <w:t xml:space="preserve"> штриховых символов маркировки и этикеток (не на поверхности потребительской тары, а на транспортной (как правило - </w:t>
      </w:r>
      <w:proofErr w:type="spellStart"/>
      <w:r w:rsidRPr="007000A2">
        <w:rPr>
          <w:rFonts w:ascii="Open Sans" w:hAnsi="Open Sans"/>
          <w:color w:val="000000"/>
        </w:rPr>
        <w:t>гофрокартонные</w:t>
      </w:r>
      <w:proofErr w:type="spellEnd"/>
      <w:r w:rsidRPr="007000A2">
        <w:rPr>
          <w:rFonts w:ascii="Open Sans" w:hAnsi="Open Sans"/>
          <w:color w:val="000000"/>
        </w:rPr>
        <w:t xml:space="preserve"> ящики) таре).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- Применение при приеме товаров дисплеев, связанных с внутренне магазинной АСУ: на их экран можно выводить данные о заказанных магазином товары и о тех, которые фактически доставлены, что позволяет немедленно обнаружить все излишки и недостачи.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- Доставленные товары должны быть сгруппированы в том порядке, в котором они перечислены в </w:t>
      </w:r>
      <w:proofErr w:type="spellStart"/>
      <w:r w:rsidRPr="007000A2">
        <w:rPr>
          <w:rFonts w:ascii="Open Sans" w:hAnsi="Open Sans"/>
          <w:color w:val="000000"/>
        </w:rPr>
        <w:t>грузо-сопроводительных</w:t>
      </w:r>
      <w:proofErr w:type="spellEnd"/>
      <w:r w:rsidRPr="007000A2">
        <w:rPr>
          <w:rFonts w:ascii="Open Sans" w:hAnsi="Open Sans"/>
          <w:color w:val="000000"/>
        </w:rPr>
        <w:t xml:space="preserve"> документах. Это упрощает и ускоряет проверку при приеме.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- Прием товаров в магазинах значительно упрощается также при поставке из централизованных распределительных складов торговой системы за счет сокращения количества рейсов автомобилей, их более полной загрузки, соблюдения графиков завоза и унификации </w:t>
      </w:r>
      <w:proofErr w:type="spellStart"/>
      <w:r w:rsidRPr="007000A2">
        <w:rPr>
          <w:rFonts w:ascii="Open Sans" w:hAnsi="Open Sans"/>
          <w:color w:val="000000"/>
        </w:rPr>
        <w:t>грузо-сопроводительной</w:t>
      </w:r>
      <w:proofErr w:type="spellEnd"/>
      <w:r w:rsidRPr="007000A2">
        <w:rPr>
          <w:rFonts w:ascii="Open Sans" w:hAnsi="Open Sans"/>
          <w:color w:val="000000"/>
        </w:rPr>
        <w:t xml:space="preserve"> документации.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Хранение товаров в магазине необходимо организовать так, чтобы при этом обеспечивалась четкость и скорость выполнения всех последующих операций технологического процесса, эффективность использования площади помещений (зон) для хранения товаров и емкости торгово-технологического оборудования, выделенного для этой цели, и создавались оптимальные условия труда для торгового персонала. Ответственность за сохранность количества и качества товаров в процессе хранения их в магазинах возлагается на материально ответственных лиц.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Основными факторами, которые влияют на эффективность организации операций хранения, является состояние МТБ розничной торговли, уровень организации торгово-технологического процесса в магазине, состав и квалификация торгового персонала, уровень его знаний об особенностях и условиях хранения отдельных товаров и тому подобное.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При организации хранения товаров в магазине необходимо учитывать его особенности, а именно:    1) в магазинах сохраняется широкий ассортимент товаров многих товарных групп, нуждающихся в различных (иногда специфических) условий хранения; </w:t>
      </w:r>
    </w:p>
    <w:p w:rsidR="00563580" w:rsidRPr="007000A2" w:rsidRDefault="00563580" w:rsidP="00563580">
      <w:pPr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2) общий объем партий товаров, хранящихся в магазине, является относительно небольшим, а сами товары хранятся, как правило, в распакованном виде;</w:t>
      </w:r>
    </w:p>
    <w:p w:rsidR="00563580" w:rsidRPr="007000A2" w:rsidRDefault="00563580" w:rsidP="00563580">
      <w:pPr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3) в магазине могут одновременно храниться товары одного наименования, но с разными ценами; </w:t>
      </w:r>
    </w:p>
    <w:p w:rsidR="00563580" w:rsidRPr="007000A2" w:rsidRDefault="00563580" w:rsidP="00563580">
      <w:pPr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4) запасы товаров в магазинах характеризуются сравнительно быстрой оборачиваемостью, и </w:t>
      </w:r>
      <w:proofErr w:type="spellStart"/>
      <w:r w:rsidRPr="007000A2">
        <w:rPr>
          <w:rFonts w:ascii="Open Sans" w:hAnsi="Open Sans"/>
          <w:color w:val="000000"/>
        </w:rPr>
        <w:t>обновляемость</w:t>
      </w:r>
      <w:proofErr w:type="spellEnd"/>
      <w:r w:rsidRPr="007000A2">
        <w:rPr>
          <w:rFonts w:ascii="Open Sans" w:hAnsi="Open Sans"/>
          <w:color w:val="000000"/>
        </w:rPr>
        <w:t>;</w:t>
      </w:r>
    </w:p>
    <w:p w:rsidR="00563580" w:rsidRPr="007000A2" w:rsidRDefault="00563580" w:rsidP="00563580">
      <w:pPr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5) часть товаров хранится непосредственно в торговом зале. В предприятиях розничной торговли товары хранятся в форме резервного запаса, расположенного в специально приспособленных для этой цели помещениях, и в форме рабочего запаса, который хранится непосредственно в торговом зале магазина.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Организация хранения товаров в магазине обеспечивается путем выполнения комплекса мероприятий организационного, технического и санитарно-гигиенического характера. Организационные меры включают определение материально-ответственных лиц и мероприятий по охране товарно-материальных ценностей, составление графиков завоза товаров с учетом ритма их продажи, определения оптимальных размеров завоза товаров, разработку карт размещения товаров в магазине, обеспечение противопожарных мероприятий. Технические мероприятия по хранению товаров предусматривают выбор и установка в соответствующих помещениях необходимого оборудования, приобретение специального инвентаря и инструментов, определение </w:t>
      </w:r>
      <w:r w:rsidRPr="007000A2">
        <w:rPr>
          <w:rFonts w:ascii="Open Sans" w:hAnsi="Open Sans"/>
          <w:color w:val="000000"/>
        </w:rPr>
        <w:lastRenderedPageBreak/>
        <w:t>режима и условий хранения товаров, осуществление контроля за ними, проведение работ по расширению применения тары-оборудования. Санитарно-гигиенические мероприятия охватывают организацию санитарного надзора, профилактических и предупредительных мероприятий по недопущению потерь и порчи товаров, поддержания температуры и влажности воздуха, обеспечения установленной кратности воздухообмена и др. В технологическом процессе хранения товаров в магазине выделяют 4 основные, операции: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 I) размешивания товаров на хранение; 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2) заключение их в местах хранения; 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3) создание оптимального режима хранения; 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4) наблюдение и текущий уход за товарами.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Операция размещения товаров на хранение осуществляется в процессе внутри- магазинного перемещения товаров способом доставки товаров в места хранения их в магазине. Для выполнения этой операции используются такие технические средства, как ручные тележки, грузовые лифты, конвейеры, роликовые дорожки, монорельсовые механизмы и др.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Хранение товаров в магазинах проводится, как правило, одновременно в нескольких помещениях, в которых на ограниченных площадях нужно создавать разные условия и режимы хранения с учетом группировки товаров по признаку однородности режима хранения, их физико-химических и биологических свойств. В связи с этим хранения товаров необходимо организовывать в отдельных помещениях - охлаждаемых, утепленных, отапливаемых, для хранения пожароопасных товаров и тому подобное. Во время хранения необходимо строго соблюдать требования товарного соседства.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Во время выполнения операций укладки товаров на хранение необходимо рационально использовать площадь помещений, создавать лучшие условия для хранения товаров и удобства для работы с ними. С этой целью для каждой группы товаров отводят постоянное место хранения, внутри товарной группы товары размещают по подгруппам, видам и другим признакам. При этом расстояние от товаров, размещенных на хранение, к отопительных приборов должно быть не менее 1 метра, к источникам освещения - не менее 50 см, до пола - 20 см, между стеллажами и подтоварника - 70 см.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Размещая товары, учитывающие продолжительность хранения, последовательность и очередность их реализации и отпуска. Товары, запас которых пополняется и реализуется относительно долго, размещают на дальних участках помещения, завезенные ранее - реализуются в первую очередь. Товары краткосрочного хранения тоже располагают поближе к выходам.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Все товары должны группироваться по признаку однородности режима хранения, создаваемого с учетом их физико-химических и биологических свойств. При хранении необходимо строго соблюдать требования товарного соседства, которое исключает передачи запахов, влаги, пыли от одного товара к другому. Так, нельзя хранить товары с резкими специфическими запахами (мыло без герметичной упаковки, парфюмерия, табачные изделия, рыба, сельдь, лаки, краски) вместе с товарами, которые способны поглощать запахи (кондитерские изделия, мука, сахар, ткани, одежда, трикотаж ) запрещается хранить рядом товары, которые способны вступать в химическое взаимодействие (химикаты - с металлическими изделиями, фотобумаги), гигроскопичны товары - с теми, что выделяют влагу (сухие краски - олифа; муку, сахар - фрукты, овощи). Вместе с тем удобным для отбора товаров является совместное размещение на хранение однородных товаров или товаров, близких между собой по режимам хранения (ткани - одежда - головные уборы - </w:t>
      </w:r>
      <w:r w:rsidRPr="007000A2">
        <w:rPr>
          <w:rFonts w:ascii="Open Sans" w:hAnsi="Open Sans"/>
          <w:color w:val="000000"/>
        </w:rPr>
        <w:lastRenderedPageBreak/>
        <w:t>болезни; картофель - овощи - плоды, сахар - кондитерские изделия; мука - макаронные изделия - крупы и т.п.).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Товары хранятся в таре или без нее (в распакованном виде). Основными способами заключения товаров на хранение является стеллажный и штабельный, выбор которых зависит от свойств товаров, вида тары и тому подобное.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На стеллажах хранят распакованные товары, товары в мелкой потребительской таре (картонных коробках, пачках, стеклянных банках), а также товары особой формы. При этом товары на полках стеллажей укладывают рядами или стопками маркировкой наружу. Для облегчения подсчета такие товары целесообразно заключать десятками или сотнями, то есть - в закругленных количествах.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Штабельный способ применяют для тяжелых, крупногабаритных товаров, товаров в ящиках, мешках, кипах, пачках. Товары укладываются на подтоварники или поддоны с применением прямой, обратной или перекрестной формы заключения. Так, прямое заключение применяется при укладке в штабель товаров, упакованных в ящики одного размера, которые ставятся друг на друга маркировкой наружу; в этом случае расположения (пространственная ориентация) каждого ящика верхнего ряда совпадает с расположением ящика в предыдущем нижнем ряду. В случае формирования штабеля из ящиков удлиненной формы ящики верхнего ряда устанавливаются поперек относительно ящиков предыдущего нижнего ряда, что характерно для перекрестной формы заключения и обеспечивает большую устойчивость штабеля. Перекрестная форма заключения товаров в штабеля применяется при </w:t>
      </w:r>
      <w:proofErr w:type="spellStart"/>
      <w:r w:rsidRPr="007000A2">
        <w:rPr>
          <w:rFonts w:ascii="Open Sans" w:hAnsi="Open Sans"/>
          <w:color w:val="000000"/>
        </w:rPr>
        <w:t>штабелировании</w:t>
      </w:r>
      <w:proofErr w:type="spellEnd"/>
      <w:r w:rsidRPr="007000A2">
        <w:rPr>
          <w:rFonts w:ascii="Open Sans" w:hAnsi="Open Sans"/>
          <w:color w:val="000000"/>
        </w:rPr>
        <w:t xml:space="preserve"> товаров, </w:t>
      </w:r>
      <w:proofErr w:type="spellStart"/>
      <w:r w:rsidRPr="007000A2">
        <w:rPr>
          <w:rFonts w:ascii="Open Sans" w:hAnsi="Open Sans"/>
          <w:color w:val="000000"/>
        </w:rPr>
        <w:t>затаренные</w:t>
      </w:r>
      <w:proofErr w:type="spellEnd"/>
      <w:r w:rsidRPr="007000A2">
        <w:rPr>
          <w:rFonts w:ascii="Open Sans" w:hAnsi="Open Sans"/>
          <w:color w:val="000000"/>
        </w:rPr>
        <w:t xml:space="preserve"> в мешки. В этом случае в каждый ряд укладывается 3 или более мешков, но в каждый следующий ряд мешки укладываются в обратном порядке относительно предыдущего ряда.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Высота укладки штабеля зависит от высоты помещения, установленного предельной нагрузки на 1 м пола, вида товара, прочности тары и упаковки. При отсутствии в магазине механизмов для подъема грузов требованиями техники безопасности запрещается заключать штабеля высотой более 2 метров при массе груза более 50 кг. Товары в стеллажах и штабелях рекомендуется укладывать в шахматном порядке с целью создания колодцев для вентилирования воздуха.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Кроме того, некоторые товары выкладываются рядами, в подвешенном виде, навалом или насыпью. Так, укладка рядами применяется по громоздких товаров, которые невозможно укладывать в штабеля (отдельные виды мебели, мотоциклы, пианино и др.); в подвешенном виде - на вешалках - хранятся одежда и трикотажные изделия.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Товары, поступающие в магазин от поставщиков в таре-оборудовании и должны храниться относительно короткое время, размещаются на хранение непосредственно в этой таре-оборудовании. Товары, поступающие в магазин в пакетированном виде, хранятся на поддонах и подтоварниках. При хранении товары укладывают на подтоварники, поддоны, стеллажи, в шкафы, подвешивают на вешалки ("плечики") и кронштейны. Громоздкие (крупногабаритные) и тяжелые товары следует располагать на нижних полках торгово-технологического оборудования, более легкие - на верхних. Не допускается хранение товаров на полу.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Для быстрого нахождения товаров, быстрого и удобного отбора с полок стеллажей для подачи в торговый зал эти полки или же изделия рекомендуется оснащать паспортом с указанием наименования товара, артикула, количества, даты поступления и даты выдачи.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Основными условиями, которые обеспечиваются в процессе операций по созданию оптимального режима хранения, есть определенная температура и относительная влажность воздуха, соответствующее освещение и вентиляция.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lastRenderedPageBreak/>
        <w:t>Низкая температура в сочетании с повышенной относительной влажностью воздуха приводят к появлению плесени, потери качества сахара, муки, ржавления изделий из кожи; одновременно повышенная температура ведет к высыханию товаров (лаки, краски, парфюмерия, овощи, плоды и др.), потери эластичности изделий из меха, кожи и т.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При хранении товаров в случае попадания на них прямых солнечных лучей происходит </w:t>
      </w:r>
      <w:proofErr w:type="spellStart"/>
      <w:r w:rsidRPr="007000A2">
        <w:rPr>
          <w:rFonts w:ascii="Open Sans" w:hAnsi="Open Sans"/>
          <w:color w:val="000000"/>
        </w:rPr>
        <w:t>прогиркання</w:t>
      </w:r>
      <w:proofErr w:type="spellEnd"/>
      <w:r w:rsidRPr="007000A2">
        <w:rPr>
          <w:rFonts w:ascii="Open Sans" w:hAnsi="Open Sans"/>
          <w:color w:val="000000"/>
        </w:rPr>
        <w:t xml:space="preserve"> жиров, </w:t>
      </w:r>
      <w:proofErr w:type="spellStart"/>
      <w:r w:rsidRPr="007000A2">
        <w:rPr>
          <w:rFonts w:ascii="Open Sans" w:hAnsi="Open Sans"/>
          <w:color w:val="000000"/>
        </w:rPr>
        <w:t>позеленении</w:t>
      </w:r>
      <w:proofErr w:type="spellEnd"/>
      <w:r w:rsidRPr="007000A2">
        <w:rPr>
          <w:rFonts w:ascii="Open Sans" w:hAnsi="Open Sans"/>
          <w:color w:val="000000"/>
        </w:rPr>
        <w:t xml:space="preserve"> картофеля (в результате увеличения содержания в ней соланина), выгорание и потеря прочности тканей, обуви, изделий из пластмассы и картона и др.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Во время хранения большинства непродовольственных товаров и многих продовольственных товаров (за исключением товаров с ограниченными сроками хранения), как правило, поддерживают температуру воздуха от +12 до + 18 ° С и относительную влажность воздуха в пределах 60-70%. В связи с существованием более резких колебаний температуры и относительной влажности воздуха у дверей, окон и пола, товары, которые способны реагировать на такие колебания, рекомендуется укладывать на хранение в верхней части стеллажей, на удалении от дверей и окон, то есть в местах с более стабильной температурой и влажностью воздуха.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Для ограничения доступа света в помещениях для хранения товаров в магазинах окна закрашивают белой краской или завешивают плотной тканью, а овощи, фрукты, жиры и сливочное масло хранят в затемненных помещениях.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Контроль относительной влажности воздуха и температуры осуществляется с помощью специальных приборов (психрометров, термометров). Наиболее распространенными методами регулирования условий хранения является проветривание помещений, накопления естественного холода, </w:t>
      </w:r>
      <w:proofErr w:type="spellStart"/>
      <w:r w:rsidRPr="007000A2">
        <w:rPr>
          <w:rFonts w:ascii="Open Sans" w:hAnsi="Open Sans"/>
          <w:color w:val="000000"/>
        </w:rPr>
        <w:t>затемнювання</w:t>
      </w:r>
      <w:proofErr w:type="spellEnd"/>
      <w:r w:rsidRPr="007000A2">
        <w:rPr>
          <w:rFonts w:ascii="Open Sans" w:hAnsi="Open Sans"/>
          <w:color w:val="000000"/>
        </w:rPr>
        <w:t xml:space="preserve"> помещений и др. Так, если в помещении для хранения товаров слишком сухо, то рекомендуется провести влажную уборку и осуществить проветривание помещения в сырую погоду; если же температура в помещении слишком высокая, то его нужно проветрить в сухую погоду. Летом с целью охлаждения помещения и накопления в нем природного холода вентиляционные устройства открывают в ночное время, а днем такую вентиляцию пытаются ограничивать.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В процессе хранения по товарам нужен уход, который заключается в периодическом осмотре, </w:t>
      </w:r>
      <w:proofErr w:type="spellStart"/>
      <w:r w:rsidRPr="007000A2">
        <w:rPr>
          <w:rFonts w:ascii="Open Sans" w:hAnsi="Open Sans"/>
          <w:color w:val="000000"/>
        </w:rPr>
        <w:t>перекладуванни</w:t>
      </w:r>
      <w:proofErr w:type="spellEnd"/>
      <w:r w:rsidRPr="007000A2">
        <w:rPr>
          <w:rFonts w:ascii="Open Sans" w:hAnsi="Open Sans"/>
          <w:color w:val="000000"/>
        </w:rPr>
        <w:t xml:space="preserve">, очистке от пыли. Периодически в магазинах нужно проводить т. Н. санитарные дни, во время которых осуществляется генеральная уборка всех помещений. Комплекс санитарно-гигиенических мероприятий следует дополнять </w:t>
      </w:r>
      <w:proofErr w:type="spellStart"/>
      <w:r w:rsidRPr="007000A2">
        <w:rPr>
          <w:rFonts w:ascii="Open Sans" w:hAnsi="Open Sans"/>
          <w:color w:val="000000"/>
        </w:rPr>
        <w:t>проведением-дератизации</w:t>
      </w:r>
      <w:proofErr w:type="spellEnd"/>
      <w:r w:rsidRPr="007000A2">
        <w:rPr>
          <w:rFonts w:ascii="Open Sans" w:hAnsi="Open Sans"/>
          <w:color w:val="000000"/>
        </w:rPr>
        <w:t xml:space="preserve"> и дезинфекции.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Особое внимание в процессе ухода за товарами нужно обращать на необходимость соблюдения предельных и гарантийных сроков их хранения, учитывая при этом также очередность поступления одноименных товаров в магазин. Товары, поступившие в магазин раньше, а также те, у которых заканчивается срок реализации, должны отбираться из мест хранения и подаваться в торговый зал первой очереди.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Предельный срок хранения - это время, в течение которого товары должны быть реализованы Предельные сроки хранения устанавливаются для продовольственных товаров с момента их изготовления с учетом способов обработки (замораживание, охлаждение, копчение и др.) И особенностей фасовки и упаковки (туши, полутуши,  упакованные в ящики или бочки, с использованием фольги, пергамента и т.д.). Они зависят от температуры хранения и (для отдельных товаров) относительной влажности воздуха. Товары с истекшим предельным сроком хранения реализовывать запрещается.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lastRenderedPageBreak/>
        <w:t>Гарантийный срок хранения - это время, в течение которого предприятие-производитель несет ответственность за качество произведенных товаров при условии соблюдения установленных правил хранения. Гарантийный срок хранения также определяется со дня изготовления товара.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Предельные и гарантийные сроки хранения товаров в магазине устанавливаются соответствующими стандартами или техническими условиями на товары.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>Особенно тщательно нужно организовывать хранение в магазинах остатков сезонных товаров, которые не удалось реализовать в течение соответствующего сезона, и аналогичных товаров, ввезенных досрочно с целью подготовки к торговле в следующем сезоне. Поскольку перерыв между сезонами (весна-лето, осень-зима) достаточно длительной, то для хранения таких товаров должны быть обеспечены более жесткие с точки зрения соответствия стандартам условия.</w:t>
      </w:r>
    </w:p>
    <w:p w:rsidR="00563580" w:rsidRPr="007000A2" w:rsidRDefault="00563580" w:rsidP="00563580">
      <w:pPr>
        <w:ind w:firstLine="225"/>
        <w:jc w:val="both"/>
        <w:rPr>
          <w:rFonts w:ascii="Open Sans" w:hAnsi="Open Sans"/>
          <w:color w:val="000000"/>
        </w:rPr>
      </w:pPr>
      <w:r w:rsidRPr="007000A2">
        <w:rPr>
          <w:rFonts w:ascii="Open Sans" w:hAnsi="Open Sans"/>
          <w:color w:val="000000"/>
        </w:rPr>
        <w:t xml:space="preserve">В процессе хранения товаров в магазинах возникают товарные потери, среди которых выделяют естественные потери и </w:t>
      </w:r>
      <w:proofErr w:type="spellStart"/>
      <w:r w:rsidRPr="007000A2">
        <w:rPr>
          <w:rFonts w:ascii="Open Sans" w:hAnsi="Open Sans"/>
          <w:color w:val="000000"/>
        </w:rPr>
        <w:t>актованные</w:t>
      </w:r>
      <w:proofErr w:type="spellEnd"/>
      <w:r w:rsidRPr="007000A2">
        <w:rPr>
          <w:rFonts w:ascii="Open Sans" w:hAnsi="Open Sans"/>
          <w:color w:val="000000"/>
        </w:rPr>
        <w:t xml:space="preserve"> потери. Естественная убыль товаров возникают вследствие физико-химических свойств товаров и объективно обусловленными, тогда как </w:t>
      </w:r>
      <w:proofErr w:type="spellStart"/>
      <w:r w:rsidRPr="007000A2">
        <w:rPr>
          <w:rFonts w:ascii="Open Sans" w:hAnsi="Open Sans"/>
          <w:color w:val="000000"/>
        </w:rPr>
        <w:t>актованные</w:t>
      </w:r>
      <w:proofErr w:type="spellEnd"/>
      <w:r w:rsidRPr="007000A2">
        <w:rPr>
          <w:rFonts w:ascii="Open Sans" w:hAnsi="Open Sans"/>
          <w:color w:val="000000"/>
        </w:rPr>
        <w:t xml:space="preserve"> потери в подавляющем большинстве связаны с субъективными факторами - неправильное хранение товаров, неосторожное или без хозяйственное обращение с ними, в результате чего возникает бой , лом, порча товаров. Размеры естественной убыли товаров в магазинах могут быть уменьшены путем создания оптимального режима хранения товаров, размеры </w:t>
      </w:r>
      <w:proofErr w:type="spellStart"/>
      <w:r w:rsidRPr="007000A2">
        <w:rPr>
          <w:rFonts w:ascii="Open Sans" w:hAnsi="Open Sans"/>
          <w:color w:val="000000"/>
        </w:rPr>
        <w:t>актованных</w:t>
      </w:r>
      <w:proofErr w:type="spellEnd"/>
      <w:r w:rsidRPr="007000A2">
        <w:rPr>
          <w:rFonts w:ascii="Open Sans" w:hAnsi="Open Sans"/>
          <w:color w:val="000000"/>
        </w:rPr>
        <w:t xml:space="preserve"> потерь - за счет правильной организации хранения товаров, налаживание системы материальной ответственности, четкого учета и контроля за поступлением, реализацией и остатками товаров в магазине, недопущения краж товаров персоналом магазинов и поставщиков и оснащение зданий магазинов системами охраны и сигнализации.</w:t>
      </w:r>
    </w:p>
    <w:p w:rsidR="00563580" w:rsidRPr="007000A2" w:rsidRDefault="00563580" w:rsidP="00563580">
      <w:pPr>
        <w:shd w:val="clear" w:color="auto" w:fill="FFFFFF"/>
        <w:spacing w:before="100" w:beforeAutospacing="1" w:line="384" w:lineRule="auto"/>
        <w:contextualSpacing/>
      </w:pPr>
      <w:r w:rsidRPr="007000A2">
        <w:t>Ответьте на контрольные вопросы:</w:t>
      </w:r>
    </w:p>
    <w:p w:rsidR="00563580" w:rsidRPr="007000A2" w:rsidRDefault="00563580" w:rsidP="00563580">
      <w:pPr>
        <w:shd w:val="clear" w:color="auto" w:fill="FFFFFF"/>
        <w:contextualSpacing/>
        <w:rPr>
          <w:rFonts w:ascii="Tahoma" w:hAnsi="Tahoma" w:cs="Tahoma"/>
        </w:rPr>
      </w:pPr>
      <w:r w:rsidRPr="007000A2">
        <w:t>1.Требования стандартов и технических условий к хранению товаров</w:t>
      </w:r>
    </w:p>
    <w:p w:rsidR="00563580" w:rsidRPr="007000A2" w:rsidRDefault="00563580" w:rsidP="00563580">
      <w:pPr>
        <w:shd w:val="clear" w:color="auto" w:fill="FFFFFF"/>
        <w:contextualSpacing/>
        <w:rPr>
          <w:rFonts w:ascii="Tahoma" w:hAnsi="Tahoma" w:cs="Tahoma"/>
        </w:rPr>
      </w:pPr>
      <w:r w:rsidRPr="007000A2">
        <w:t>2.Условия и правила размещения товаров на хранение</w:t>
      </w:r>
    </w:p>
    <w:p w:rsidR="00563580" w:rsidRPr="007000A2" w:rsidRDefault="00563580" w:rsidP="00563580">
      <w:pPr>
        <w:shd w:val="clear" w:color="auto" w:fill="FFFFFF"/>
        <w:contextualSpacing/>
        <w:rPr>
          <w:rFonts w:ascii="Tahoma" w:hAnsi="Tahoma" w:cs="Tahoma"/>
        </w:rPr>
      </w:pPr>
      <w:r w:rsidRPr="007000A2">
        <w:t>3.Хранение товаров: стеллажное, штабельное, навалом, в подвешенном виде.</w:t>
      </w:r>
    </w:p>
    <w:p w:rsidR="00563580" w:rsidRPr="007000A2" w:rsidRDefault="00563580" w:rsidP="00563580">
      <w:pPr>
        <w:shd w:val="clear" w:color="auto" w:fill="FFFFFF"/>
        <w:contextualSpacing/>
      </w:pPr>
      <w:r w:rsidRPr="007000A2">
        <w:t>4.Правила, сроки и условия хранения продовольственных товаров, согласно стандартов и технических условий</w:t>
      </w:r>
    </w:p>
    <w:p w:rsidR="00CF6B2C" w:rsidRPr="00A97397" w:rsidRDefault="00CF6B2C" w:rsidP="00CF6B2C">
      <w:pPr>
        <w:pStyle w:val="a3"/>
        <w:rPr>
          <w:color w:val="000000"/>
        </w:rPr>
      </w:pPr>
      <w:r w:rsidRPr="00A97397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Драчёва, Л.И.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F6B2C" w:rsidRPr="00A97397" w:rsidTr="00365101">
        <w:tc>
          <w:tcPr>
            <w:tcW w:w="6374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CF6B2C" w:rsidRPr="00A97397" w:rsidRDefault="00CF6B2C" w:rsidP="0036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CF6B2C" w:rsidRPr="00A97397" w:rsidRDefault="00CF6B2C" w:rsidP="00CF6B2C">
      <w:pPr>
        <w:pStyle w:val="a3"/>
        <w:rPr>
          <w:color w:val="000000"/>
        </w:rPr>
      </w:pPr>
    </w:p>
    <w:sectPr w:rsidR="00CF6B2C" w:rsidRPr="00A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6293A"/>
    <w:rsid w:val="0016293A"/>
    <w:rsid w:val="00563580"/>
    <w:rsid w:val="00885F0E"/>
    <w:rsid w:val="00C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3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5</cp:revision>
  <dcterms:created xsi:type="dcterms:W3CDTF">2020-04-19T10:04:00Z</dcterms:created>
  <dcterms:modified xsi:type="dcterms:W3CDTF">2020-04-19T10:08:00Z</dcterms:modified>
</cp:coreProperties>
</file>