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78" w:rsidRPr="00AB7E78" w:rsidRDefault="00AB7E78" w:rsidP="00AB7E7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E78">
        <w:rPr>
          <w:rFonts w:ascii="Times New Roman" w:hAnsi="Times New Roman" w:cs="Times New Roman"/>
          <w:b/>
          <w:bCs/>
          <w:sz w:val="24"/>
          <w:szCs w:val="24"/>
        </w:rPr>
        <w:t>Тема</w:t>
      </w:r>
      <w:proofErr w:type="gramStart"/>
      <w:r w:rsidRPr="00AB7E78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AB7E78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Pr="00AB7E78">
        <w:rPr>
          <w:rFonts w:ascii="Times New Roman" w:hAnsi="Times New Roman" w:cs="Times New Roman"/>
          <w:b/>
          <w:bCs/>
          <w:sz w:val="24"/>
          <w:szCs w:val="24"/>
        </w:rPr>
        <w:t>еречень технологически неделимых операций, последовательность выполнения этих операций, описание условий, при которых могут быть выполнены эти операции, нормы времени, в течение которого они могут быть выполнены.</w:t>
      </w:r>
    </w:p>
    <w:p w:rsidR="00AB7E78" w:rsidRDefault="00AB7E78" w:rsidP="00AB7E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E78" w:rsidRPr="00AB7E78" w:rsidRDefault="00AB7E78" w:rsidP="00AB7E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 последовательность обработки швейных изделий включает в себя:</w:t>
      </w:r>
    </w:p>
    <w:p w:rsidR="00AB7E78" w:rsidRPr="00AB7E78" w:rsidRDefault="00AB7E78" w:rsidP="00AB7E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перечень технологически неделимых операций;</w:t>
      </w:r>
    </w:p>
    <w:p w:rsidR="00AB7E78" w:rsidRPr="00AB7E78" w:rsidRDefault="00AB7E78" w:rsidP="00AB7E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последовательность выполнения этих операций;</w:t>
      </w:r>
    </w:p>
    <w:p w:rsidR="00AB7E78" w:rsidRPr="00AB7E78" w:rsidRDefault="00AB7E78" w:rsidP="00AB7E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описание условий, при которых могут быть выполнены эти операции;</w:t>
      </w:r>
    </w:p>
    <w:p w:rsidR="00AB7E78" w:rsidRPr="00AB7E78" w:rsidRDefault="00AB7E78" w:rsidP="00AB7E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нормы времени, в течение которого они могут быть выполнены.</w:t>
      </w:r>
    </w:p>
    <w:p w:rsidR="00AB7E78" w:rsidRPr="00AB7E78" w:rsidRDefault="00AB7E78" w:rsidP="00AB7E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 последовательность обработки швейных изделий выполняется в виде таблицы, в которую заносится технологически неделимая операция. [3, 38]</w:t>
      </w:r>
    </w:p>
    <w:p w:rsidR="00AB7E78" w:rsidRPr="00AB7E78" w:rsidRDefault="00AB7E78" w:rsidP="00AB7E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 неделимой операцией в швейном производстве называется часть технологического процесса, которая осуществляется без перерыва на одном рабочем месте и состоит из последовательных действий рабочего, обрабатывающего одну или одновременно несколько деталей. Разделение технологически неделимой операции на составные части нецелесообразно (например, втачивание левого и правого рукава в проймы).</w:t>
      </w:r>
    </w:p>
    <w:p w:rsidR="00AB7E78" w:rsidRPr="00AB7E78" w:rsidRDefault="00AB7E78" w:rsidP="00AB7E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технологически неделимые операции делятся </w:t>
      </w:r>
      <w:proofErr w:type="gramStart"/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заготовительные, сборочно-монтажные и отделочные.</w:t>
      </w:r>
    </w:p>
    <w:p w:rsidR="00AB7E78" w:rsidRPr="00AB7E78" w:rsidRDefault="00AB7E78" w:rsidP="00AB7E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заготовительным относятся операции, связанные с изготовлением отдельных деталей (клапанов, </w:t>
      </w:r>
      <w:proofErr w:type="spellStart"/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подбортов</w:t>
      </w:r>
      <w:proofErr w:type="spellEnd"/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воротника, подкладки и т.д.) и узлов (карманов на полочке, рукавов и т.п.)</w:t>
      </w:r>
      <w:proofErr w:type="gramEnd"/>
    </w:p>
    <w:p w:rsidR="00AB7E78" w:rsidRPr="00AB7E78" w:rsidRDefault="00AB7E78" w:rsidP="00AB7E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сборочно-монтажным относятся операции, связанные со сборкой узлов (соединение полочек и спинок по боковым и плечевым срезам, воротника с горловиной, рукавов с проймами и т.д.).</w:t>
      </w:r>
      <w:proofErr w:type="gramEnd"/>
    </w:p>
    <w:p w:rsidR="00AB7E78" w:rsidRPr="00AB7E78" w:rsidRDefault="00AB7E78" w:rsidP="00AB7E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gramStart"/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отделочным</w:t>
      </w:r>
      <w:proofErr w:type="gramEnd"/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 операции, выполняемые на окончательном этапе изготовления швейного изделия. Ими являются:</w:t>
      </w:r>
    </w:p>
    <w:p w:rsidR="00AB7E78" w:rsidRPr="00AB7E78" w:rsidRDefault="00AB7E78" w:rsidP="00AB7E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ВТО (прессование, утюжильные работы, снятие лас);</w:t>
      </w:r>
    </w:p>
    <w:p w:rsidR="00AB7E78" w:rsidRPr="00AB7E78" w:rsidRDefault="00AB7E78" w:rsidP="00AB7E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-чистка изделия (от производственного мусора и загрязнений);</w:t>
      </w:r>
    </w:p>
    <w:p w:rsidR="00AB7E78" w:rsidRPr="00AB7E78" w:rsidRDefault="00AB7E78" w:rsidP="00AB7E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-обмётывание петель, пришивание пуговиц, крючков, кнопок, пряжек и т. д.;</w:t>
      </w:r>
    </w:p>
    <w:p w:rsidR="00AB7E78" w:rsidRPr="00AB7E78" w:rsidRDefault="00AB7E78" w:rsidP="00AB7E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-контроль качества;</w:t>
      </w:r>
    </w:p>
    <w:p w:rsidR="00AB7E78" w:rsidRPr="00AB7E78" w:rsidRDefault="00AB7E78" w:rsidP="00AB7E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-упаковка изделий. [3, 79]</w:t>
      </w:r>
    </w:p>
    <w:p w:rsidR="00AB7E78" w:rsidRPr="00AB7E78" w:rsidRDefault="00AB7E78" w:rsidP="00AB7E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технологически неделимая операция выполняется с помощью машины, приспособления или вручную. При составлении технологической последовательности указывают, каким образом должна быть выполнена технологически неделимая операция, и используют сокращённые названия работ:</w:t>
      </w:r>
    </w:p>
    <w:p w:rsidR="00AB7E78" w:rsidRPr="00AB7E78" w:rsidRDefault="00AB7E78" w:rsidP="00AB7E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</w:t>
      </w:r>
      <w:proofErr w:type="gramEnd"/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работа, выполняемая полностью вручную или ручных орудий труда;</w:t>
      </w:r>
    </w:p>
    <w:p w:rsidR="00AB7E78" w:rsidRPr="00AB7E78" w:rsidRDefault="00AB7E78" w:rsidP="00AB7E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работа, выполняемая с применением стачивающих швейных машин;</w:t>
      </w:r>
    </w:p>
    <w:p w:rsidR="00AB7E78" w:rsidRPr="00AB7E78" w:rsidRDefault="00AB7E78" w:rsidP="00AB7E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gramEnd"/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работа, выполняемая с помощью специализированных швейных машин;</w:t>
      </w:r>
    </w:p>
    <w:p w:rsidR="00AB7E78" w:rsidRPr="00AB7E78" w:rsidRDefault="00AB7E78" w:rsidP="00AB7E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- работа, выполняемая с помощью швейной машины полуавтоматического и автоматического действия;</w:t>
      </w:r>
    </w:p>
    <w:p w:rsidR="00AB7E78" w:rsidRPr="00AB7E78" w:rsidRDefault="00AB7E78" w:rsidP="00AB7E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П-</w:t>
      </w:r>
      <w:proofErr w:type="gramEnd"/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работа, выполняемая на прессе;</w:t>
      </w:r>
    </w:p>
    <w:p w:rsidR="00AB7E78" w:rsidRPr="00AB7E78" w:rsidRDefault="00AB7E78" w:rsidP="00AB7E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</w:t>
      </w:r>
      <w:proofErr w:type="gramEnd"/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работа, выполняемая утюгом.</w:t>
      </w:r>
    </w:p>
    <w:p w:rsidR="00AB7E78" w:rsidRPr="00AB7E78" w:rsidRDefault="00AB7E78" w:rsidP="00AB7E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Каждую из перечисленных выше работ может выполнять рабочий, имеющий определённую квалификацию </w:t>
      </w:r>
      <w:proofErr w:type="gramStart"/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работа на полуавтомате требует от рабочего более высокой квалификации, чем на стачивающей машине). Разряд работы устанавливается по Единому тарифно-квалификационному справочнику работ и профессий рабочих (</w:t>
      </w:r>
      <w:proofErr w:type="spellStart"/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46, раздел «Швейное производство» М., 2000г.).</w:t>
      </w:r>
    </w:p>
    <w:p w:rsidR="00AB7E78" w:rsidRPr="00AB7E78" w:rsidRDefault="00AB7E78" w:rsidP="00AB7E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Норму времени на изготовление той или иной операции определяют по отраслевым нормативам времени или по другой справочной литературе </w:t>
      </w:r>
      <w:proofErr w:type="gramStart"/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основном пользуются типовой технической документацией по конструированию, технологии изготовления, организации производства и труда, разработанной ЦНИИШП).</w:t>
      </w:r>
    </w:p>
    <w:p w:rsidR="00AB7E78" w:rsidRPr="00AB7E78" w:rsidRDefault="00AB7E78" w:rsidP="00AB7E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отсутствии нормы времени на операцию эта норма устанавливается с помощью хронометража, выполняемого нормировщиком. [12, 29]</w:t>
      </w:r>
    </w:p>
    <w:p w:rsidR="00AB7E78" w:rsidRPr="00AB7E78" w:rsidRDefault="00AB7E78" w:rsidP="00AB7E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 и </w:t>
      </w:r>
      <w:proofErr w:type="gramStart"/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различную</w:t>
      </w:r>
      <w:proofErr w:type="gramEnd"/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оргтехоснастку</w:t>
      </w:r>
      <w:proofErr w:type="spellEnd"/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можно выбрать в справочной литературе по швейному оборудованию.</w:t>
      </w:r>
    </w:p>
    <w:p w:rsidR="00AB7E78" w:rsidRPr="00AB7E78" w:rsidRDefault="00AB7E78" w:rsidP="00AB7E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 и </w:t>
      </w:r>
      <w:proofErr w:type="gramStart"/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различную</w:t>
      </w:r>
      <w:proofErr w:type="gramEnd"/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оргтехоснастку</w:t>
      </w:r>
      <w:proofErr w:type="spellEnd"/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можно выбрать в справочной литературе по швейному оборудованию.</w:t>
      </w:r>
    </w:p>
    <w:p w:rsidR="00AB7E78" w:rsidRPr="00AB7E78" w:rsidRDefault="00AB7E78" w:rsidP="00AB7E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анализа и типизации методов обработки швейных изделий, технологическая последовательность обработки представлена в виде классификатора неделимых операций. Кроме названия неделимых операций в таблицах приведены эскиз (схема) операции, номер неделимой операции, специальность, квалификационный разряд, схема обработки узла, затрата времени, оборудование. Номер операции представляет собой код, который состоит из трёх цифр:</w:t>
      </w:r>
    </w:p>
    <w:p w:rsidR="00AB7E78" w:rsidRPr="00AB7E78" w:rsidRDefault="00AB7E78" w:rsidP="00AB7E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-первая цифра обозначает этапы обработки основных деталей и узлов изделий;</w:t>
      </w:r>
    </w:p>
    <w:p w:rsidR="00AB7E78" w:rsidRPr="00AB7E78" w:rsidRDefault="00AB7E78" w:rsidP="00AB7E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-вторая цифр</w:t>
      </w:r>
      <w:proofErr w:type="gramStart"/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разновидность деталей и узлов одежды;</w:t>
      </w:r>
    </w:p>
    <w:p w:rsidR="00AB7E78" w:rsidRPr="00AB7E78" w:rsidRDefault="00AB7E78" w:rsidP="00AB7E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-третья цифр</w:t>
      </w:r>
      <w:proofErr w:type="gramStart"/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 конкретной неделимой операции. [18, 164]</w:t>
      </w:r>
    </w:p>
    <w:p w:rsidR="00AB7E78" w:rsidRPr="00AB7E78" w:rsidRDefault="00AB7E78" w:rsidP="00AB7E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Технологичность конструкции</w:t>
      </w:r>
    </w:p>
    <w:p w:rsidR="00AB7E78" w:rsidRPr="00AB7E78" w:rsidRDefault="00AB7E78" w:rsidP="00AB7E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Технологичность конструкции изделия - это совокупность свойств конструкции изделия, проявляемых в возможности оптимальных затрат труда, средств, материалов и времени при подготовке производства, изготовлении, эксплуатации и ремонте.</w:t>
      </w:r>
    </w:p>
    <w:p w:rsidR="00AB7E78" w:rsidRPr="00AB7E78" w:rsidRDefault="00AB7E78" w:rsidP="00AB7E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Базовый показатель технологичности конструкции - это показатель технологичности конструкции, принятый за исходный при сравнительной оценке технологичности конструкции изделия.</w:t>
      </w:r>
      <w:proofErr w:type="gramEnd"/>
    </w:p>
    <w:p w:rsidR="00AB7E78" w:rsidRPr="00AB7E78" w:rsidRDefault="00AB7E78" w:rsidP="00AB7E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лекал</w:t>
      </w:r>
    </w:p>
    <w:p w:rsidR="00AB7E78" w:rsidRPr="00AB7E78" w:rsidRDefault="00AB7E78" w:rsidP="00AB7E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лекала копируются с чертежа основы. Конфигурация срезов производных лекал и величины припусков определяются методами обработки. При разработке производных лекал необходимо учитывать </w:t>
      </w:r>
      <w:proofErr w:type="spellStart"/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разноусадочность</w:t>
      </w:r>
      <w:proofErr w:type="spellEnd"/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пакета одежды.</w:t>
      </w:r>
    </w:p>
    <w:p w:rsidR="00AB7E78" w:rsidRPr="00AB7E78" w:rsidRDefault="00AB7E78" w:rsidP="00AB7E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ГОСТ 12804 - 79 «Изделия швейные. Стежки, строчки, швы», с учетом методов обработки, свойств материалов на лекалах - эталонах указываются:</w:t>
      </w:r>
    </w:p>
    <w:p w:rsidR="00AB7E78" w:rsidRPr="00AB7E78" w:rsidRDefault="00AB7E78" w:rsidP="00AB7E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припуски на обработку, границы участников проектируемой деформации при ВТО, линии направления нити основы и допустимые отклонения от нее, места надсечек, маркировочные данные.</w:t>
      </w:r>
    </w:p>
    <w:p w:rsidR="00AB7E78" w:rsidRPr="00AB7E78" w:rsidRDefault="00AB7E78" w:rsidP="00AB7E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индивидуальном производстве на лекала наносят конструктивные линии, места измерения основных участков и их расчетные формулы на самую большую по площади деталь наклеивается паспорт модели. [27,174]</w:t>
      </w:r>
    </w:p>
    <w:p w:rsidR="00AB7E78" w:rsidRPr="00AB7E78" w:rsidRDefault="00AB7E78" w:rsidP="00AB7E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раскрою</w:t>
      </w:r>
    </w:p>
    <w:p w:rsidR="00AB7E78" w:rsidRPr="00AB7E78" w:rsidRDefault="00AB7E78" w:rsidP="00AB7E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перед раскроем декатируются. Лекала на ткани укладываются в соответствии с направлением нити основы. Устанавливаются нормы расхода тканей.</w:t>
      </w:r>
    </w:p>
    <w:p w:rsidR="00AB7E78" w:rsidRPr="00AB7E78" w:rsidRDefault="00AB7E78" w:rsidP="00AB7E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технологической обработки новых моделей необходимо принимать такие ее варианты, которые соответствуют уровню современной техники, технологии и организации производства.</w:t>
      </w:r>
    </w:p>
    <w:p w:rsidR="00AB7E78" w:rsidRPr="00AB7E78" w:rsidRDefault="00AB7E78" w:rsidP="00AB7E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ГОСТ 20521 - 75 «Технология швейного производства. Термины и определения» разработана технология обработки изделий.</w:t>
      </w:r>
    </w:p>
    <w:p w:rsidR="00AB7E78" w:rsidRPr="00AB7E78" w:rsidRDefault="00AB7E78" w:rsidP="00AB7E78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AB7E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Пример составления технологической последовательности изготовления женской туники</w:t>
      </w:r>
    </w:p>
    <w:p w:rsidR="00AB7E78" w:rsidRPr="00AB7E78" w:rsidRDefault="00AB7E78" w:rsidP="00AB7E78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Таблица 1</w:t>
      </w:r>
    </w:p>
    <w:tbl>
      <w:tblPr>
        <w:tblW w:w="9705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9"/>
        <w:gridCol w:w="2049"/>
        <w:gridCol w:w="1857"/>
        <w:gridCol w:w="988"/>
        <w:gridCol w:w="1216"/>
        <w:gridCol w:w="1866"/>
      </w:tblGrid>
      <w:tr w:rsidR="00AB7E78" w:rsidRPr="00AB7E78" w:rsidTr="00AB7E78">
        <w:tc>
          <w:tcPr>
            <w:tcW w:w="1729" w:type="dxa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неделимой операции</w:t>
            </w:r>
          </w:p>
        </w:tc>
        <w:tc>
          <w:tcPr>
            <w:tcW w:w="2049" w:type="dxa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операции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Затрата времени, </w:t>
            </w:r>
            <w:proofErr w:type="gram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и </w:t>
            </w:r>
            <w:proofErr w:type="spell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оргтехоснастка</w:t>
            </w:r>
            <w:proofErr w:type="spellEnd"/>
          </w:p>
        </w:tc>
      </w:tr>
      <w:tr w:rsidR="00AB7E78" w:rsidRPr="00AB7E78" w:rsidTr="00AB7E78">
        <w:tc>
          <w:tcPr>
            <w:tcW w:w="1729" w:type="dxa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49" w:type="dxa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B7E78" w:rsidRPr="00AB7E78" w:rsidTr="00AB7E78">
        <w:tc>
          <w:tcPr>
            <w:tcW w:w="1729" w:type="dxa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049" w:type="dxa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детали</w:t>
            </w:r>
          </w:p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Принять и разобрать крой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E78" w:rsidRPr="00AB7E78" w:rsidTr="00AB7E78">
        <w:tc>
          <w:tcPr>
            <w:tcW w:w="1729" w:type="dxa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049" w:type="dxa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детали кроя верха в соответствии с лекалами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Лекала верха</w:t>
            </w:r>
          </w:p>
        </w:tc>
      </w:tr>
      <w:tr w:rsidR="00AB7E78" w:rsidRPr="00AB7E78" w:rsidTr="00AB7E78">
        <w:tc>
          <w:tcPr>
            <w:tcW w:w="1729" w:type="dxa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049" w:type="dxa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Скомплектовать крой по пачкам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E78" w:rsidRPr="00AB7E78" w:rsidTr="00AB7E78">
        <w:tc>
          <w:tcPr>
            <w:tcW w:w="1729" w:type="dxa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049" w:type="dxa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Заготовительные операции.</w:t>
            </w:r>
          </w:p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Заготовка </w:t>
            </w:r>
            <w:proofErr w:type="spell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кулиски</w:t>
            </w:r>
            <w:proofErr w:type="spellEnd"/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E78" w:rsidRPr="00AB7E78" w:rsidTr="00AB7E78">
        <w:tc>
          <w:tcPr>
            <w:tcW w:w="1729" w:type="dxa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049" w:type="dxa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Обметать боковые швы </w:t>
            </w:r>
            <w:proofErr w:type="spell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кулиски</w:t>
            </w:r>
            <w:proofErr w:type="spellEnd"/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МО-2504 «</w:t>
            </w:r>
            <w:proofErr w:type="spell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Джуки</w:t>
            </w:r>
            <w:proofErr w:type="spellEnd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B7E78" w:rsidRPr="00AB7E78" w:rsidTr="00AB7E78">
        <w:tc>
          <w:tcPr>
            <w:tcW w:w="1729" w:type="dxa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2049" w:type="dxa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</w:t>
            </w:r>
            <w:proofErr w:type="gram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переднее-заднего</w:t>
            </w:r>
            <w:proofErr w:type="gramEnd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полотнища туники</w:t>
            </w:r>
          </w:p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Стачать средний срез </w:t>
            </w:r>
            <w:proofErr w:type="spellStart"/>
            <w:proofErr w:type="gram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передне</w:t>
            </w:r>
            <w:proofErr w:type="spellEnd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-заднего</w:t>
            </w:r>
            <w:proofErr w:type="gramEnd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полотнища туники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DLN-5410-6 «</w:t>
            </w:r>
            <w:proofErr w:type="spell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Джуки</w:t>
            </w:r>
            <w:proofErr w:type="spellEnd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B7E78" w:rsidRPr="00AB7E78" w:rsidTr="00AB7E78">
        <w:tc>
          <w:tcPr>
            <w:tcW w:w="1729" w:type="dxa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2049" w:type="dxa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Разутюжить припуск среднего шва </w:t>
            </w:r>
            <w:proofErr w:type="spellStart"/>
            <w:proofErr w:type="gram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передне</w:t>
            </w:r>
            <w:proofErr w:type="spellEnd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-заднего</w:t>
            </w:r>
            <w:proofErr w:type="gramEnd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полотнища туники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FВ-105-CDP-420 «</w:t>
            </w:r>
            <w:proofErr w:type="spell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Наомото</w:t>
            </w:r>
            <w:proofErr w:type="spellEnd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B7E78" w:rsidRPr="00AB7E78" w:rsidTr="00AB7E78">
        <w:tc>
          <w:tcPr>
            <w:tcW w:w="1729" w:type="dxa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2049" w:type="dxa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Расстрочить</w:t>
            </w:r>
            <w:proofErr w:type="spellEnd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средний срез </w:t>
            </w:r>
            <w:proofErr w:type="spellStart"/>
            <w:proofErr w:type="gram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передне</w:t>
            </w:r>
            <w:proofErr w:type="spellEnd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-заднего</w:t>
            </w:r>
            <w:proofErr w:type="gramEnd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полотнища туники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DLN-5410-6 «</w:t>
            </w:r>
            <w:proofErr w:type="spell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Джуки</w:t>
            </w:r>
            <w:proofErr w:type="spellEnd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B7E78" w:rsidRPr="00AB7E78" w:rsidTr="00AB7E78">
        <w:tc>
          <w:tcPr>
            <w:tcW w:w="1729" w:type="dxa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3.1.4</w:t>
            </w:r>
          </w:p>
        </w:tc>
        <w:tc>
          <w:tcPr>
            <w:tcW w:w="2049" w:type="dxa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Застрочить швом в подгибку с закрытым срезом боковые швы </w:t>
            </w:r>
            <w:proofErr w:type="spellStart"/>
            <w:proofErr w:type="gram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передне</w:t>
            </w:r>
            <w:proofErr w:type="spellEnd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-заднего</w:t>
            </w:r>
            <w:proofErr w:type="gramEnd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полотнища туники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DLN-5410-6 «</w:t>
            </w:r>
            <w:proofErr w:type="spell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Джуки</w:t>
            </w:r>
            <w:proofErr w:type="spellEnd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B7E78" w:rsidRPr="00AB7E78" w:rsidTr="00AB7E78">
        <w:tc>
          <w:tcPr>
            <w:tcW w:w="1729" w:type="dxa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049" w:type="dxa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Монтажные операции</w:t>
            </w:r>
          </w:p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Настрочить </w:t>
            </w:r>
            <w:proofErr w:type="spell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кулиску</w:t>
            </w:r>
            <w:proofErr w:type="spellEnd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линии плечевого шва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DLU-5490-6 «</w:t>
            </w:r>
            <w:proofErr w:type="spell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Джуки</w:t>
            </w:r>
            <w:proofErr w:type="spellEnd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B7E78" w:rsidRPr="00AB7E78" w:rsidTr="00AB7E78">
        <w:tc>
          <w:tcPr>
            <w:tcW w:w="1729" w:type="dxa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049" w:type="dxa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Вставить эластичную тесьму и проволочный каркас внутрь </w:t>
            </w:r>
            <w:proofErr w:type="spell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кулиски</w:t>
            </w:r>
            <w:proofErr w:type="spellEnd"/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E78" w:rsidRPr="00AB7E78" w:rsidTr="00AB7E78">
        <w:tc>
          <w:tcPr>
            <w:tcW w:w="1729" w:type="dxa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049" w:type="dxa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Застрочить концы </w:t>
            </w:r>
            <w:proofErr w:type="spell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кулиски</w:t>
            </w:r>
            <w:proofErr w:type="spellEnd"/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DLU-5490-6 «</w:t>
            </w:r>
            <w:proofErr w:type="spell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Джуки</w:t>
            </w:r>
            <w:proofErr w:type="spellEnd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B7E78" w:rsidRPr="00AB7E78" w:rsidTr="00AB7E78">
        <w:tc>
          <w:tcPr>
            <w:tcW w:w="1729" w:type="dxa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049" w:type="dxa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Застрочить низ </w:t>
            </w:r>
            <w:proofErr w:type="spellStart"/>
            <w:proofErr w:type="gram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передне</w:t>
            </w:r>
            <w:proofErr w:type="spellEnd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-заднего</w:t>
            </w:r>
            <w:proofErr w:type="gramEnd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полотнища туники швом в подгибку с закрытым срезом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DLU-5490-6 «</w:t>
            </w:r>
            <w:proofErr w:type="spell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Джуки</w:t>
            </w:r>
            <w:proofErr w:type="spellEnd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B7E78" w:rsidRPr="00AB7E78" w:rsidTr="00AB7E78">
        <w:tc>
          <w:tcPr>
            <w:tcW w:w="1729" w:type="dxa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049" w:type="dxa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Приутюжить</w:t>
            </w:r>
            <w:proofErr w:type="spellEnd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низ </w:t>
            </w:r>
            <w:proofErr w:type="spellStart"/>
            <w:proofErr w:type="gram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передне</w:t>
            </w:r>
            <w:proofErr w:type="spellEnd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-заднего</w:t>
            </w:r>
            <w:proofErr w:type="gramEnd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полотнища туники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HR-5B-18-08 «</w:t>
            </w:r>
            <w:proofErr w:type="spell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Гоффман</w:t>
            </w:r>
            <w:proofErr w:type="spellEnd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B7E78" w:rsidRPr="00AB7E78" w:rsidTr="00AB7E78">
        <w:tc>
          <w:tcPr>
            <w:tcW w:w="1729" w:type="dxa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049" w:type="dxa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Отделочные операции</w:t>
            </w:r>
          </w:p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Почистить изделие от ниток и мела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</w:t>
            </w:r>
          </w:p>
        </w:tc>
      </w:tr>
      <w:tr w:rsidR="00AB7E78" w:rsidRPr="00AB7E78" w:rsidTr="00AB7E78">
        <w:tc>
          <w:tcPr>
            <w:tcW w:w="1729" w:type="dxa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049" w:type="dxa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Отпарить изделие на </w:t>
            </w: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паровоздушном манекене и снять ласы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 «</w:t>
            </w:r>
            <w:proofErr w:type="spell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Тревел</w:t>
            </w:r>
            <w:proofErr w:type="spellEnd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B7E78" w:rsidRPr="00AB7E78" w:rsidTr="00AB7E78">
        <w:tc>
          <w:tcPr>
            <w:tcW w:w="1729" w:type="dxa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2049" w:type="dxa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Повесить товарный ярлык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E78" w:rsidRPr="00AB7E78" w:rsidTr="00AB7E78">
        <w:tc>
          <w:tcPr>
            <w:tcW w:w="1729" w:type="dxa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049" w:type="dxa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Скомплектовать изделия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E78" w:rsidRPr="00AB7E78" w:rsidTr="00AB7E78">
        <w:tc>
          <w:tcPr>
            <w:tcW w:w="1729" w:type="dxa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049" w:type="dxa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Сдать изделие на склад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7E78" w:rsidRPr="00AB7E78" w:rsidRDefault="00AB7E78" w:rsidP="00AB7E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bookmarkStart w:id="0" w:name="_GoBack"/>
      <w:r w:rsidRPr="004331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Пример составления </w:t>
      </w:r>
      <w:r w:rsidR="00433153" w:rsidRPr="004331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т</w:t>
      </w:r>
      <w:r w:rsidRPr="00AB7E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ехнологическ</w:t>
      </w:r>
      <w:r w:rsidRPr="004331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ой</w:t>
      </w:r>
      <w:r w:rsidRPr="00AB7E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последовательност</w:t>
      </w:r>
      <w:r w:rsidRPr="004331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и</w:t>
      </w:r>
      <w:r w:rsidRPr="00AB7E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изготовления женских брюк</w:t>
      </w:r>
    </w:p>
    <w:p w:rsidR="00AB7E78" w:rsidRPr="00AB7E78" w:rsidRDefault="00AB7E78" w:rsidP="00AB7E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AB7E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Таблица </w:t>
      </w:r>
      <w:r w:rsidRPr="004331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</w:t>
      </w:r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  <w:gridCol w:w="2509"/>
        <w:gridCol w:w="1705"/>
        <w:gridCol w:w="924"/>
        <w:gridCol w:w="1151"/>
        <w:gridCol w:w="1758"/>
      </w:tblGrid>
      <w:tr w:rsidR="00AB7E78" w:rsidRPr="00AB7E78" w:rsidTr="00AB7E78">
        <w:trPr>
          <w:gridAfter w:val="5"/>
        </w:trPr>
        <w:tc>
          <w:tcPr>
            <w:tcW w:w="0" w:type="auto"/>
            <w:shd w:val="clear" w:color="auto" w:fill="C0C0C0"/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eastAsia="ru-RU"/>
              </w:rPr>
            </w:pPr>
          </w:p>
        </w:tc>
      </w:tr>
      <w:tr w:rsidR="00AB7E78" w:rsidRPr="00AB7E78" w:rsidTr="00AB7E78"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Номер неделимой операции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Содержание операции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Затрата времени, </w:t>
            </w:r>
            <w:proofErr w:type="gramStart"/>
            <w:r w:rsidRPr="00AB7E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Оборудование и </w:t>
            </w:r>
            <w:proofErr w:type="spellStart"/>
            <w:r w:rsidRPr="00AB7E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оргтехоснастка</w:t>
            </w:r>
            <w:proofErr w:type="spellEnd"/>
          </w:p>
        </w:tc>
      </w:tr>
      <w:tr w:rsidR="00AB7E78" w:rsidRPr="00AB7E78" w:rsidTr="00AB7E78"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B7E78" w:rsidRPr="00AB7E78" w:rsidTr="00AB7E78"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деталей</w:t>
            </w:r>
          </w:p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Принять и разобрать крой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E78" w:rsidRPr="00AB7E78" w:rsidTr="00AB7E78"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детали кроя в соответствии с лекалами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Лекала верха</w:t>
            </w:r>
          </w:p>
        </w:tc>
      </w:tr>
      <w:tr w:rsidR="00AB7E78" w:rsidRPr="00AB7E78" w:rsidTr="00AB7E78"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Скомплектовать крой по пачкам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E78" w:rsidRPr="00AB7E78" w:rsidTr="00AB7E78"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Заготовительные операции.</w:t>
            </w:r>
          </w:p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 обтачки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E78" w:rsidRPr="00AB7E78" w:rsidTr="00AB7E78"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Обметать нижний срез задней обтачки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МО-2504 «</w:t>
            </w:r>
            <w:proofErr w:type="spell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Джуки</w:t>
            </w:r>
            <w:proofErr w:type="spellEnd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B7E78" w:rsidRPr="00AB7E78" w:rsidTr="00AB7E78"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Стачать обтачки по боковым срезам, </w:t>
            </w: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оставляя </w:t>
            </w:r>
            <w:proofErr w:type="spell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нестаченным</w:t>
            </w:r>
            <w:proofErr w:type="spellEnd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 в левом боковом шве для продевания эластичной тесьмы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DLU-5490-6 «</w:t>
            </w:r>
            <w:proofErr w:type="spell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Джуки</w:t>
            </w:r>
            <w:proofErr w:type="spellEnd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B7E78" w:rsidRPr="00AB7E78" w:rsidTr="00AB7E78"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Монтажные операции</w:t>
            </w:r>
          </w:p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Стачать боковые срезы брюк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DLU-5490-6 «</w:t>
            </w:r>
            <w:proofErr w:type="spell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Джуки</w:t>
            </w:r>
            <w:proofErr w:type="spellEnd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B7E78" w:rsidRPr="00AB7E78" w:rsidTr="00AB7E78"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Обметать боковые срезы брюк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МО-2504 «</w:t>
            </w:r>
            <w:proofErr w:type="spell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Джуки</w:t>
            </w:r>
            <w:proofErr w:type="spellEnd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B7E78" w:rsidRPr="00AB7E78" w:rsidTr="00AB7E78"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Заутюжить боковые срезы брюк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FВ-105-СДР-420 «</w:t>
            </w:r>
            <w:proofErr w:type="spell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Наомото</w:t>
            </w:r>
            <w:proofErr w:type="spellEnd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B7E78" w:rsidRPr="00AB7E78" w:rsidTr="00AB7E78"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Стачать шаговый срез брюк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DLU-5490-6 «</w:t>
            </w:r>
            <w:proofErr w:type="spell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Джуки</w:t>
            </w:r>
            <w:proofErr w:type="spellEnd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B7E78" w:rsidRPr="00AB7E78" w:rsidTr="00AB7E78"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Обметать шаговый срез брюк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МО-2504 «</w:t>
            </w:r>
            <w:proofErr w:type="spell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Джуки</w:t>
            </w:r>
            <w:proofErr w:type="spellEnd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B7E78" w:rsidRPr="00AB7E78" w:rsidTr="00AB7E78"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Заутюжить шаговый срез брюк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FВ-105-СДР-420 «</w:t>
            </w:r>
            <w:proofErr w:type="spell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Наомото</w:t>
            </w:r>
            <w:proofErr w:type="spellEnd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B7E78" w:rsidRPr="00AB7E78" w:rsidTr="00AB7E78"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3.1.7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Обметать верхний срез брюк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МО-2504 «</w:t>
            </w:r>
            <w:proofErr w:type="spell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Джуки</w:t>
            </w:r>
            <w:proofErr w:type="spellEnd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B7E78" w:rsidRPr="00AB7E78" w:rsidTr="00AB7E78"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3.1.8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Настрочить обтачку по верхнему срезу брюк двумя строчками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DLU-5490-6 «</w:t>
            </w:r>
            <w:proofErr w:type="spell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Джуки</w:t>
            </w:r>
            <w:proofErr w:type="spellEnd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B7E78" w:rsidRPr="00AB7E78" w:rsidTr="00AB7E78"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3.1.9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Приутюжить</w:t>
            </w:r>
            <w:proofErr w:type="spellEnd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верхний срез брюк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FВ-105-СДР-420 «</w:t>
            </w:r>
            <w:proofErr w:type="spell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Наомото</w:t>
            </w:r>
            <w:proofErr w:type="spellEnd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B7E78" w:rsidRPr="00AB7E78" w:rsidTr="00AB7E78"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3.1.10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Вставить эластичную тесьму в верхний срез брюк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E78" w:rsidRPr="00AB7E78" w:rsidTr="00AB7E78"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3.1.11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Стачать концы эластичной тесьмы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DLU-5490-6 «</w:t>
            </w:r>
            <w:proofErr w:type="spell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Джуки</w:t>
            </w:r>
            <w:proofErr w:type="spellEnd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B7E78" w:rsidRPr="00AB7E78" w:rsidTr="00AB7E78"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3.1.12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Подшить левый боковой шов обтачки потайным стежком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E78" w:rsidRPr="00AB7E78" w:rsidTr="00AB7E78"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3.1.13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Обметать нижние срезы брюк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МО-2504 «</w:t>
            </w:r>
            <w:proofErr w:type="spell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Джуки</w:t>
            </w:r>
            <w:proofErr w:type="spellEnd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B7E78" w:rsidRPr="00AB7E78" w:rsidTr="00AB7E78"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3.1.14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Застрочить нижние срезы брюк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DLU-5490-6 «</w:t>
            </w:r>
            <w:proofErr w:type="spell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Джуки</w:t>
            </w:r>
            <w:proofErr w:type="spellEnd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B7E78" w:rsidRPr="00AB7E78" w:rsidTr="00AB7E78"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3.1.15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Заутюжить нижние срезы брюк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FВ-105-СДР-420 «</w:t>
            </w:r>
            <w:proofErr w:type="spell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Наомото</w:t>
            </w:r>
            <w:proofErr w:type="spellEnd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B7E78" w:rsidRPr="00AB7E78" w:rsidTr="00AB7E78"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3.1.16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Вставить эластичную тесьму в нижние срезы брюк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E78" w:rsidRPr="00AB7E78" w:rsidTr="00AB7E78"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Отделочные операции</w:t>
            </w:r>
          </w:p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Почистить изделие от мела и ниток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E78" w:rsidRPr="00AB7E78" w:rsidTr="00AB7E78"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Отпарить брюки на паровоздушном манекене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8710 «</w:t>
            </w:r>
            <w:proofErr w:type="spell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Вайт</w:t>
            </w:r>
            <w:proofErr w:type="spellEnd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E78" w:rsidRPr="00AB7E78" w:rsidTr="00AB7E78"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Скомплектовать изделия</w:t>
            </w:r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E78" w:rsidRPr="00AB7E78" w:rsidTr="00AB7E78"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Сдать изделия на склад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B7E78" w:rsidRPr="00AB7E78" w:rsidRDefault="00AB7E78" w:rsidP="00AB7E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7E78" w:rsidRPr="00AB7E78" w:rsidRDefault="00AB7E78" w:rsidP="00AB7E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03958" w:rsidRPr="00AB7E78" w:rsidRDefault="00903958" w:rsidP="00AB7E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903958" w:rsidRPr="00AB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B4"/>
    <w:rsid w:val="002C41B4"/>
    <w:rsid w:val="00433153"/>
    <w:rsid w:val="00903958"/>
    <w:rsid w:val="00AB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5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2020-04-07T06:42:00Z</dcterms:created>
  <dcterms:modified xsi:type="dcterms:W3CDTF">2020-04-07T06:53:00Z</dcterms:modified>
</cp:coreProperties>
</file>