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2F" w:rsidRDefault="00404642">
      <w:r>
        <w:t>ВЫПОЛНИТЕ ТЕКСТ</w:t>
      </w:r>
      <w:bookmarkStart w:id="0" w:name="_GoBack"/>
      <w:bookmarkEnd w:id="0"/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988"/>
        <w:gridCol w:w="4224"/>
        <w:gridCol w:w="4133"/>
      </w:tblGrid>
      <w:tr w:rsidR="00404642" w:rsidTr="004046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ответов</w:t>
            </w:r>
          </w:p>
        </w:tc>
      </w:tr>
      <w:tr w:rsidR="00404642" w:rsidTr="00404642">
        <w:trPr>
          <w:trHeight w:val="12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shd w:val="clear" w:color="auto" w:fill="FFFFFF"/>
              <w:spacing w:before="100" w:beforeAutospacing="1" w:after="360"/>
            </w:pPr>
            <w:r>
              <w:t>Ряд промышленных изделий, сформированный комплексно на основе выявленной и научно-обоснованной структуры потребностей и реализуемы как номенклатура  продукции, производимой  промышленностью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pStyle w:val="a3"/>
              <w:spacing w:after="0" w:line="240" w:lineRule="auto"/>
            </w:pPr>
            <w:r>
              <w:t>1. Ассортиментная группа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>2. Ассортимент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>3. Функциональная группа</w:t>
            </w:r>
          </w:p>
        </w:tc>
      </w:tr>
      <w:tr w:rsidR="00404642" w:rsidTr="004046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shd w:val="clear" w:color="auto" w:fill="FFFFFF"/>
              <w:spacing w:before="100" w:beforeAutospacing="1" w:after="360"/>
            </w:pPr>
            <w:r>
              <w:t>Набор, перечень товаров по видам, наименованиям, назначению, сортами применяемому сырью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2" w:rsidRDefault="00404642">
            <w:pPr>
              <w:pStyle w:val="a3"/>
              <w:spacing w:after="0" w:line="240" w:lineRule="auto"/>
            </w:pPr>
            <w:r>
              <w:t>1. Ассортиментная группа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>2. Ассортимент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>3. Функциональная группа</w:t>
            </w:r>
          </w:p>
          <w:p w:rsidR="00404642" w:rsidRDefault="00404642">
            <w:pPr>
              <w:rPr>
                <w:b/>
              </w:rPr>
            </w:pPr>
          </w:p>
        </w:tc>
      </w:tr>
      <w:tr w:rsidR="00404642" w:rsidTr="004046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shd w:val="clear" w:color="auto" w:fill="FFFFFF"/>
              <w:spacing w:before="100" w:beforeAutospacing="1" w:after="360"/>
            </w:pPr>
            <w:r>
              <w:t>Современная одежда делится на ассортиментные группы в зависимости от следующих факторов: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pStyle w:val="a3"/>
              <w:spacing w:after="0" w:line="240" w:lineRule="auto"/>
            </w:pPr>
            <w:r>
              <w:t>1. Полового признака и возраста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 xml:space="preserve">2. Способа изготовления и направления моды 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>3. Функции (назначения) и стиля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>4. Стиля и направления моды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>5. Сезона и изготавливаемого материала</w:t>
            </w:r>
          </w:p>
        </w:tc>
      </w:tr>
      <w:tr w:rsidR="00404642" w:rsidTr="004046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r>
              <w:t>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shd w:val="clear" w:color="auto" w:fill="FFFFFF"/>
              <w:spacing w:before="100" w:beforeAutospacing="1" w:after="360"/>
            </w:pPr>
            <w:r>
              <w:t>К какой возрастной группе относят детей в возрасте от 3 до 6 лет.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2" w:rsidRDefault="00404642">
            <w:pPr>
              <w:ind w:left="360"/>
            </w:pPr>
            <w:r>
              <w:t>1.  0- грудничковая</w:t>
            </w:r>
          </w:p>
          <w:p w:rsidR="00404642" w:rsidRDefault="00404642">
            <w:pPr>
              <w:ind w:left="360"/>
            </w:pPr>
            <w:r>
              <w:t>2.  1- ясельная</w:t>
            </w:r>
          </w:p>
          <w:p w:rsidR="00404642" w:rsidRDefault="00404642">
            <w:pPr>
              <w:ind w:left="360"/>
            </w:pPr>
            <w:r>
              <w:t>3.  2-дошкольная</w:t>
            </w:r>
          </w:p>
          <w:p w:rsidR="00404642" w:rsidRDefault="00404642">
            <w:pPr>
              <w:ind w:left="360"/>
            </w:pPr>
            <w:r>
              <w:t>4.  3-младшая школьная</w:t>
            </w:r>
          </w:p>
          <w:p w:rsidR="00404642" w:rsidRDefault="00404642">
            <w:pPr>
              <w:ind w:left="360"/>
            </w:pPr>
            <w:r>
              <w:t>5.  4-старшая школьная (подростковая)</w:t>
            </w:r>
          </w:p>
          <w:p w:rsidR="00404642" w:rsidRDefault="00404642">
            <w:pPr>
              <w:ind w:left="360"/>
            </w:pPr>
            <w:r>
              <w:t xml:space="preserve">6.  5-  Юношеская </w:t>
            </w:r>
          </w:p>
          <w:p w:rsidR="00404642" w:rsidRDefault="00404642">
            <w:pPr>
              <w:ind w:left="360"/>
              <w:rPr>
                <w:u w:val="single"/>
              </w:rPr>
            </w:pPr>
          </w:p>
        </w:tc>
      </w:tr>
      <w:tr w:rsidR="00404642" w:rsidTr="004046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r>
              <w:t>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shd w:val="clear" w:color="auto" w:fill="FFFFFF"/>
              <w:spacing w:before="100" w:beforeAutospacing="1" w:after="360"/>
            </w:pPr>
            <w:r>
              <w:t>К какой возрастной группе относят детей в возрасте от 12 до 15 лет.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2" w:rsidRDefault="00404642">
            <w:pPr>
              <w:ind w:left="360"/>
            </w:pPr>
            <w:r>
              <w:t>1.  0- грудничковая</w:t>
            </w:r>
          </w:p>
          <w:p w:rsidR="00404642" w:rsidRDefault="00404642">
            <w:pPr>
              <w:ind w:left="360"/>
            </w:pPr>
            <w:r>
              <w:t>2.  1- ясельная</w:t>
            </w:r>
          </w:p>
          <w:p w:rsidR="00404642" w:rsidRDefault="00404642">
            <w:pPr>
              <w:ind w:left="360"/>
            </w:pPr>
            <w:r>
              <w:t>3.  2-дошкольная</w:t>
            </w:r>
          </w:p>
          <w:p w:rsidR="00404642" w:rsidRDefault="00404642">
            <w:pPr>
              <w:ind w:left="360"/>
            </w:pPr>
            <w:r>
              <w:t>4.  3-младшая школьная</w:t>
            </w:r>
          </w:p>
          <w:p w:rsidR="00404642" w:rsidRDefault="00404642">
            <w:pPr>
              <w:ind w:left="360"/>
            </w:pPr>
            <w:r>
              <w:t>5.  4-старшая школьная (подростковая)</w:t>
            </w:r>
          </w:p>
          <w:p w:rsidR="00404642" w:rsidRDefault="00404642">
            <w:pPr>
              <w:ind w:left="360"/>
            </w:pPr>
            <w:r>
              <w:t xml:space="preserve">6.  5-  Юношеская </w:t>
            </w:r>
          </w:p>
          <w:p w:rsidR="00404642" w:rsidRDefault="00404642">
            <w:pPr>
              <w:ind w:left="360"/>
              <w:rPr>
                <w:u w:val="single"/>
              </w:rPr>
            </w:pPr>
          </w:p>
        </w:tc>
      </w:tr>
      <w:tr w:rsidR="00404642" w:rsidTr="004046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r>
              <w:t>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shd w:val="clear" w:color="auto" w:fill="FFFFFF"/>
              <w:spacing w:before="100" w:beforeAutospacing="1" w:after="360"/>
            </w:pPr>
            <w:r>
              <w:t>К какой возрастной группе относят детей в возрасте от 1 до 3 лет.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ind w:left="360"/>
            </w:pPr>
            <w:r>
              <w:t>1.  0- грудничковая</w:t>
            </w:r>
          </w:p>
          <w:p w:rsidR="00404642" w:rsidRDefault="00404642">
            <w:pPr>
              <w:ind w:left="360"/>
            </w:pPr>
            <w:r>
              <w:t>2.  1- ясельная</w:t>
            </w:r>
          </w:p>
          <w:p w:rsidR="00404642" w:rsidRDefault="00404642">
            <w:pPr>
              <w:ind w:left="360"/>
              <w:rPr>
                <w:u w:val="single"/>
              </w:rPr>
            </w:pPr>
            <w:r>
              <w:t>3.  2-дошкольная</w:t>
            </w:r>
          </w:p>
        </w:tc>
      </w:tr>
      <w:tr w:rsidR="00404642" w:rsidTr="004046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r>
              <w:t>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shd w:val="clear" w:color="auto" w:fill="FFFFFF"/>
              <w:spacing w:before="100" w:beforeAutospacing="1" w:after="360"/>
            </w:pPr>
            <w:r>
              <w:t>При проектировании одежды  какой возрастной группы по рекомендации врачей и психологов, необходимо учитывать самое главное- безопасность,  гигиеничность, удобство и функциональность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ind w:left="360"/>
            </w:pPr>
            <w:r>
              <w:t>1.  грудничковая</w:t>
            </w:r>
          </w:p>
          <w:p w:rsidR="00404642" w:rsidRDefault="00404642">
            <w:pPr>
              <w:ind w:left="360"/>
            </w:pPr>
            <w:r>
              <w:t>2.  ясельная</w:t>
            </w:r>
          </w:p>
          <w:p w:rsidR="00404642" w:rsidRDefault="00404642">
            <w:pPr>
              <w:ind w:left="360"/>
            </w:pPr>
            <w:r>
              <w:t>3.  дошкольная</w:t>
            </w:r>
          </w:p>
          <w:p w:rsidR="00404642" w:rsidRDefault="00404642">
            <w:pPr>
              <w:ind w:left="360"/>
            </w:pPr>
            <w:r>
              <w:t>4.  младшая школьная</w:t>
            </w:r>
          </w:p>
          <w:p w:rsidR="00404642" w:rsidRDefault="00404642">
            <w:pPr>
              <w:ind w:left="360"/>
            </w:pPr>
            <w:r>
              <w:t>5.  старшая школьная (подростковая)</w:t>
            </w:r>
          </w:p>
        </w:tc>
      </w:tr>
      <w:tr w:rsidR="00404642" w:rsidTr="004046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r>
              <w:t>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shd w:val="clear" w:color="auto" w:fill="FFFFFF"/>
              <w:spacing w:before="100" w:beforeAutospacing="1" w:after="360"/>
            </w:pPr>
            <w:r>
              <w:t xml:space="preserve">По способу изготовления одежда делится на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2" w:rsidRDefault="00404642">
            <w:pPr>
              <w:pStyle w:val="a3"/>
              <w:spacing w:after="0" w:line="240" w:lineRule="auto"/>
            </w:pPr>
            <w:r>
              <w:t>1. Швейную и кожаную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>2. Швейную и синтетическую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>3. Швейную и трикотажную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>4. Тканую и нетканую</w:t>
            </w:r>
          </w:p>
          <w:p w:rsidR="00404642" w:rsidRDefault="00404642">
            <w:pPr>
              <w:pStyle w:val="a3"/>
              <w:spacing w:after="0" w:line="240" w:lineRule="auto"/>
            </w:pPr>
          </w:p>
        </w:tc>
      </w:tr>
      <w:tr w:rsidR="00404642" w:rsidTr="004046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shd w:val="clear" w:color="auto" w:fill="FFFFFF"/>
              <w:spacing w:before="100" w:beforeAutospacing="1" w:after="360"/>
            </w:pPr>
            <w:r>
              <w:t>Формы одежды из трикотажа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pStyle w:val="a3"/>
              <w:spacing w:after="0" w:line="240" w:lineRule="auto"/>
            </w:pPr>
            <w:r>
              <w:t xml:space="preserve">1. Лосины, бриджи, </w:t>
            </w:r>
            <w:proofErr w:type="spellStart"/>
            <w:r>
              <w:t>легинсы</w:t>
            </w:r>
            <w:proofErr w:type="spellEnd"/>
          </w:p>
          <w:p w:rsidR="00404642" w:rsidRDefault="00404642">
            <w:pPr>
              <w:pStyle w:val="a3"/>
              <w:spacing w:after="0" w:line="240" w:lineRule="auto"/>
            </w:pPr>
            <w:r>
              <w:t xml:space="preserve">2. майка, </w:t>
            </w:r>
            <w:proofErr w:type="spellStart"/>
            <w:r>
              <w:t>полувер</w:t>
            </w:r>
            <w:proofErr w:type="spellEnd"/>
            <w:r>
              <w:t>, джемпер</w:t>
            </w:r>
          </w:p>
          <w:p w:rsidR="00404642" w:rsidRDefault="00404642">
            <w:pPr>
              <w:pStyle w:val="a3"/>
              <w:spacing w:after="0" w:line="240" w:lineRule="auto"/>
            </w:pPr>
            <w:r>
              <w:t xml:space="preserve">3. Водолазка, блузка, </w:t>
            </w:r>
            <w:proofErr w:type="spellStart"/>
            <w:r>
              <w:t>полувер</w:t>
            </w:r>
            <w:proofErr w:type="spellEnd"/>
          </w:p>
        </w:tc>
      </w:tr>
      <w:tr w:rsidR="00404642" w:rsidTr="004046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r>
              <w:t>10.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2" w:rsidRDefault="00404642">
            <w:pPr>
              <w:shd w:val="clear" w:color="auto" w:fill="FFFFFF"/>
              <w:spacing w:before="100" w:beforeAutospacing="1" w:after="360"/>
            </w:pPr>
            <w:r>
              <w:t>Одежда, которую человек носит дома и на работе (если не требуется специальная одежда)- это 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2" w:rsidRDefault="00404642">
            <w:r>
              <w:t>1. Производственная одежда</w:t>
            </w:r>
          </w:p>
          <w:p w:rsidR="00404642" w:rsidRDefault="00404642">
            <w:r>
              <w:t>2. Спортивная одежда</w:t>
            </w:r>
          </w:p>
          <w:p w:rsidR="00404642" w:rsidRDefault="00404642">
            <w:r>
              <w:t>3. Бытовая одежда</w:t>
            </w:r>
          </w:p>
          <w:p w:rsidR="00404642" w:rsidRDefault="00404642">
            <w:r>
              <w:t>4. Форменная одежда</w:t>
            </w:r>
          </w:p>
          <w:p w:rsidR="00404642" w:rsidRDefault="00404642"/>
        </w:tc>
      </w:tr>
    </w:tbl>
    <w:p w:rsidR="00404642" w:rsidRDefault="00404642"/>
    <w:sectPr w:rsidR="0040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58"/>
    <w:rsid w:val="00404642"/>
    <w:rsid w:val="009D4D58"/>
    <w:rsid w:val="00A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9315"/>
  <w15:chartTrackingRefBased/>
  <w15:docId w15:val="{A2F4FAE1-8099-4F49-90B7-761C418F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0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3</cp:revision>
  <dcterms:created xsi:type="dcterms:W3CDTF">2020-04-22T07:04:00Z</dcterms:created>
  <dcterms:modified xsi:type="dcterms:W3CDTF">2020-04-22T07:12:00Z</dcterms:modified>
</cp:coreProperties>
</file>