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0C" w:rsidRPr="00BD043A" w:rsidRDefault="002D060C" w:rsidP="002D06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D043A">
        <w:rPr>
          <w:rFonts w:ascii="Times New Roman" w:hAnsi="Times New Roman" w:cs="Times New Roman"/>
          <w:sz w:val="28"/>
          <w:szCs w:val="28"/>
          <w:lang w:eastAsia="ru-RU"/>
        </w:rPr>
        <w:t xml:space="preserve">Тема  занятий </w:t>
      </w:r>
    </w:p>
    <w:p w:rsidR="004E3C18" w:rsidRPr="00BD043A" w:rsidRDefault="004E3C18" w:rsidP="002D06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043A">
        <w:rPr>
          <w:rFonts w:ascii="Times New Roman" w:hAnsi="Times New Roman" w:cs="Times New Roman"/>
          <w:sz w:val="28"/>
          <w:szCs w:val="28"/>
          <w:lang w:eastAsia="ru-RU"/>
        </w:rPr>
        <w:t>Изображение коллекций моделей</w:t>
      </w:r>
      <w:r w:rsidRPr="00BD0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A15BD" w:rsidRPr="00BD043A" w:rsidRDefault="00AA15BD" w:rsidP="002D06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0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</w:t>
      </w:r>
    </w:p>
    <w:p w:rsidR="00AA15BD" w:rsidRPr="00BD043A" w:rsidRDefault="00AA15BD" w:rsidP="00AA15B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0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Изучите текс</w:t>
      </w:r>
      <w:r w:rsidR="00AC2AFF" w:rsidRPr="00BD0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</w:p>
    <w:p w:rsidR="00AC2AFF" w:rsidRPr="00BD043A" w:rsidRDefault="004E3C18" w:rsidP="00AC2AF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0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 ответьте на следующие вопросы</w:t>
      </w:r>
    </w:p>
    <w:p w:rsidR="004E3C18" w:rsidRPr="00BD043A" w:rsidRDefault="004E3C18" w:rsidP="004E3C1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D043A">
        <w:rPr>
          <w:color w:val="333333"/>
          <w:sz w:val="28"/>
          <w:szCs w:val="28"/>
        </w:rPr>
        <w:t>Определение  «</w:t>
      </w:r>
      <w:proofErr w:type="spellStart"/>
      <w:r w:rsidRPr="00BD043A">
        <w:rPr>
          <w:color w:val="000000"/>
          <w:sz w:val="28"/>
          <w:szCs w:val="28"/>
        </w:rPr>
        <w:t>Коллекциия</w:t>
      </w:r>
      <w:proofErr w:type="spellEnd"/>
      <w:r w:rsidRPr="00BD043A">
        <w:rPr>
          <w:color w:val="000000"/>
          <w:sz w:val="28"/>
          <w:szCs w:val="28"/>
        </w:rPr>
        <w:t>»,  «</w:t>
      </w:r>
      <w:r w:rsidRPr="00BD043A">
        <w:rPr>
          <w:i/>
          <w:iCs/>
          <w:color w:val="000000"/>
          <w:sz w:val="28"/>
          <w:szCs w:val="28"/>
        </w:rPr>
        <w:t>Художественная система «коллекция»» </w:t>
      </w:r>
    </w:p>
    <w:p w:rsidR="004E3C18" w:rsidRPr="00BD043A" w:rsidRDefault="004E3C18" w:rsidP="00030FB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D043A">
        <w:rPr>
          <w:color w:val="000000"/>
          <w:sz w:val="28"/>
          <w:szCs w:val="28"/>
        </w:rPr>
        <w:t xml:space="preserve">Отличительные  признаки коллекции </w:t>
      </w:r>
    </w:p>
    <w:p w:rsidR="004E3C18" w:rsidRPr="00BD043A" w:rsidRDefault="004E3C18" w:rsidP="00030FBA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D043A">
        <w:rPr>
          <w:color w:val="000000"/>
          <w:sz w:val="28"/>
          <w:szCs w:val="28"/>
        </w:rPr>
        <w:t>Тональный ряд. Понятие</w:t>
      </w:r>
    </w:p>
    <w:p w:rsidR="005569F9" w:rsidRPr="00BD043A" w:rsidRDefault="005569F9" w:rsidP="003266B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D043A">
        <w:rPr>
          <w:color w:val="000000"/>
          <w:sz w:val="28"/>
          <w:szCs w:val="28"/>
        </w:rPr>
        <w:t>В зависимости от каких факторов с</w:t>
      </w:r>
      <w:r w:rsidR="004E3C18" w:rsidRPr="00BD043A">
        <w:rPr>
          <w:color w:val="000000"/>
          <w:sz w:val="28"/>
          <w:szCs w:val="28"/>
        </w:rPr>
        <w:t xml:space="preserve">овременная одежда объединяется в коллекции </w:t>
      </w:r>
    </w:p>
    <w:p w:rsidR="005569F9" w:rsidRPr="00BD043A" w:rsidRDefault="005569F9" w:rsidP="003266B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D043A">
        <w:rPr>
          <w:bCs/>
          <w:color w:val="000000"/>
          <w:sz w:val="28"/>
          <w:szCs w:val="28"/>
        </w:rPr>
        <w:t>Назовите типы коллекции, дайте им характеристику</w:t>
      </w:r>
    </w:p>
    <w:p w:rsidR="005569F9" w:rsidRPr="00BD043A" w:rsidRDefault="004E3C18" w:rsidP="005569F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D043A">
        <w:rPr>
          <w:bCs/>
          <w:color w:val="000000"/>
          <w:sz w:val="28"/>
          <w:szCs w:val="28"/>
        </w:rPr>
        <w:t>Типы коллекций </w:t>
      </w:r>
    </w:p>
    <w:p w:rsidR="00AC2AFF" w:rsidRPr="00BD043A" w:rsidRDefault="005569F9" w:rsidP="00BD043A">
      <w:pPr>
        <w:pStyle w:val="a3"/>
        <w:ind w:left="420"/>
        <w:rPr>
          <w:color w:val="333333"/>
          <w:sz w:val="28"/>
          <w:szCs w:val="28"/>
        </w:rPr>
      </w:pPr>
      <w:r w:rsidRPr="00BD043A">
        <w:rPr>
          <w:bCs/>
          <w:color w:val="000000"/>
          <w:sz w:val="28"/>
          <w:szCs w:val="28"/>
        </w:rPr>
        <w:t xml:space="preserve"> </w:t>
      </w:r>
    </w:p>
    <w:p w:rsidR="004E3C18" w:rsidRPr="00BD043A" w:rsidRDefault="004E3C18" w:rsidP="004E3C18">
      <w:pPr>
        <w:pStyle w:val="a3"/>
        <w:rPr>
          <w:color w:val="000000"/>
          <w:sz w:val="28"/>
          <w:szCs w:val="28"/>
        </w:rPr>
      </w:pPr>
      <w:r w:rsidRPr="00BD043A">
        <w:rPr>
          <w:bCs/>
          <w:color w:val="000000"/>
          <w:sz w:val="28"/>
          <w:szCs w:val="28"/>
        </w:rPr>
        <w:t>Проектирование коллекций </w:t>
      </w:r>
      <w:r w:rsidRPr="00BD043A">
        <w:rPr>
          <w:color w:val="000000"/>
          <w:sz w:val="28"/>
          <w:szCs w:val="28"/>
        </w:rPr>
        <w:t>Коллекция (в переводе с латинского означает «собрание») — это систематизированное собрание каких-либо однородных предметов, представляющих научный, исторический или художественный интерес. </w:t>
      </w:r>
      <w:r w:rsidRPr="00BD043A">
        <w:rPr>
          <w:i/>
          <w:iCs/>
          <w:color w:val="000000"/>
          <w:sz w:val="28"/>
          <w:szCs w:val="28"/>
        </w:rPr>
        <w:t>Художественная система «коллекция» </w:t>
      </w:r>
      <w:r w:rsidRPr="00BD043A">
        <w:rPr>
          <w:color w:val="000000"/>
          <w:sz w:val="28"/>
          <w:szCs w:val="28"/>
        </w:rPr>
        <w:t>в проектировании одежды — это серия моделей костюмов, объединенных общей идеей, эмоционально-художественной выразительностью образа, единством стиля, формы, цветового решения и применяемых материалов. Коллекция может состоять из различных элементов — единичных моделей, комплектов, ансамблей, дополнений, аксессуаров. В коллекции каждый костюм композиционно завершен и обладает целостностью. В свою очередь, коллекция, состоящая из таких костюмов, представляет собой гармоничную цельную систему, в которой каждый элемент (костюм) связан с другими составляющими и наоборот. Вся коллекция строится по законам композиции. Коллекция — это не механическое объединение разных моделей в одну группу. Коллекцию как художественную систему отличают признаки, присущие любой пластической композиции. Главный признак коллекции моделей — ее </w:t>
      </w:r>
      <w:r w:rsidRPr="00BD043A">
        <w:rPr>
          <w:bCs/>
          <w:i/>
          <w:iCs/>
          <w:color w:val="000000"/>
          <w:sz w:val="28"/>
          <w:szCs w:val="28"/>
        </w:rPr>
        <w:t>цельность. </w:t>
      </w:r>
      <w:r w:rsidRPr="00BD043A">
        <w:rPr>
          <w:color w:val="000000"/>
          <w:sz w:val="28"/>
          <w:szCs w:val="28"/>
        </w:rPr>
        <w:t>Цельность коллекции достигается путем использования в ней гармонизирующих факторов: — стилевое единство; — единство формы; — единая цветовая грамма; — единая структура и фактура материалов; — единство образного решения. Важным признаком коллекции, от которого зависит эмоционально-образное воздействие на зрителя, является </w:t>
      </w:r>
      <w:r w:rsidRPr="00BD043A">
        <w:rPr>
          <w:bCs/>
          <w:i/>
          <w:iCs/>
          <w:color w:val="000000"/>
          <w:sz w:val="28"/>
          <w:szCs w:val="28"/>
        </w:rPr>
        <w:t>динамика. </w:t>
      </w:r>
      <w:r w:rsidRPr="00BD043A">
        <w:rPr>
          <w:color w:val="000000"/>
          <w:sz w:val="28"/>
          <w:szCs w:val="28"/>
        </w:rPr>
        <w:t xml:space="preserve">Динамичность коллекции предполагает развитие по основным направлениям: - основной идеи коллекции; - композиционного решения; - конструктивного решения; - тонального ряда коллекции; - цветового ряда коллекции. Центральная идея коллекции должна развиваться от модели к модели, представляя на суд зрителя все возможные варианты и </w:t>
      </w:r>
      <w:r w:rsidRPr="00BD043A">
        <w:rPr>
          <w:color w:val="000000"/>
          <w:sz w:val="28"/>
          <w:szCs w:val="28"/>
        </w:rPr>
        <w:lastRenderedPageBreak/>
        <w:t>нюансы развития главной идеи. Если сравнить центральную идею коллекции с бриллиантом, то дизайнер выступает в роли огранщика-ювелира, заставляющего бриллиант сверкать новой гранью, раскрывая в каждой модели коллекции его красоту. Композиционное построение коллекции диктует наличие в ней композиционного центра. Дизайнеру необходимо выбрать одну или несколько моделей костюмов, которые наиболее полно и убедительно выразят идею коллекции. Эти модели, являющиеся кульминацией всей коллекции, могут быть выделены следующими выразительными элементами знаковой системы костюма: - формой и силуэтом; - объемом, - пластикой; - колоритом; - фактурой; - декором. Развитие конструктивного решения коллекции предполагает динамичную выразительность нюансов кроя. Декоративное решение коллекции должно четко продумываться от модели к модели. Коллекция не должна быть перегружена декором. Дизайнер не должен подменять понятие «дизайн одежды» украшательством моделей. Количество декора в каждой модели должно быть разным. Модели, выполняющие роль композиционного центра в коллекции и являющиеся по сути кульминацией, выражающей центральную идею и замысел автора, могут иметь самое яркое и насыщенное декоративное решение.</w:t>
      </w:r>
    </w:p>
    <w:p w:rsidR="004E3C18" w:rsidRPr="00BD043A" w:rsidRDefault="004E3C18" w:rsidP="004E3C18">
      <w:pPr>
        <w:pStyle w:val="a3"/>
        <w:rPr>
          <w:color w:val="000000"/>
          <w:sz w:val="28"/>
          <w:szCs w:val="28"/>
        </w:rPr>
      </w:pPr>
      <w:r w:rsidRPr="00BD043A">
        <w:rPr>
          <w:color w:val="000000"/>
          <w:sz w:val="28"/>
          <w:szCs w:val="28"/>
        </w:rPr>
        <w:t xml:space="preserve">Обязательным условием грамотно разработанной коллекции является построение развития ее тонального ряда. Коллекция должна иметь свой тональный композиционный центр, причем он не всегда может совпадать с центральными моделями коллекции. Работа над тоновым решением коллекционного ряда — серьезная задача для начинающего дизайнера. Наряду с построением тонального развития ряда дизайнер выстраивает свое видение ряда цветового. Развитие колорита коллекции начинается с выбора цветового композиционного центра. Наиболее сильным по своему образно-эмоциональному воздействию на зрителя является вариант, когда в коллекции моделей тональный и цветовой композиционные центры совпадают. Тонально-колористическое решение строя коллекции звучит в унисон центральной идее, помогая раскрывать автору свои замыслы и образы. Коллекция моделей, как любая пластическая композиция, объединяющая несколько элементов вместе, предъявляет к составляющим ее частям (костюмам) требование общности одного или нескольких признаков этих элементов. Современная одежда объединяется в коллекции в зависимости от следующих факторов: — ассортимента (коллекции пальто, костюмов, платьев, брюк, белья и т. п.); — возраста и пола (коллекции молодежной одежды, мужской, детской и т. д.); — сезона (коллекции зимних пальто, летних платьев и т.п.); — функционального назначения (коллекции деловой одежды, для отдыха, занятий спортом и т. п.); — стиля (коллекции классических костюмов, фольклорных и т. п.); — используемых материалов (коллекции трикотажных изделий, меховых изделий, льняных костюмов и т. п.); — образного источника или мотива творчества (например, коллекция по </w:t>
      </w:r>
      <w:r w:rsidRPr="00BD043A">
        <w:rPr>
          <w:color w:val="000000"/>
          <w:sz w:val="28"/>
          <w:szCs w:val="28"/>
        </w:rPr>
        <w:lastRenderedPageBreak/>
        <w:t>мотивам древнерусского зодчества; творчества К. Малевича; культуры и быта уральского казачества и т. п.)</w:t>
      </w:r>
    </w:p>
    <w:p w:rsidR="004E3C18" w:rsidRPr="00BD043A" w:rsidRDefault="004E3C18" w:rsidP="004E3C18">
      <w:pPr>
        <w:pStyle w:val="a3"/>
        <w:rPr>
          <w:color w:val="000000"/>
          <w:sz w:val="28"/>
          <w:szCs w:val="28"/>
        </w:rPr>
      </w:pPr>
      <w:r w:rsidRPr="00BD043A">
        <w:rPr>
          <w:bCs/>
          <w:color w:val="000000"/>
          <w:sz w:val="28"/>
          <w:szCs w:val="28"/>
        </w:rPr>
        <w:t>Типы коллекций </w:t>
      </w:r>
      <w:r w:rsidRPr="00BD043A">
        <w:rPr>
          <w:color w:val="000000"/>
          <w:sz w:val="28"/>
          <w:szCs w:val="28"/>
        </w:rPr>
        <w:t>Коллекции одежды делятся на несколько типов: - перспективные; - авторские; - промышленные базовые; - специальные. </w:t>
      </w:r>
      <w:r w:rsidRPr="00BD043A">
        <w:rPr>
          <w:i/>
          <w:iCs/>
          <w:color w:val="000000"/>
          <w:sz w:val="28"/>
          <w:szCs w:val="28"/>
        </w:rPr>
        <w:t>Перспективные коллекции. </w:t>
      </w:r>
      <w:r w:rsidRPr="00BD043A">
        <w:rPr>
          <w:color w:val="000000"/>
          <w:sz w:val="28"/>
          <w:szCs w:val="28"/>
        </w:rPr>
        <w:t xml:space="preserve">Эти коллекции несут в себе концепцию развития моды (чаще всего на будущий сезон). Они демонстрируют новые тенденции развития и стили новых сезонов. К этой группе коллекций </w:t>
      </w:r>
      <w:proofErr w:type="spellStart"/>
      <w:r w:rsidRPr="00BD043A">
        <w:rPr>
          <w:color w:val="000000"/>
          <w:sz w:val="28"/>
          <w:szCs w:val="28"/>
        </w:rPr>
        <w:t>отно</w:t>
      </w:r>
      <w:proofErr w:type="spellEnd"/>
      <w:r w:rsidRPr="00BD043A">
        <w:rPr>
          <w:color w:val="000000"/>
          <w:sz w:val="28"/>
          <w:szCs w:val="28"/>
        </w:rPr>
        <w:t xml:space="preserve">- </w:t>
      </w:r>
      <w:proofErr w:type="spellStart"/>
      <w:r w:rsidRPr="00BD043A">
        <w:rPr>
          <w:color w:val="000000"/>
          <w:sz w:val="28"/>
          <w:szCs w:val="28"/>
        </w:rPr>
        <w:t>сятся</w:t>
      </w:r>
      <w:proofErr w:type="spellEnd"/>
      <w:r w:rsidRPr="00BD043A">
        <w:rPr>
          <w:color w:val="000000"/>
          <w:sz w:val="28"/>
          <w:szCs w:val="28"/>
        </w:rPr>
        <w:t xml:space="preserve"> коллекции «от кутюр», представляющие новые концепции ведущих домов мод и коллекции «прет-а -порте», разработанные ведущими дизайнерами. Такие коллекции представляют новаторские разработки образов предстоящего сезона или более отдаленной перспективы. В перспективных коллекциях показываются новейшие идеи в работе с конструкциями, особенностями кроя, технологиями изготовления моделей. Такие коллекции всегда образны, эмоционально насыщены, представляют новые формы, силуэты, пропорции в костюме. Коллекция «прет-а-порте» является промышленной коллекцией класса «люкс» для конкретных производственных фирм. Байеры, занимающиеся закупками для бутиков и модных магазинов, «отслеживают» на показах коллекции, отвечающие концепции развития торговых организаций, представителями которых они являются. После демонстрации коллекции на показах </w:t>
      </w:r>
      <w:proofErr w:type="spellStart"/>
      <w:r w:rsidRPr="00BD043A">
        <w:rPr>
          <w:color w:val="000000"/>
          <w:sz w:val="28"/>
          <w:szCs w:val="28"/>
        </w:rPr>
        <w:t>байеры</w:t>
      </w:r>
      <w:proofErr w:type="spellEnd"/>
      <w:r w:rsidRPr="00BD043A">
        <w:rPr>
          <w:color w:val="000000"/>
          <w:sz w:val="28"/>
          <w:szCs w:val="28"/>
        </w:rPr>
        <w:t xml:space="preserve"> делают заказы фирмам на выбранные ими модели одежды и определяют будущий тираж моделей, выпускаемых к новому сезону. Кроме того, коллекция «прет-а-порте» является программной коллекцией для массовых промышленных коллекций. </w:t>
      </w:r>
      <w:r w:rsidRPr="00BD043A">
        <w:rPr>
          <w:i/>
          <w:iCs/>
          <w:color w:val="000000"/>
          <w:sz w:val="28"/>
          <w:szCs w:val="28"/>
        </w:rPr>
        <w:t>Авторские коллекции. </w:t>
      </w:r>
      <w:r w:rsidRPr="00BD043A">
        <w:rPr>
          <w:color w:val="000000"/>
          <w:sz w:val="28"/>
          <w:szCs w:val="28"/>
        </w:rPr>
        <w:t>Они демонстрируют авторскую индивидуальную творческую концепцию дизайнера. Авторскими коллекциями могут быть как коллекции высокой моды, так и коллекции класса «прет-а-порте», представленные признанными мастерами мира моды. К авторским коллекциям относятся и коллекции, созданные дизайнерами для показа на выставках, ярмарках, для участия в творческих конкурсах. В таких коллекциях демонстрируется индивидуальное видение мира, пропущенное через призму авторского стиля; создается неповторимый новый образ, оригинальный и выразительный. </w:t>
      </w:r>
      <w:r w:rsidRPr="00BD043A">
        <w:rPr>
          <w:i/>
          <w:iCs/>
          <w:color w:val="000000"/>
          <w:sz w:val="28"/>
          <w:szCs w:val="28"/>
        </w:rPr>
        <w:t>Промышленные базовые коллекции. </w:t>
      </w:r>
      <w:r w:rsidRPr="00BD043A">
        <w:rPr>
          <w:color w:val="000000"/>
          <w:sz w:val="28"/>
          <w:szCs w:val="28"/>
        </w:rPr>
        <w:t xml:space="preserve">Этот вид коллекций развивает и отрабатывает перспективные тенденции, продемонстрированные ранее в коллекциях класса «прет-а-порте». Обычно процесс адаптации новых стилей и тенденций моды к массовому производству проходит некоторый период (от одного года до двух лет). Такие коллекции демонстрируют модели, рассчитанные на внедрение в производство. Этот вид коллекций представляет актуальный ассортимент изделий, предназначенный для массового производства. Как правило, такие коллекции демонстрируются на ярмарках моды для представителей торгующих организаций. Эти коллекции отличаются от перспективных и авторских коллекций нюансным решением новых форм, отсутствием резких силуэтов, стремлением смягчить непривычный образ «будущей» моды. В таких коллекциях используются испытанные варианты кроя, апробированные </w:t>
      </w:r>
      <w:r w:rsidRPr="00BD043A">
        <w:rPr>
          <w:color w:val="000000"/>
          <w:sz w:val="28"/>
          <w:szCs w:val="28"/>
        </w:rPr>
        <w:lastRenderedPageBreak/>
        <w:t xml:space="preserve">решения комбинирования </w:t>
      </w:r>
      <w:proofErr w:type="spellStart"/>
      <w:r w:rsidRPr="00BD043A">
        <w:rPr>
          <w:color w:val="000000"/>
          <w:sz w:val="28"/>
          <w:szCs w:val="28"/>
        </w:rPr>
        <w:t>разнофактурных</w:t>
      </w:r>
      <w:proofErr w:type="spellEnd"/>
      <w:r w:rsidRPr="00BD043A">
        <w:rPr>
          <w:color w:val="000000"/>
          <w:sz w:val="28"/>
          <w:szCs w:val="28"/>
        </w:rPr>
        <w:t xml:space="preserve"> тканей и т. п. Такие коллекции не демонстрируют резких образов и экспериментов с формой костюма. Промышленные базовые коллекции могут состоять из ряда ассортиментных коллекций. Это объясняется выбором массового потребителя, который предпочитает комплекты и единичные автономные вещи, дающие возможность составлять базовый рациональный гардероб. Ассортиментные коллекции, в свою очередь, часто состоят из групп моделей, разработанных на одной базовой форме и конструктивной основе. Промышленная коллекция всегда требует унификации и стандартизации, что существенно снижает затраты и экономит время на внедрение новых моделей одежды в производство. </w:t>
      </w:r>
      <w:r w:rsidRPr="00BD043A">
        <w:rPr>
          <w:i/>
          <w:iCs/>
          <w:color w:val="000000"/>
          <w:sz w:val="28"/>
          <w:szCs w:val="28"/>
        </w:rPr>
        <w:t>Специальные коллекции. </w:t>
      </w:r>
      <w:r w:rsidRPr="00BD043A">
        <w:rPr>
          <w:color w:val="000000"/>
          <w:sz w:val="28"/>
          <w:szCs w:val="28"/>
        </w:rPr>
        <w:t>Специфика таких коллекций — в их специальном назначении. Такие коллекции разрабатываются с учетом требований, предъявляемых конкретными заказчиками. К коллекциям специального назначения относятся коллекции школьной формы, коллекции формы муниципальной милиции, коллекции одежды для работников городского муниципального хозяйства и др.</w:t>
      </w:r>
    </w:p>
    <w:p w:rsidR="002D060C" w:rsidRPr="00BD043A" w:rsidRDefault="002D060C" w:rsidP="004E3C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2D060C" w:rsidRPr="00BD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12F3"/>
    <w:multiLevelType w:val="hybridMultilevel"/>
    <w:tmpl w:val="0DC6AFEE"/>
    <w:lvl w:ilvl="0" w:tplc="DF3C990C">
      <w:start w:val="1"/>
      <w:numFmt w:val="decimal"/>
      <w:lvlText w:val="%1)"/>
      <w:lvlJc w:val="left"/>
      <w:pPr>
        <w:ind w:left="420" w:hanging="360"/>
      </w:pPr>
      <w:rPr>
        <w:rFonts w:ascii="Verdana" w:hAnsi="Verdana" w:cs="Times New Roman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ECD456C"/>
    <w:multiLevelType w:val="hybridMultilevel"/>
    <w:tmpl w:val="D7B4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13"/>
    <w:rsid w:val="000D4813"/>
    <w:rsid w:val="002D060C"/>
    <w:rsid w:val="004E3C18"/>
    <w:rsid w:val="005569F9"/>
    <w:rsid w:val="00AA15BD"/>
    <w:rsid w:val="00AC2AFF"/>
    <w:rsid w:val="00BD043A"/>
    <w:rsid w:val="00E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0C48"/>
  <w15:chartTrackingRefBased/>
  <w15:docId w15:val="{0C204A65-C364-4568-BEE1-F2DBB5A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60C"/>
    <w:rPr>
      <w:color w:val="0000FF"/>
      <w:u w:val="single"/>
    </w:rPr>
  </w:style>
  <w:style w:type="character" w:styleId="a5">
    <w:name w:val="Strong"/>
    <w:basedOn w:val="a0"/>
    <w:uiPriority w:val="22"/>
    <w:qFormat/>
    <w:rsid w:val="002D060C"/>
    <w:rPr>
      <w:b/>
      <w:bCs/>
    </w:rPr>
  </w:style>
  <w:style w:type="paragraph" w:customStyle="1" w:styleId="wp-caption-text">
    <w:name w:val="wp-caption-text"/>
    <w:basedOn w:val="a"/>
    <w:rsid w:val="002D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91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5</cp:revision>
  <dcterms:created xsi:type="dcterms:W3CDTF">2020-04-15T05:55:00Z</dcterms:created>
  <dcterms:modified xsi:type="dcterms:W3CDTF">2020-04-16T08:14:00Z</dcterms:modified>
</cp:coreProperties>
</file>