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AC" w:rsidRPr="00570BAF" w:rsidRDefault="00C25FCA" w:rsidP="00A348C3">
      <w:pPr>
        <w:spacing w:after="0" w:line="240" w:lineRule="auto"/>
        <w:jc w:val="both"/>
        <w:rPr>
          <w:rFonts w:ascii="Times New Roman" w:eastAsia="Times New Roman" w:hAnsi="Times New Roman"/>
          <w:bCs/>
          <w:color w:val="C00000"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color w:val="C00000"/>
          <w:sz w:val="28"/>
          <w:szCs w:val="28"/>
          <w:u w:val="single"/>
        </w:rPr>
        <w:t>20</w:t>
      </w:r>
      <w:r w:rsidR="008731B2" w:rsidRPr="00570BAF">
        <w:rPr>
          <w:rFonts w:ascii="Times New Roman" w:eastAsia="Times New Roman" w:hAnsi="Times New Roman"/>
          <w:bCs/>
          <w:color w:val="C00000"/>
          <w:sz w:val="28"/>
          <w:szCs w:val="28"/>
          <w:u w:val="single"/>
        </w:rPr>
        <w:t>.</w:t>
      </w:r>
      <w:r w:rsidR="00E0672A" w:rsidRPr="00570BAF">
        <w:rPr>
          <w:rFonts w:ascii="Times New Roman" w:eastAsia="Times New Roman" w:hAnsi="Times New Roman"/>
          <w:bCs/>
          <w:color w:val="C00000"/>
          <w:sz w:val="28"/>
          <w:szCs w:val="28"/>
          <w:u w:val="single"/>
        </w:rPr>
        <w:t>04</w:t>
      </w:r>
      <w:r w:rsidR="00235EAC" w:rsidRPr="00570BAF">
        <w:rPr>
          <w:rFonts w:ascii="Times New Roman" w:eastAsia="Times New Roman" w:hAnsi="Times New Roman"/>
          <w:bCs/>
          <w:color w:val="C00000"/>
          <w:sz w:val="28"/>
          <w:szCs w:val="28"/>
          <w:u w:val="single"/>
        </w:rPr>
        <w:t>.2020 г.</w:t>
      </w:r>
    </w:p>
    <w:p w:rsidR="00235EAC" w:rsidRDefault="00235EAC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A348C3" w:rsidRPr="00FB677E" w:rsidRDefault="00EF5C58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FB677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Темы</w:t>
      </w:r>
      <w:r w:rsidR="00C263A2" w:rsidRPr="00FB677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заняти</w:t>
      </w:r>
      <w:bookmarkStart w:id="0" w:name="_GoBack"/>
      <w:bookmarkEnd w:id="0"/>
      <w:r w:rsidRPr="00FB677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й</w:t>
      </w:r>
      <w:r w:rsidR="00A348C3" w:rsidRPr="00FB677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</w:p>
    <w:p w:rsidR="006567C5" w:rsidRDefault="006567C5" w:rsidP="006567C5">
      <w:pPr>
        <w:shd w:val="clear" w:color="auto" w:fill="FFFFFF"/>
        <w:ind w:right="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567C5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6C489E">
        <w:rPr>
          <w:rFonts w:ascii="Times New Roman" w:eastAsia="Times New Roman" w:hAnsi="Times New Roman"/>
          <w:sz w:val="24"/>
          <w:szCs w:val="24"/>
        </w:rPr>
        <w:t>Общественно-культурная ситуация в России конца ХХ — начала ХХ</w:t>
      </w:r>
      <w:proofErr w:type="gramStart"/>
      <w:r w:rsidRPr="006C489E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6C489E">
        <w:rPr>
          <w:rFonts w:ascii="Times New Roman" w:eastAsia="Times New Roman" w:hAnsi="Times New Roman"/>
          <w:sz w:val="24"/>
          <w:szCs w:val="24"/>
        </w:rPr>
        <w:t xml:space="preserve"> века. Сме</w:t>
      </w:r>
      <w:r w:rsidRPr="006C489E">
        <w:rPr>
          <w:rFonts w:ascii="Times New Roman" w:eastAsia="Times New Roman" w:hAnsi="Times New Roman"/>
          <w:sz w:val="24"/>
          <w:szCs w:val="24"/>
        </w:rPr>
        <w:softHyphen/>
        <w:t>шение разных идеологических и эстетических ориентиров. Всплеск антитоталитар</w:t>
      </w:r>
      <w:r w:rsidRPr="006C489E">
        <w:rPr>
          <w:rFonts w:ascii="Times New Roman" w:eastAsia="Times New Roman" w:hAnsi="Times New Roman"/>
          <w:sz w:val="24"/>
          <w:szCs w:val="24"/>
        </w:rPr>
        <w:softHyphen/>
        <w:t>ных настроений на рубеже 1980—1990-х годов. «Задержанная» и «возвращенная» литература. Отражение постмодернистского мироощущения в современной литерату</w:t>
      </w:r>
      <w:r w:rsidRPr="006C489E">
        <w:rPr>
          <w:rFonts w:ascii="Times New Roman" w:eastAsia="Times New Roman" w:hAnsi="Times New Roman"/>
          <w:sz w:val="24"/>
          <w:szCs w:val="24"/>
        </w:rPr>
        <w:softHyphen/>
        <w:t xml:space="preserve">ре. Основные направления развития современной литературы. </w:t>
      </w:r>
    </w:p>
    <w:p w:rsidR="00335466" w:rsidRPr="00FB677E" w:rsidRDefault="00734635" w:rsidP="00FB677E">
      <w:pPr>
        <w:shd w:val="clear" w:color="auto" w:fill="FFFFFF"/>
        <w:ind w:right="5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Pr="006C489E">
        <w:rPr>
          <w:rFonts w:ascii="Times New Roman" w:eastAsia="Times New Roman" w:hAnsi="Times New Roman"/>
          <w:sz w:val="24"/>
          <w:szCs w:val="24"/>
        </w:rPr>
        <w:t>Проза В. Пьецуха, Т. Толстой</w:t>
      </w:r>
      <w:r>
        <w:rPr>
          <w:rFonts w:ascii="Times New Roman" w:eastAsia="Times New Roman" w:hAnsi="Times New Roman"/>
          <w:sz w:val="24"/>
          <w:szCs w:val="24"/>
        </w:rPr>
        <w:t>, Д.И.Рубиной.</w:t>
      </w:r>
    </w:p>
    <w:p w:rsidR="00D132DA" w:rsidRPr="000D7823" w:rsidRDefault="00D132DA" w:rsidP="00D132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i/>
          <w:sz w:val="28"/>
          <w:szCs w:val="28"/>
          <w:u w:val="single"/>
          <w:lang w:eastAsia="en-US"/>
        </w:rPr>
        <w:t xml:space="preserve">Задание </w:t>
      </w:r>
    </w:p>
    <w:p w:rsidR="00D132DA" w:rsidRDefault="00D132DA" w:rsidP="00D132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4A5EA7">
        <w:rPr>
          <w:rFonts w:ascii="Times New Roman" w:hAnsi="Times New Roman"/>
          <w:sz w:val="28"/>
          <w:szCs w:val="28"/>
          <w:lang w:eastAsia="en-US"/>
        </w:rPr>
        <w:t xml:space="preserve"> 1.</w:t>
      </w:r>
      <w:r w:rsidR="00FB677E">
        <w:rPr>
          <w:rFonts w:ascii="Times New Roman" w:hAnsi="Times New Roman"/>
          <w:sz w:val="28"/>
          <w:szCs w:val="28"/>
          <w:lang w:eastAsia="en-US"/>
        </w:rPr>
        <w:t>Перейдите по ссылке, прослушайте лекцию по теме №1.</w:t>
      </w:r>
    </w:p>
    <w:p w:rsidR="00D132DA" w:rsidRDefault="00D132DA" w:rsidP="00D132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B677E">
        <w:rPr>
          <w:rFonts w:ascii="Times New Roman" w:hAnsi="Times New Roman"/>
          <w:sz w:val="28"/>
          <w:szCs w:val="28"/>
          <w:lang w:eastAsia="en-US"/>
        </w:rPr>
        <w:t xml:space="preserve">    2.Законспектируйте теоретический материал</w:t>
      </w:r>
      <w:r w:rsidR="00446F10">
        <w:rPr>
          <w:rFonts w:ascii="Times New Roman" w:hAnsi="Times New Roman"/>
          <w:sz w:val="28"/>
          <w:szCs w:val="28"/>
          <w:lang w:eastAsia="en-US"/>
        </w:rPr>
        <w:t xml:space="preserve"> по теме №2</w:t>
      </w:r>
      <w:r>
        <w:rPr>
          <w:rFonts w:ascii="Times New Roman" w:hAnsi="Times New Roman"/>
          <w:sz w:val="28"/>
          <w:szCs w:val="28"/>
          <w:lang w:eastAsia="en-US"/>
        </w:rPr>
        <w:t>, отфотографируйте выполненную работу и направьте на мое имя в группе ЮТК ВКонтакте.</w:t>
      </w:r>
    </w:p>
    <w:p w:rsidR="00D132DA" w:rsidRDefault="00D132DA" w:rsidP="00D132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0A0D" w:rsidRPr="00FB677E" w:rsidRDefault="00FB677E" w:rsidP="009601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FB677E">
        <w:rPr>
          <w:rFonts w:ascii="Times New Roman" w:hAnsi="Times New Roman"/>
          <w:b/>
          <w:sz w:val="28"/>
          <w:szCs w:val="28"/>
          <w:u w:val="single"/>
          <w:lang w:eastAsia="en-US"/>
        </w:rPr>
        <w:t>Ссылка.</w:t>
      </w:r>
    </w:p>
    <w:p w:rsidR="00255CBD" w:rsidRDefault="00DF6A60" w:rsidP="00960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hyperlink r:id="rId5" w:history="1">
        <w:r w:rsidRPr="00C35746">
          <w:rPr>
            <w:rStyle w:val="a4"/>
            <w:rFonts w:ascii="Times New Roman" w:hAnsi="Times New Roman"/>
            <w:i/>
            <w:sz w:val="28"/>
            <w:szCs w:val="28"/>
            <w:lang w:eastAsia="en-US"/>
          </w:rPr>
          <w:t>https://yandex.ru/video/preview/?filmId=13936334963899176027&amp;parent-reqid=1587278943070309-67164893484454243900208-production-app-host-man-</w:t>
        </w:r>
        <w:r w:rsidRPr="00C35746">
          <w:rPr>
            <w:rStyle w:val="a4"/>
            <w:rFonts w:ascii="Times New Roman" w:hAnsi="Times New Roman"/>
            <w:i/>
            <w:sz w:val="28"/>
            <w:szCs w:val="28"/>
            <w:lang w:eastAsia="en-US"/>
          </w:rPr>
          <w:t>w</w:t>
        </w:r>
        <w:r w:rsidRPr="00C35746">
          <w:rPr>
            <w:rStyle w:val="a4"/>
            <w:rFonts w:ascii="Times New Roman" w:hAnsi="Times New Roman"/>
            <w:i/>
            <w:sz w:val="28"/>
            <w:szCs w:val="28"/>
            <w:lang w:eastAsia="en-US"/>
          </w:rPr>
          <w:t>eb-yp-190&amp;path=wizard&amp;text=инфоурок+по+теме+Общественно-культурная+ситуация+в+России+конца+ХХ+-+начала+XXI+века</w:t>
        </w:r>
      </w:hyperlink>
      <w:r w:rsidRPr="00DF6A60">
        <w:rPr>
          <w:rFonts w:ascii="Times New Roman" w:hAnsi="Times New Roman"/>
          <w:i/>
          <w:sz w:val="28"/>
          <w:szCs w:val="28"/>
          <w:lang w:eastAsia="en-US"/>
        </w:rPr>
        <w:t>.</w:t>
      </w:r>
    </w:p>
    <w:p w:rsidR="00DF6A60" w:rsidRPr="00FB677E" w:rsidRDefault="00DF6A60" w:rsidP="009601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p w:rsidR="003B0A7E" w:rsidRPr="00FB677E" w:rsidRDefault="00FB677E" w:rsidP="009601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FB677E">
        <w:rPr>
          <w:rFonts w:ascii="Times New Roman" w:hAnsi="Times New Roman"/>
          <w:b/>
          <w:sz w:val="28"/>
          <w:szCs w:val="28"/>
          <w:u w:val="single"/>
          <w:lang w:eastAsia="en-US"/>
        </w:rPr>
        <w:t>Теоретический материал по теме №2.</w:t>
      </w:r>
    </w:p>
    <w:p w:rsidR="001F3371" w:rsidRDefault="001F3371" w:rsidP="00960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3B0A7E" w:rsidRDefault="00287AB0" w:rsidP="00960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940831" cy="4348264"/>
            <wp:effectExtent l="19050" t="0" r="2769" b="0"/>
            <wp:docPr id="2" name="Рисунок 1" descr="https://i0.wp.com/images.myshared.ru/17/1176616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images.myshared.ru/17/1176616/slide_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A7E" w:rsidRDefault="003B0A7E" w:rsidP="00960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3B0A7E" w:rsidRDefault="00CA019C" w:rsidP="00960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3" name="Рисунок 4" descr="https://ds04.infourok.ru/uploads/ex/1184/0000250b-4b88c666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184/0000250b-4b88c666/img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214" w:rsidRPr="00D522E8" w:rsidRDefault="00D76214" w:rsidP="00D76214">
      <w:pPr>
        <w:pStyle w:val="paragraph"/>
        <w:shd w:val="clear" w:color="auto" w:fill="FFFFFF"/>
        <w:spacing w:before="184" w:beforeAutospacing="0" w:after="0" w:afterAutospacing="0"/>
        <w:rPr>
          <w:rFonts w:ascii="Arial" w:hAnsi="Arial" w:cs="Arial"/>
          <w:b/>
          <w:color w:val="000000"/>
          <w:sz w:val="26"/>
          <w:szCs w:val="26"/>
        </w:rPr>
      </w:pPr>
      <w:r w:rsidRPr="00D522E8">
        <w:rPr>
          <w:rFonts w:ascii="Arial" w:hAnsi="Arial" w:cs="Arial"/>
          <w:b/>
          <w:bCs/>
          <w:iCs/>
          <w:color w:val="000000"/>
          <w:sz w:val="26"/>
          <w:szCs w:val="26"/>
        </w:rPr>
        <w:t>Биография Татьяны Толстой</w:t>
      </w:r>
    </w:p>
    <w:p w:rsidR="00D76214" w:rsidRPr="002A7534" w:rsidRDefault="00D76214" w:rsidP="0040551F">
      <w:pPr>
        <w:pStyle w:val="paragraph"/>
        <w:shd w:val="clear" w:color="auto" w:fill="FFFFFF"/>
        <w:spacing w:before="184" w:beforeAutospacing="0" w:after="0" w:afterAutospacing="0"/>
        <w:ind w:left="-567"/>
        <w:rPr>
          <w:rFonts w:ascii="Arial" w:hAnsi="Arial" w:cs="Arial"/>
          <w:color w:val="000000"/>
        </w:rPr>
      </w:pPr>
      <w:r w:rsidRPr="002A7534">
        <w:rPr>
          <w:rFonts w:ascii="Arial" w:hAnsi="Arial" w:cs="Arial"/>
          <w:bCs/>
          <w:color w:val="000000"/>
        </w:rPr>
        <w:t>Толстая Татьяна Никитична, (03.05.1951) прозаик. Толстая родилась в семье, отмеченной значительными литературными дарованиями. "Куда ни посмотри, у нас одни литераторы в роду. Алексей Николаевич Толстой-дед по отцовской линии. Бабушка Наталья Васильевна Крандиевская - Толстая - поэтесса. Дед по материнской линии Михаил Леонидович Лозинский - переводчик…" После окончания средней школы и классического отделения филологического факультета Ленинградского университета долгое время работает в издательстве. С 1974 года живет в Москве. Писать, по собственному признанию, начала рано.</w:t>
      </w:r>
    </w:p>
    <w:p w:rsidR="00D76214" w:rsidRPr="002A7534" w:rsidRDefault="00D76214" w:rsidP="0040551F">
      <w:pPr>
        <w:pStyle w:val="paragraph"/>
        <w:shd w:val="clear" w:color="auto" w:fill="FFFFFF"/>
        <w:spacing w:before="184" w:beforeAutospacing="0" w:after="0" w:afterAutospacing="0"/>
        <w:ind w:left="-567"/>
        <w:rPr>
          <w:rFonts w:ascii="Arial" w:hAnsi="Arial" w:cs="Arial"/>
          <w:color w:val="000000"/>
        </w:rPr>
      </w:pPr>
      <w:r w:rsidRPr="002A7534">
        <w:rPr>
          <w:rFonts w:ascii="Arial" w:hAnsi="Arial" w:cs="Arial"/>
          <w:bCs/>
          <w:color w:val="000000"/>
        </w:rPr>
        <w:t>Толстая публикует рассказы на страницах журналов "Октябрь", "Нева", "Знамя, " "Новый мир "принимает участие в работу Всесоюзного совещания молодых писателей, посещает семинар Г. Бакланова.</w:t>
      </w:r>
    </w:p>
    <w:p w:rsidR="00D76214" w:rsidRPr="002A7534" w:rsidRDefault="00D76214" w:rsidP="0040551F">
      <w:pPr>
        <w:pStyle w:val="paragraph"/>
        <w:shd w:val="clear" w:color="auto" w:fill="FFFFFF"/>
        <w:spacing w:before="184" w:beforeAutospacing="0" w:after="0" w:afterAutospacing="0"/>
        <w:ind w:left="-567"/>
        <w:rPr>
          <w:rFonts w:ascii="Arial" w:hAnsi="Arial" w:cs="Arial"/>
          <w:color w:val="000000"/>
        </w:rPr>
      </w:pPr>
      <w:r w:rsidRPr="002A7534">
        <w:rPr>
          <w:rFonts w:ascii="Arial" w:hAnsi="Arial" w:cs="Arial"/>
          <w:bCs/>
          <w:color w:val="000000"/>
        </w:rPr>
        <w:t>Первый рассказ "На золотом крыльце сидели…" был опубликован в журнале "Аврора" (03.08.1983); он сразу был замечен и читателями и критикой, а дебют автора признан одним из лучших в 80-е годы. Рассказ представлял собой калейдоскоп детских впечатлений, которые дробились и множились от простых событий и обыкновенных людей, представляющимися детям то теми, то другими таинственными персонажами сказочного мира. В прозе Толстой критики обнаруживали необычно новое для литературы того времени сочетание высокого и никого, романтического и бытового, сказочного и натуралистического, реального и выдуманного. Обращали внимание на лексическое богатство текста, изощренность художественных решений</w:t>
      </w:r>
      <w:proofErr w:type="gramStart"/>
      <w:r w:rsidRPr="002A7534">
        <w:rPr>
          <w:rFonts w:ascii="Arial" w:hAnsi="Arial" w:cs="Arial"/>
          <w:bCs/>
          <w:color w:val="000000"/>
        </w:rPr>
        <w:t>.Ю</w:t>
      </w:r>
      <w:proofErr w:type="gramEnd"/>
      <w:r w:rsidRPr="002A7534">
        <w:rPr>
          <w:rFonts w:ascii="Arial" w:hAnsi="Arial" w:cs="Arial"/>
          <w:bCs/>
          <w:color w:val="000000"/>
        </w:rPr>
        <w:t>. Рытхеу в послесловии к публикации рассказа "Соня" отметил необычную роль автора в прозе Толстой. Автор играет с нами, шутит и прячется</w:t>
      </w:r>
      <w:proofErr w:type="gramStart"/>
      <w:r w:rsidRPr="002A7534">
        <w:rPr>
          <w:rFonts w:ascii="Arial" w:hAnsi="Arial" w:cs="Arial"/>
          <w:bCs/>
          <w:color w:val="000000"/>
        </w:rPr>
        <w:t>.</w:t>
      </w:r>
      <w:proofErr w:type="gramEnd"/>
      <w:r w:rsidRPr="002A7534">
        <w:rPr>
          <w:rFonts w:ascii="Arial" w:hAnsi="Arial" w:cs="Arial"/>
          <w:bCs/>
          <w:color w:val="000000"/>
        </w:rPr>
        <w:t xml:space="preserve"> </w:t>
      </w:r>
      <w:proofErr w:type="gramStart"/>
      <w:r w:rsidRPr="002A7534">
        <w:rPr>
          <w:rFonts w:ascii="Arial" w:hAnsi="Arial" w:cs="Arial"/>
          <w:bCs/>
          <w:color w:val="000000"/>
        </w:rPr>
        <w:t>п</w:t>
      </w:r>
      <w:proofErr w:type="gramEnd"/>
      <w:r w:rsidRPr="002A7534">
        <w:rPr>
          <w:rFonts w:ascii="Arial" w:hAnsi="Arial" w:cs="Arial"/>
          <w:bCs/>
          <w:color w:val="000000"/>
        </w:rPr>
        <w:t xml:space="preserve">римеряя то одну маску, то другую. С </w:t>
      </w:r>
      <w:r w:rsidRPr="002A7534">
        <w:rPr>
          <w:rFonts w:ascii="Arial" w:hAnsi="Arial" w:cs="Arial"/>
          <w:bCs/>
          <w:color w:val="000000"/>
        </w:rPr>
        <w:lastRenderedPageBreak/>
        <w:t>начала до самого конца нам неясно, что хочет рассказать, о чем, собственно, идет повествование (Аврора - 1984, № 10). Критик Елена Невзглядова пишет о своем отношении к началу ее творчества так: сразу стало ясно, что мы имеем дело с писателем, что за первым рассказом должен последовать второй и третий, что человек, так владеющий пером, не может бросить это занятие.</w:t>
      </w:r>
    </w:p>
    <w:p w:rsidR="00D76214" w:rsidRPr="002A7534" w:rsidRDefault="00D76214" w:rsidP="0040551F">
      <w:pPr>
        <w:pStyle w:val="paragraph"/>
        <w:shd w:val="clear" w:color="auto" w:fill="FFFFFF"/>
        <w:spacing w:before="184" w:beforeAutospacing="0" w:after="0" w:afterAutospacing="0"/>
        <w:ind w:left="-567"/>
        <w:rPr>
          <w:rFonts w:ascii="Arial" w:hAnsi="Arial" w:cs="Arial"/>
          <w:color w:val="000000"/>
        </w:rPr>
      </w:pPr>
      <w:r w:rsidRPr="002A7534">
        <w:rPr>
          <w:rFonts w:ascii="Arial" w:hAnsi="Arial" w:cs="Arial"/>
          <w:bCs/>
          <w:color w:val="000000"/>
        </w:rPr>
        <w:t>Второй и третий рассказы не заставили себя долго ждать; с тех пор Т. Толстая пишет и печатается; в № 10 1984 года - рассказ "Соня"; в № 3 1985 года - "Река Оккервиль"; в № 4 1986 года - "Спи, спокойно, сынок".</w:t>
      </w:r>
    </w:p>
    <w:p w:rsidR="00D76214" w:rsidRPr="002A7534" w:rsidRDefault="00D76214" w:rsidP="0040551F">
      <w:pPr>
        <w:pStyle w:val="paragraph"/>
        <w:shd w:val="clear" w:color="auto" w:fill="FFFFFF"/>
        <w:spacing w:before="184" w:beforeAutospacing="0" w:after="0" w:afterAutospacing="0"/>
        <w:ind w:left="-567"/>
        <w:rPr>
          <w:rFonts w:ascii="Arial" w:hAnsi="Arial" w:cs="Arial"/>
          <w:color w:val="000000"/>
        </w:rPr>
      </w:pPr>
      <w:r w:rsidRPr="002A7534">
        <w:rPr>
          <w:rFonts w:ascii="Arial" w:hAnsi="Arial" w:cs="Arial"/>
          <w:bCs/>
          <w:color w:val="000000"/>
        </w:rPr>
        <w:t>В 1987 году выходит в свет первый сборник ее рассказов "На золотом крыльце сидели". Он был с восторгом принят критикой, которая отметила несомненную талантливость молодого прозаика, обладающего сложившейся манерой, уверенностью, художественным своеобразием. В произведениях Толстой проявляется устойчивый интерес к странным, нелепым героям (в основном детям, старухам, ненормальным), они отличаются и жесткой, отстраненной авторской позицией. Эта бесслезная традиция (М. Золотоносов), перепутывание важного и неважного (Е. Невзглядова), отказ от постулатов жизнеподобия, от установки на "Тепловатое сочувствие любому персонажу " (С. Чупрынин) - основные черты поэтики Т. Одним из лучших в сборник был рассказ "Река Оккервиль", повествующий о странной любви юноши к воображаемой исполнительнице старинных романсов. Конфликт непричесанной и диковатой повседневности с радостными и многоцветными картинами воображения был передан автором в многозначном и противоречивом смысле. По мнению Толстой, существуют только вечные проблемы: Добро и Зло, тираны и толпа</w:t>
      </w:r>
      <w:proofErr w:type="gramStart"/>
      <w:r w:rsidRPr="002A7534">
        <w:rPr>
          <w:rFonts w:ascii="Arial" w:hAnsi="Arial" w:cs="Arial"/>
          <w:bCs/>
          <w:color w:val="000000"/>
        </w:rPr>
        <w:t>…</w:t>
      </w:r>
      <w:r w:rsidRPr="0040551F">
        <w:rPr>
          <w:rFonts w:ascii="Arial" w:hAnsi="Arial" w:cs="Arial"/>
          <w:b/>
          <w:bCs/>
          <w:color w:val="000000"/>
        </w:rPr>
        <w:t xml:space="preserve"> </w:t>
      </w:r>
      <w:r w:rsidRPr="002A7534">
        <w:rPr>
          <w:rFonts w:ascii="Arial" w:hAnsi="Arial" w:cs="Arial"/>
          <w:bCs/>
          <w:color w:val="000000"/>
        </w:rPr>
        <w:t>Е</w:t>
      </w:r>
      <w:proofErr w:type="gramEnd"/>
      <w:r w:rsidRPr="002A7534">
        <w:rPr>
          <w:rFonts w:ascii="Arial" w:hAnsi="Arial" w:cs="Arial"/>
          <w:bCs/>
          <w:color w:val="000000"/>
        </w:rPr>
        <w:t>сть лишь новые способы описания мира, и в их наслаждение, ибо по существу ты делаешь то же, что делал Бог в дни творения (Московские новости, 24 июня 1990) Только в мире механического повторения, только во вселенной, которая приводится в движение заводным ключом, можно вырваться из поступального - и наступального хода времени.</w:t>
      </w:r>
    </w:p>
    <w:p w:rsidR="00D76214" w:rsidRPr="002A7534" w:rsidRDefault="00D76214" w:rsidP="0040551F">
      <w:pPr>
        <w:pStyle w:val="paragraph"/>
        <w:shd w:val="clear" w:color="auto" w:fill="FFFFFF"/>
        <w:spacing w:before="184" w:beforeAutospacing="0" w:after="0" w:afterAutospacing="0"/>
        <w:ind w:left="-567"/>
        <w:rPr>
          <w:rFonts w:ascii="Arial" w:hAnsi="Arial" w:cs="Arial"/>
          <w:color w:val="000000"/>
        </w:rPr>
      </w:pPr>
      <w:r w:rsidRPr="002A7534">
        <w:rPr>
          <w:rFonts w:ascii="Arial" w:hAnsi="Arial" w:cs="Arial"/>
          <w:bCs/>
          <w:color w:val="000000"/>
        </w:rPr>
        <w:t>Толстую привлекают моменты иррациональности в человеческой жизни, которая является трагедией повседневной жизни, но истинное наслаждение для словесных упражнений. В ее творчестве постоянны мотивы смерти. Ибо, пока жизнь не завершена. Ее нельзя ни подытожить, ни оценить.</w:t>
      </w:r>
    </w:p>
    <w:p w:rsidR="00D76214" w:rsidRPr="002A7534" w:rsidRDefault="00D76214" w:rsidP="0040551F">
      <w:pPr>
        <w:pStyle w:val="paragraph"/>
        <w:shd w:val="clear" w:color="auto" w:fill="FFFFFF"/>
        <w:spacing w:before="184" w:beforeAutospacing="0" w:after="0" w:afterAutospacing="0"/>
        <w:ind w:left="-567"/>
        <w:rPr>
          <w:rFonts w:ascii="Arial" w:hAnsi="Arial" w:cs="Arial"/>
          <w:color w:val="000000"/>
        </w:rPr>
      </w:pPr>
      <w:r w:rsidRPr="002A7534">
        <w:rPr>
          <w:rFonts w:ascii="Arial" w:hAnsi="Arial" w:cs="Arial"/>
          <w:bCs/>
          <w:color w:val="000000"/>
        </w:rPr>
        <w:t>В прозе Толстой критики обнаруживали традиции Булгакова, Набокова, А. Грина, немецких экспрессионистов, русской прозы 20-х годов. Толстая подчеркивает в своем интервью важность ля своего творчества открытий новеллистики 20-х годов. По ее мнению, в развалинах этой недостроенной поэтики могут таиться клады. Высказывания Толстой о неприятии литературы, развивающейся в причинно-следственных традициях 19 века, ее призыв к элитарности "культура должна быть элитарной, но открытой для присоединения к элите" вызвали в критике полемику. Толстую упрекали в самоуверенности, учительстве и лихости в пропаганде вредоносных для литературы доктрин. С начала 90-х годов Толстая подолгу живет в Америке, преподает в различных университетах теорию литературы.</w:t>
      </w:r>
    </w:p>
    <w:p w:rsidR="00D76214" w:rsidRPr="002A7534" w:rsidRDefault="00D76214" w:rsidP="002F61F8">
      <w:pPr>
        <w:pStyle w:val="paragraph"/>
        <w:shd w:val="clear" w:color="auto" w:fill="FFFFFF"/>
        <w:spacing w:before="184" w:beforeAutospacing="0" w:after="0" w:afterAutospacing="0"/>
        <w:ind w:left="-567"/>
        <w:rPr>
          <w:rFonts w:ascii="Arial" w:hAnsi="Arial" w:cs="Arial"/>
          <w:bCs/>
          <w:color w:val="000000"/>
        </w:rPr>
      </w:pPr>
      <w:r w:rsidRPr="002A7534">
        <w:rPr>
          <w:rFonts w:ascii="Arial" w:hAnsi="Arial" w:cs="Arial"/>
          <w:bCs/>
          <w:color w:val="000000"/>
        </w:rPr>
        <w:t>Татьяна Толстая начала писать в 1983 году - в самое что ни есть застойное время. Но она писала не о застое - она писала застоем. Ее литературная судьба чисто внешняя, в смысле успеха и популярности, сложилась независимо от ее стиля. Не успела она расписаться, как застой кончился, а вскоре и сам коммунизм: цензурных трудностей, столь обычных для советского писателя, тем более начинающего, молодого, она, в сущности, не знала. В этом отношении ее можно назвать постсоветской писательницей; но глубинно, сущностно - по крайней мере, до сегодня.</w:t>
      </w:r>
    </w:p>
    <w:p w:rsidR="003B0A7E" w:rsidRDefault="003B0A7E" w:rsidP="00F10B8C">
      <w:pPr>
        <w:spacing w:after="0" w:line="240" w:lineRule="auto"/>
        <w:ind w:left="-567" w:firstLine="708"/>
        <w:rPr>
          <w:rFonts w:ascii="Times New Roman" w:hAnsi="Times New Roman"/>
          <w:i/>
          <w:sz w:val="28"/>
          <w:szCs w:val="28"/>
          <w:lang w:eastAsia="en-US"/>
        </w:rPr>
      </w:pPr>
    </w:p>
    <w:p w:rsidR="00F95BEF" w:rsidRPr="00067052" w:rsidRDefault="00F95BEF" w:rsidP="00F10B8C">
      <w:pPr>
        <w:spacing w:after="0" w:line="240" w:lineRule="auto"/>
        <w:ind w:left="-567" w:firstLine="708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067052">
        <w:rPr>
          <w:rFonts w:ascii="Times New Roman" w:hAnsi="Times New Roman"/>
          <w:b/>
          <w:i/>
          <w:sz w:val="28"/>
          <w:szCs w:val="28"/>
          <w:lang w:eastAsia="en-US"/>
        </w:rPr>
        <w:lastRenderedPageBreak/>
        <w:t>Жизнь и творчество В.А.Пьецуха.</w:t>
      </w:r>
    </w:p>
    <w:p w:rsidR="00BF5B9D" w:rsidRDefault="00F95BEF" w:rsidP="00F10B8C">
      <w:pPr>
        <w:spacing w:after="0" w:line="240" w:lineRule="auto"/>
        <w:ind w:left="-567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Пьецух Вячеслав Алексеевич родился в 1946 году. По образованию – учитель истории. Автор двенадцати книг. Живет и работает в Москве.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Произведения этого писател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я-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удивительный синтез традиции и новации. Соединение псевдореальности и реальности говорит, прежде всего, о его приверженности к постмодернизму.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Постмодернисты поставили под сомнение традиционные представления о законах общественного бытия, о человеке. В этом смысле, несомненно, показательным является известное читающей публике высказывание Пьецуха: « Человеком быть неприлично в конце ХХ столетия». Абсурд, парадокс – такова нормативная эстетика постмодернистов.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Однако поклонники Пьецуха не могут не заметить, что зачастую этот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писатель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словно балансирует на стыке постмодернизма и реализма.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Абсурдное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 изломанное переплетается в его творчестве с привычным, узнаваемым. Так происходит и в повести автора « Бог в городе», впервые опубликованной в журнале « Новый мир « в 2001 году.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 Традиционной, классической, является в повести ее тема – тема русского человека, России. И в этом смысле узнаваемо в повести все, и в первую очередь ее герои, которые рассуждают о бессмертии души в пять часов утра, прихлебывая при этом водочку из заварного чайника. Привычен быт жителей одного из русских городов. Узнаваемы сами эти города, некрасивые, одинаковые, как телеграфные столбы, словно русский человек « с похмелья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обустраивался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или с намерением куда-то вскоре откочевать».</w:t>
      </w:r>
    </w:p>
    <w:p w:rsidR="00A62900" w:rsidRDefault="00A62900" w:rsidP="00F10B8C">
      <w:pPr>
        <w:spacing w:after="0" w:line="240" w:lineRule="auto"/>
        <w:ind w:left="-567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4477FC" w:rsidRPr="00550EDD" w:rsidRDefault="004477FC" w:rsidP="00F10B8C">
      <w:pPr>
        <w:spacing w:after="0" w:line="240" w:lineRule="auto"/>
        <w:ind w:left="-567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550EDD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Творчество Д.Рубиной</w:t>
      </w:r>
    </w:p>
    <w:p w:rsidR="00550EDD" w:rsidRDefault="00A62900" w:rsidP="00F10B8C">
      <w:pPr>
        <w:spacing w:after="0" w:line="240" w:lineRule="auto"/>
        <w:ind w:left="-567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Дина Рубина - популярная писательница,  она профессиональна, современна. Ей присуща  старательная проработка профессионального контекста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(  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живопись и фальсификации в «Белой голубке Кордовы, в «Почерке Леонардо» – цирк); толика мистики и другие.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Остросюжетность, а этим приёмом  Рубина владеет виртуозно,  не является самоцелью для автора.  Но почему-то, когда я читала «Белую голубку Кордовы»,  обращали на себя внимание не только культурно-исторические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детали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  а невольно вспоминались хорошо написанные детективы. Куда отнести, скажем, тексты Переса-Реверте, к чьей «Фламандской доске» напрямую апеллирует «Голубка»?  «Не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прожитые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» Испания и Америка у Рубиной издают узнаваемый запах глянцевого путеводителя. Главного героя романа «Белая голубка Кордовы» сравнивают с «великим комбинатором», но это не совсем так.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Бендер – человек без прошлого и будущего, и в этом большая часть его загадки, а история художника, создающего копии великих, дана на протяжении пяти веков, детство и юность Захара выписаны с тщательной филигранностью.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Гордый, одаренный, неординарный главный герой, симпатичный автору; его специфическое отношение к общечеловеческой морали, оправдываемое автором; жизнь в эмиграции.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EB418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За 30 лет работы Д. Рубиной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,  многое в литературе и восприятии литературы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>изменилось.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940015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Литературные награды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Премия Министерства культуры Узбекистана за пьесу «Чудесная дойра» для театра музыкальной комедии, написанную ею совместно с поэтом Рудольфом Баринским в конце 70-х годов XX века в Ташкенте, по мотивам узбекских народных сказок.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Премия им. Арье Дульчина (Израиль) за книгу «Один интеллигент уселся на дороге».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Премия Союза писателей Израиля за роман «Вот идёт Мессия!».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Российская премия «Большая книга» за 2007 го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д[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за роман «На солнечной стороне улицы».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март 2008 — премии  Благотворительного фонда Олега Табакова за рассказ «Адам и Мирьям», опубликованный в журнале «Дружба народов», № 7, 2007 год.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апрель 2009 — премия «Портал», лучшее фантастическое произведение (крупная форма) за роман «Почерк Леонардо».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940015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Произведения</w:t>
      </w:r>
      <w:r w:rsidRPr="00940015">
        <w:rPr>
          <w:rFonts w:ascii="Times New Roman CYR" w:hAnsi="Times New Roman CYR" w:cs="Times New Roman CYR"/>
          <w:b/>
          <w:color w:val="000000"/>
          <w:sz w:val="28"/>
          <w:szCs w:val="28"/>
        </w:rPr>
        <w:br/>
      </w:r>
      <w:r w:rsidRPr="00940015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 Романы</w:t>
      </w:r>
      <w:r w:rsidRPr="00940015">
        <w:rPr>
          <w:rFonts w:ascii="Times New Roman CYR" w:hAnsi="Times New Roman CYR" w:cs="Times New Roman CYR"/>
          <w:b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1996 — «Вот идёт Мессия!»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ИЗД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Ретро СПб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1998 — «Последний кабан из лесов Понтеведра»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2004 — «Синдикат», роман-комикс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2006 — «На солнечной стороне улицы»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2008 — «Почерк Леонардо» </w:t>
      </w:r>
      <w:r w:rsidR="00550ED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др.</w:t>
      </w:r>
    </w:p>
    <w:p w:rsidR="00550EDD" w:rsidRDefault="00550EDD" w:rsidP="00550EDD">
      <w:pPr>
        <w:spacing w:after="0" w:line="240" w:lineRule="auto"/>
        <w:ind w:left="-567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62900" w:rsidRDefault="00A62900" w:rsidP="00550EDD">
      <w:pPr>
        <w:spacing w:after="0" w:line="240" w:lineRule="auto"/>
        <w:ind w:left="-567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550EDD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Интересные факты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Дину Рубину назвали в честь Дины Дурбин — американской киноактрисы, звезды Голливуда 1940-х годов.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Сюжет и жизнь героев её романа «На солнечной стороне улицы» тесно связаны с Ташкентом 40-х — 60-х годов XX века.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Рассказ «Цыганка» основан на реальной семейной истории писательницы.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Дина Рубина стала автором трех вариантов «Тотального диктан</w:t>
      </w:r>
      <w:r w:rsidR="007E6A4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та», который прошел в 2013 году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</w:p>
    <w:p w:rsidR="00A62900" w:rsidRDefault="00A62900" w:rsidP="00F10B8C">
      <w:pPr>
        <w:spacing w:after="0" w:line="240" w:lineRule="auto"/>
        <w:ind w:left="-567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9601AA" w:rsidRDefault="009601AA" w:rsidP="009601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348C3" w:rsidRPr="00A348C3" w:rsidRDefault="00A348C3" w:rsidP="00A348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lang w:eastAsia="en-US"/>
        </w:rPr>
        <w:t>ПЕРЕЧЕНЬ ИСПОЛЬЗУЕМЫХ УЧЕБНЫХ ИЗДАНИЙ, ИНТЕРНЕТ-РЕСУРСОВ, ДОПОЛНИТЕЛЬНОЙ ЛИТЕРАТУРЫ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ind w:left="4080"/>
        <w:rPr>
          <w:rFonts w:ascii="Times New Roman" w:hAnsi="Times New Roman"/>
        </w:rPr>
      </w:pPr>
      <w:bookmarkStart w:id="1" w:name="page103"/>
      <w:bookmarkEnd w:id="1"/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Для студентов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5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Агеносов В.В. и др. Русский язык и литература. Литература. 11 класс. 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8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lastRenderedPageBreak/>
        <w:t>Архангельский АН</w:t>
      </w:r>
      <w:proofErr w:type="gramStart"/>
      <w:r w:rsidRPr="00A348C3">
        <w:rPr>
          <w:rFonts w:ascii="Times New Roman" w:hAnsi="Times New Roman"/>
          <w:sz w:val="28"/>
          <w:szCs w:val="28"/>
        </w:rPr>
        <w:t>.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48C3">
        <w:rPr>
          <w:rFonts w:ascii="Times New Roman" w:hAnsi="Times New Roman"/>
          <w:sz w:val="28"/>
          <w:szCs w:val="28"/>
        </w:rPr>
        <w:t>и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др.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Сахаров В.И.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Чалмаев В.А. Русский язык и литература. Литература. 11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Курдюмова Т.Ф. и др. / Под ред. Курдюмовой Т. Ф. Русский язык и </w:t>
      </w:r>
      <w:proofErr w:type="gramStart"/>
      <w:r w:rsidRPr="00A348C3">
        <w:rPr>
          <w:rFonts w:ascii="Times New Roman" w:hAnsi="Times New Roman"/>
          <w:sz w:val="28"/>
          <w:szCs w:val="28"/>
        </w:rPr>
        <w:t>ли-тература</w:t>
      </w:r>
      <w:proofErr w:type="gramEnd"/>
      <w:r w:rsidRPr="00A348C3">
        <w:rPr>
          <w:rFonts w:ascii="Times New Roman" w:hAnsi="Times New Roman"/>
          <w:sz w:val="28"/>
          <w:szCs w:val="28"/>
        </w:rPr>
        <w:t>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Лебедев Ю.В. Русский язык и литература. Литература. 10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Литература: учебник для учреждений нач. и сред. проф. образования: в 2 ч. (Г.А. Обернихина, Т.В. Емельянова и др.); под ред. Г.А. Обернихиной</w:t>
      </w:r>
      <w:proofErr w:type="gramStart"/>
      <w:r w:rsidRPr="00A348C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348C3">
        <w:rPr>
          <w:rFonts w:ascii="Times New Roman" w:hAnsi="Times New Roman"/>
          <w:sz w:val="28"/>
          <w:szCs w:val="28"/>
        </w:rPr>
        <w:t>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2013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Михайлов О.Н., Шайтанов И.О., Чалмаев В. А. и др. / Под ред. </w:t>
      </w:r>
      <w:proofErr w:type="gramStart"/>
      <w:r w:rsidRPr="00A348C3">
        <w:rPr>
          <w:rFonts w:ascii="Times New Roman" w:hAnsi="Times New Roman"/>
          <w:sz w:val="28"/>
          <w:szCs w:val="28"/>
        </w:rPr>
        <w:t>Журав-лёва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В.П. Русский язык и литература. Литература. 11 класс. – М.: 2014.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right="20"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Обернихина Г.А., Антонова А.Г., Вольнова И.Л. и др. Литература. Практикум: учеб. пособие. /Под ред. Г.А. Обернихиной. – М.:2012</w:t>
      </w:r>
      <w:r w:rsidRPr="00A348C3">
        <w:rPr>
          <w:rFonts w:ascii="Times New Roman" w:hAnsi="Times New Roman"/>
          <w:color w:val="FF0000"/>
          <w:sz w:val="28"/>
          <w:szCs w:val="28"/>
        </w:rPr>
        <w:t>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Сухих И.Н. Русский язык и литература. Литература. 10 – 11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98" w:lineRule="exact"/>
        <w:rPr>
          <w:rFonts w:ascii="Times New Roman" w:hAnsi="Times New Roman"/>
        </w:rPr>
      </w:pPr>
    </w:p>
    <w:p w:rsidR="00A348C3" w:rsidRPr="00A348C3" w:rsidRDefault="00A348C3" w:rsidP="005C709B">
      <w:pPr>
        <w:widowControl w:val="0"/>
        <w:autoSpaceDE w:val="0"/>
        <w:autoSpaceDN w:val="0"/>
        <w:adjustRightInd w:val="0"/>
        <w:ind w:left="3820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Интернет-ресурсы</w:t>
      </w: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8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www.gramma.ru – 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4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www.krugosvet.ru – универсальная научно-популярная онлайн-энциклопедия «Энциклопедия Кругосвет».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lastRenderedPageBreak/>
        <w:t>www.school-collection.edu.ru – единая коллекция цифровых образовательных ресурсов.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http://spravka.gramota.ru – Справочная служба русского языка.</w:t>
      </w:r>
    </w:p>
    <w:p w:rsidR="00A348C3" w:rsidRPr="00A348C3" w:rsidRDefault="00A348C3" w:rsidP="00A348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348C3">
        <w:rPr>
          <w:rFonts w:ascii="Times New Roman" w:eastAsia="Times New Roman" w:hAnsi="Times New Roman"/>
          <w:sz w:val="28"/>
          <w:szCs w:val="24"/>
        </w:rPr>
        <w:t>», «В людях», «Мои университеты»</w:t>
      </w:r>
    </w:p>
    <w:p w:rsidR="00A348C3" w:rsidRPr="00A348C3" w:rsidRDefault="00A348C3" w:rsidP="00A348C3">
      <w:pPr>
        <w:spacing w:after="0" w:line="240" w:lineRule="auto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</w:p>
    <w:p w:rsidR="00A348C3" w:rsidRPr="00A348C3" w:rsidRDefault="00A348C3" w:rsidP="00A348C3"/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370" w:lineRule="exact"/>
        <w:jc w:val="center"/>
        <w:rPr>
          <w:b/>
        </w:rPr>
      </w:pPr>
      <w:r w:rsidRPr="00A348C3">
        <w:rPr>
          <w:b/>
        </w:rPr>
        <w:t>Журналы, газеты</w:t>
      </w: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</w:rPr>
      </w:pP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A348C3">
        <w:rPr>
          <w:rFonts w:ascii="Times New Roman" w:eastAsia="Times New Roman" w:hAnsi="Times New Roman"/>
          <w:sz w:val="20"/>
          <w:szCs w:val="20"/>
        </w:rPr>
        <w:t>1</w:t>
      </w:r>
      <w:r w:rsidRPr="00A348C3">
        <w:rPr>
          <w:rFonts w:ascii="Times New Roman" w:eastAsia="Times New Roman" w:hAnsi="Times New Roman"/>
          <w:sz w:val="24"/>
          <w:szCs w:val="24"/>
        </w:rPr>
        <w:t>."Учительская газета".</w:t>
      </w:r>
      <w:r w:rsidRPr="00A348C3">
        <w:rPr>
          <w:rFonts w:ascii="Times New Roman" w:eastAsia="Times New Roman" w:hAnsi="Times New Roman"/>
          <w:sz w:val="24"/>
          <w:szCs w:val="24"/>
        </w:rPr>
        <w:br/>
      </w:r>
      <w:r w:rsidRPr="00A348C3">
        <w:rPr>
          <w:rFonts w:ascii="Times New Roman" w:eastAsia="Times New Roman" w:hAnsi="Times New Roman"/>
          <w:sz w:val="24"/>
          <w:szCs w:val="24"/>
        </w:rPr>
        <w:br/>
      </w:r>
      <w:hyperlink r:id="rId8" w:tgtFrame="_blank" w:history="1">
        <w:r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http://www.ug.ru/</w:t>
        </w:r>
      </w:hyperlink>
    </w:p>
    <w:p w:rsidR="00A348C3" w:rsidRPr="00A348C3" w:rsidRDefault="00A348C3" w:rsidP="00A348C3"/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Cs/>
          <w:sz w:val="24"/>
          <w:szCs w:val="24"/>
        </w:rPr>
        <w:t>2.</w:t>
      </w:r>
      <w:hyperlink r:id="rId9" w:history="1">
        <w:r w:rsidRPr="00A348C3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</w:rPr>
          <w:t>Русская словесность: Научно-методический журнал</w:t>
        </w:r>
      </w:hyperlink>
    </w:p>
    <w:p w:rsidR="00A348C3" w:rsidRPr="00A348C3" w:rsidRDefault="00BF7890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0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http://www.schoolpress.ru/products/magazines/index.php?SECTION_ID=46&amp;MAGAZINE_ID=41630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hyperlink r:id="rId11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язык и литература для школьников: Научно-популярный журнал</w:t>
        </w:r>
      </w:hyperlink>
    </w:p>
    <w:p w:rsidR="00A348C3" w:rsidRPr="00A348C3" w:rsidRDefault="00BF7890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2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http://www.schoolpress.ru/products/magazines/index.php?SECTION_ID=47&amp;MAGAZINE_ID=45067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>4.</w:t>
      </w:r>
      <w:hyperlink r:id="rId13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переплет: литературный интернет-журнал</w:t>
        </w:r>
      </w:hyperlink>
    </w:p>
    <w:p w:rsidR="00A348C3" w:rsidRPr="00A348C3" w:rsidRDefault="00BF7890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4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http://www.pereplet.ru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5. </w:t>
      </w:r>
      <w:hyperlink r:id="rId15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Литературные новости: Интернет-журнал</w:t>
        </w:r>
      </w:hyperlink>
    </w:p>
    <w:p w:rsidR="00A348C3" w:rsidRPr="00A348C3" w:rsidRDefault="00BF7890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6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http://litnews.ru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6. </w:t>
      </w:r>
      <w:hyperlink r:id="rId17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Иностранная литература: ежемесячный литературно-художественный журнал. Интернет-проект "Журнальный зал"</w:t>
        </w:r>
      </w:hyperlink>
    </w:p>
    <w:p w:rsidR="00A348C3" w:rsidRPr="00A348C3" w:rsidRDefault="00BF7890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8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http://magazines.russ.ru/inostran/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7. </w:t>
      </w:r>
      <w:hyperlink r:id="rId19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Газета "Литература" Издательского дома "Первое сентября"</w:t>
        </w:r>
      </w:hyperlink>
    </w:p>
    <w:p w:rsidR="00A348C3" w:rsidRPr="00A348C3" w:rsidRDefault="00BF7890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20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http://lit.1september.ru</w:t>
        </w:r>
      </w:hyperlink>
    </w:p>
    <w:p w:rsidR="00A348C3" w:rsidRDefault="00A348C3" w:rsidP="00A348C3"/>
    <w:p w:rsidR="00A348C3" w:rsidRDefault="00A348C3" w:rsidP="00A348C3"/>
    <w:sectPr w:rsidR="00A348C3" w:rsidSect="00A8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0E6"/>
    <w:multiLevelType w:val="multilevel"/>
    <w:tmpl w:val="DD22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56AC0"/>
    <w:multiLevelType w:val="hybridMultilevel"/>
    <w:tmpl w:val="9A681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10B7C"/>
    <w:multiLevelType w:val="multilevel"/>
    <w:tmpl w:val="ABD0E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83E73"/>
    <w:multiLevelType w:val="multilevel"/>
    <w:tmpl w:val="F510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629E7"/>
    <w:multiLevelType w:val="multilevel"/>
    <w:tmpl w:val="9D3A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96854"/>
    <w:multiLevelType w:val="multilevel"/>
    <w:tmpl w:val="387A19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00536"/>
    <w:multiLevelType w:val="multilevel"/>
    <w:tmpl w:val="43E650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D4D92"/>
    <w:multiLevelType w:val="multilevel"/>
    <w:tmpl w:val="2C0AC8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E778C"/>
    <w:multiLevelType w:val="multilevel"/>
    <w:tmpl w:val="3546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96330"/>
    <w:multiLevelType w:val="multilevel"/>
    <w:tmpl w:val="DB5E38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93D80"/>
    <w:multiLevelType w:val="multilevel"/>
    <w:tmpl w:val="32FE94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22E4"/>
    <w:multiLevelType w:val="multilevel"/>
    <w:tmpl w:val="732AB7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470C03"/>
    <w:multiLevelType w:val="multilevel"/>
    <w:tmpl w:val="FEEC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8E06E5"/>
    <w:multiLevelType w:val="multilevel"/>
    <w:tmpl w:val="7CDECA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06138B"/>
    <w:multiLevelType w:val="multilevel"/>
    <w:tmpl w:val="03A0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6D2D86"/>
    <w:multiLevelType w:val="multilevel"/>
    <w:tmpl w:val="720A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F97BFE"/>
    <w:multiLevelType w:val="multilevel"/>
    <w:tmpl w:val="0210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87269E"/>
    <w:multiLevelType w:val="multilevel"/>
    <w:tmpl w:val="44C0F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B56B13"/>
    <w:multiLevelType w:val="multilevel"/>
    <w:tmpl w:val="FEE89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E779F5"/>
    <w:multiLevelType w:val="multilevel"/>
    <w:tmpl w:val="0CF8C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FA4BB2"/>
    <w:multiLevelType w:val="multilevel"/>
    <w:tmpl w:val="6622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DA231D"/>
    <w:multiLevelType w:val="multilevel"/>
    <w:tmpl w:val="919A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805478"/>
    <w:multiLevelType w:val="multilevel"/>
    <w:tmpl w:val="9C4E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6A1ED7"/>
    <w:multiLevelType w:val="multilevel"/>
    <w:tmpl w:val="91B43A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CE493B"/>
    <w:multiLevelType w:val="multilevel"/>
    <w:tmpl w:val="61B24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77325"/>
    <w:multiLevelType w:val="multilevel"/>
    <w:tmpl w:val="4E9AC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4B77F0"/>
    <w:multiLevelType w:val="multilevel"/>
    <w:tmpl w:val="F89E5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212713"/>
    <w:multiLevelType w:val="multilevel"/>
    <w:tmpl w:val="8DCA02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611EC3"/>
    <w:multiLevelType w:val="multilevel"/>
    <w:tmpl w:val="B62E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18"/>
  </w:num>
  <w:num w:numId="5">
    <w:abstractNumId w:val="25"/>
  </w:num>
  <w:num w:numId="6">
    <w:abstractNumId w:val="14"/>
  </w:num>
  <w:num w:numId="7">
    <w:abstractNumId w:val="19"/>
  </w:num>
  <w:num w:numId="8">
    <w:abstractNumId w:val="4"/>
  </w:num>
  <w:num w:numId="9">
    <w:abstractNumId w:val="17"/>
  </w:num>
  <w:num w:numId="10">
    <w:abstractNumId w:val="8"/>
  </w:num>
  <w:num w:numId="11">
    <w:abstractNumId w:val="7"/>
  </w:num>
  <w:num w:numId="12">
    <w:abstractNumId w:val="0"/>
  </w:num>
  <w:num w:numId="13">
    <w:abstractNumId w:val="13"/>
  </w:num>
  <w:num w:numId="14">
    <w:abstractNumId w:val="12"/>
  </w:num>
  <w:num w:numId="15">
    <w:abstractNumId w:val="9"/>
  </w:num>
  <w:num w:numId="16">
    <w:abstractNumId w:val="28"/>
  </w:num>
  <w:num w:numId="17">
    <w:abstractNumId w:val="10"/>
  </w:num>
  <w:num w:numId="18">
    <w:abstractNumId w:val="22"/>
  </w:num>
  <w:num w:numId="19">
    <w:abstractNumId w:val="23"/>
  </w:num>
  <w:num w:numId="20">
    <w:abstractNumId w:val="16"/>
  </w:num>
  <w:num w:numId="21">
    <w:abstractNumId w:val="27"/>
  </w:num>
  <w:num w:numId="22">
    <w:abstractNumId w:val="20"/>
  </w:num>
  <w:num w:numId="23">
    <w:abstractNumId w:val="5"/>
  </w:num>
  <w:num w:numId="24">
    <w:abstractNumId w:val="24"/>
  </w:num>
  <w:num w:numId="25">
    <w:abstractNumId w:val="11"/>
  </w:num>
  <w:num w:numId="26">
    <w:abstractNumId w:val="26"/>
  </w:num>
  <w:num w:numId="27">
    <w:abstractNumId w:val="6"/>
  </w:num>
  <w:num w:numId="28">
    <w:abstractNumId w:val="3"/>
  </w:num>
  <w:num w:numId="29">
    <w:abstractNumId w:val="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48C3"/>
    <w:rsid w:val="000071FA"/>
    <w:rsid w:val="00022DAB"/>
    <w:rsid w:val="000243CB"/>
    <w:rsid w:val="00057173"/>
    <w:rsid w:val="00057193"/>
    <w:rsid w:val="00057FF3"/>
    <w:rsid w:val="00067052"/>
    <w:rsid w:val="00071D9D"/>
    <w:rsid w:val="00075BD9"/>
    <w:rsid w:val="0009602E"/>
    <w:rsid w:val="000C506E"/>
    <w:rsid w:val="000D598C"/>
    <w:rsid w:val="000D7823"/>
    <w:rsid w:val="000F3B8C"/>
    <w:rsid w:val="00100A0D"/>
    <w:rsid w:val="00101AF7"/>
    <w:rsid w:val="00106D2F"/>
    <w:rsid w:val="00107FDE"/>
    <w:rsid w:val="0012448A"/>
    <w:rsid w:val="00136B84"/>
    <w:rsid w:val="001455A2"/>
    <w:rsid w:val="001537B4"/>
    <w:rsid w:val="00174DB8"/>
    <w:rsid w:val="00180D1E"/>
    <w:rsid w:val="00185798"/>
    <w:rsid w:val="00191CD0"/>
    <w:rsid w:val="001A2D79"/>
    <w:rsid w:val="001B464D"/>
    <w:rsid w:val="001C5A35"/>
    <w:rsid w:val="001D20D8"/>
    <w:rsid w:val="001D7537"/>
    <w:rsid w:val="001E10B1"/>
    <w:rsid w:val="001E32CF"/>
    <w:rsid w:val="001E4816"/>
    <w:rsid w:val="001F2983"/>
    <w:rsid w:val="001F3371"/>
    <w:rsid w:val="00204975"/>
    <w:rsid w:val="002162DC"/>
    <w:rsid w:val="00221E7A"/>
    <w:rsid w:val="00226531"/>
    <w:rsid w:val="002270CD"/>
    <w:rsid w:val="00232240"/>
    <w:rsid w:val="00235EAC"/>
    <w:rsid w:val="00241839"/>
    <w:rsid w:val="00252ACD"/>
    <w:rsid w:val="00255CBD"/>
    <w:rsid w:val="002749B6"/>
    <w:rsid w:val="002750C1"/>
    <w:rsid w:val="00275CDF"/>
    <w:rsid w:val="00287AB0"/>
    <w:rsid w:val="00292B6E"/>
    <w:rsid w:val="002A0F90"/>
    <w:rsid w:val="002A36B8"/>
    <w:rsid w:val="002A7534"/>
    <w:rsid w:val="002C3763"/>
    <w:rsid w:val="002D285B"/>
    <w:rsid w:val="002D7F0F"/>
    <w:rsid w:val="002F61F8"/>
    <w:rsid w:val="002F6399"/>
    <w:rsid w:val="002F7FEC"/>
    <w:rsid w:val="003179C5"/>
    <w:rsid w:val="00320712"/>
    <w:rsid w:val="00335466"/>
    <w:rsid w:val="003403D5"/>
    <w:rsid w:val="00380E35"/>
    <w:rsid w:val="00395584"/>
    <w:rsid w:val="00397E11"/>
    <w:rsid w:val="003B0A7E"/>
    <w:rsid w:val="003B3E48"/>
    <w:rsid w:val="003B64B9"/>
    <w:rsid w:val="003D27B2"/>
    <w:rsid w:val="003E616A"/>
    <w:rsid w:val="003F5824"/>
    <w:rsid w:val="003F6429"/>
    <w:rsid w:val="0040551F"/>
    <w:rsid w:val="00446F10"/>
    <w:rsid w:val="004477FC"/>
    <w:rsid w:val="0045580B"/>
    <w:rsid w:val="0046489C"/>
    <w:rsid w:val="00466B62"/>
    <w:rsid w:val="004715E2"/>
    <w:rsid w:val="00475548"/>
    <w:rsid w:val="00480575"/>
    <w:rsid w:val="00491390"/>
    <w:rsid w:val="00497F23"/>
    <w:rsid w:val="004A0D4D"/>
    <w:rsid w:val="004A5EA7"/>
    <w:rsid w:val="004B315E"/>
    <w:rsid w:val="004C767F"/>
    <w:rsid w:val="004E3648"/>
    <w:rsid w:val="004F4365"/>
    <w:rsid w:val="004F7390"/>
    <w:rsid w:val="004F7564"/>
    <w:rsid w:val="005045CC"/>
    <w:rsid w:val="005206D4"/>
    <w:rsid w:val="005219DA"/>
    <w:rsid w:val="00525852"/>
    <w:rsid w:val="005270D2"/>
    <w:rsid w:val="00530E36"/>
    <w:rsid w:val="00550EDD"/>
    <w:rsid w:val="005515CA"/>
    <w:rsid w:val="00551F7E"/>
    <w:rsid w:val="00562386"/>
    <w:rsid w:val="00570BAF"/>
    <w:rsid w:val="005830D7"/>
    <w:rsid w:val="00594D5B"/>
    <w:rsid w:val="005A07B8"/>
    <w:rsid w:val="005A2123"/>
    <w:rsid w:val="005C709B"/>
    <w:rsid w:val="005C7C06"/>
    <w:rsid w:val="005D4E9F"/>
    <w:rsid w:val="005E79BE"/>
    <w:rsid w:val="005F2CB5"/>
    <w:rsid w:val="005F7E15"/>
    <w:rsid w:val="006011EB"/>
    <w:rsid w:val="00615AE2"/>
    <w:rsid w:val="00620619"/>
    <w:rsid w:val="0062066D"/>
    <w:rsid w:val="00624885"/>
    <w:rsid w:val="00624BB0"/>
    <w:rsid w:val="00625BCA"/>
    <w:rsid w:val="00644A32"/>
    <w:rsid w:val="006463C0"/>
    <w:rsid w:val="006512AB"/>
    <w:rsid w:val="006567C5"/>
    <w:rsid w:val="006904C2"/>
    <w:rsid w:val="006A05BB"/>
    <w:rsid w:val="006B00AD"/>
    <w:rsid w:val="006D305B"/>
    <w:rsid w:val="006E0223"/>
    <w:rsid w:val="006F6BB6"/>
    <w:rsid w:val="006F70C2"/>
    <w:rsid w:val="007053D2"/>
    <w:rsid w:val="00734635"/>
    <w:rsid w:val="00736B17"/>
    <w:rsid w:val="007526B2"/>
    <w:rsid w:val="0077751D"/>
    <w:rsid w:val="00780263"/>
    <w:rsid w:val="007811FF"/>
    <w:rsid w:val="00784524"/>
    <w:rsid w:val="007A69C2"/>
    <w:rsid w:val="007C3F12"/>
    <w:rsid w:val="007C5473"/>
    <w:rsid w:val="007D091F"/>
    <w:rsid w:val="007D1064"/>
    <w:rsid w:val="007D2E60"/>
    <w:rsid w:val="007E05A1"/>
    <w:rsid w:val="007E492C"/>
    <w:rsid w:val="007E6A47"/>
    <w:rsid w:val="00800B17"/>
    <w:rsid w:val="00804C9F"/>
    <w:rsid w:val="0082254E"/>
    <w:rsid w:val="00823325"/>
    <w:rsid w:val="00825504"/>
    <w:rsid w:val="00825AB5"/>
    <w:rsid w:val="00835580"/>
    <w:rsid w:val="008731B2"/>
    <w:rsid w:val="008743CD"/>
    <w:rsid w:val="008747EA"/>
    <w:rsid w:val="008A69D3"/>
    <w:rsid w:val="008C0710"/>
    <w:rsid w:val="008F1426"/>
    <w:rsid w:val="00913779"/>
    <w:rsid w:val="00913DDF"/>
    <w:rsid w:val="009320D1"/>
    <w:rsid w:val="00940015"/>
    <w:rsid w:val="0094642C"/>
    <w:rsid w:val="009520CB"/>
    <w:rsid w:val="0095404A"/>
    <w:rsid w:val="009601AA"/>
    <w:rsid w:val="00967365"/>
    <w:rsid w:val="0096740B"/>
    <w:rsid w:val="00986402"/>
    <w:rsid w:val="009A5287"/>
    <w:rsid w:val="009C62C0"/>
    <w:rsid w:val="009E3D82"/>
    <w:rsid w:val="009F1FC6"/>
    <w:rsid w:val="00A1289F"/>
    <w:rsid w:val="00A20796"/>
    <w:rsid w:val="00A304B0"/>
    <w:rsid w:val="00A348C3"/>
    <w:rsid w:val="00A47BBB"/>
    <w:rsid w:val="00A62900"/>
    <w:rsid w:val="00A72E03"/>
    <w:rsid w:val="00A80B1D"/>
    <w:rsid w:val="00A86E25"/>
    <w:rsid w:val="00A93715"/>
    <w:rsid w:val="00AA332F"/>
    <w:rsid w:val="00AB251F"/>
    <w:rsid w:val="00AB26FE"/>
    <w:rsid w:val="00AC5034"/>
    <w:rsid w:val="00AD251B"/>
    <w:rsid w:val="00AD2C96"/>
    <w:rsid w:val="00AD648E"/>
    <w:rsid w:val="00B0096B"/>
    <w:rsid w:val="00B12DC2"/>
    <w:rsid w:val="00B2119C"/>
    <w:rsid w:val="00B21453"/>
    <w:rsid w:val="00B22DCC"/>
    <w:rsid w:val="00B250AC"/>
    <w:rsid w:val="00B334B0"/>
    <w:rsid w:val="00B41995"/>
    <w:rsid w:val="00B453E1"/>
    <w:rsid w:val="00B77338"/>
    <w:rsid w:val="00B901B1"/>
    <w:rsid w:val="00B92213"/>
    <w:rsid w:val="00B9757B"/>
    <w:rsid w:val="00BA2647"/>
    <w:rsid w:val="00BB229E"/>
    <w:rsid w:val="00BB6410"/>
    <w:rsid w:val="00BC477A"/>
    <w:rsid w:val="00BC5F8B"/>
    <w:rsid w:val="00BC7498"/>
    <w:rsid w:val="00BD2729"/>
    <w:rsid w:val="00BD2C26"/>
    <w:rsid w:val="00BD4404"/>
    <w:rsid w:val="00BF450D"/>
    <w:rsid w:val="00BF5166"/>
    <w:rsid w:val="00BF5B9D"/>
    <w:rsid w:val="00BF7890"/>
    <w:rsid w:val="00C1676D"/>
    <w:rsid w:val="00C22F00"/>
    <w:rsid w:val="00C25FCA"/>
    <w:rsid w:val="00C263A2"/>
    <w:rsid w:val="00C268E9"/>
    <w:rsid w:val="00C30C88"/>
    <w:rsid w:val="00C32B9D"/>
    <w:rsid w:val="00C32DCA"/>
    <w:rsid w:val="00C36BB8"/>
    <w:rsid w:val="00C409A4"/>
    <w:rsid w:val="00C43059"/>
    <w:rsid w:val="00C445A7"/>
    <w:rsid w:val="00C469F4"/>
    <w:rsid w:val="00CA019C"/>
    <w:rsid w:val="00CA7A77"/>
    <w:rsid w:val="00CB1E95"/>
    <w:rsid w:val="00CC415F"/>
    <w:rsid w:val="00CD0AF9"/>
    <w:rsid w:val="00CF29BB"/>
    <w:rsid w:val="00CF3BCD"/>
    <w:rsid w:val="00D132DA"/>
    <w:rsid w:val="00D3695D"/>
    <w:rsid w:val="00D3733D"/>
    <w:rsid w:val="00D4060D"/>
    <w:rsid w:val="00D522E8"/>
    <w:rsid w:val="00D5633B"/>
    <w:rsid w:val="00D6686B"/>
    <w:rsid w:val="00D76214"/>
    <w:rsid w:val="00D91EE2"/>
    <w:rsid w:val="00DA5D30"/>
    <w:rsid w:val="00DC0F73"/>
    <w:rsid w:val="00DC29C6"/>
    <w:rsid w:val="00DD77AE"/>
    <w:rsid w:val="00DE671E"/>
    <w:rsid w:val="00DF1D6F"/>
    <w:rsid w:val="00DF6A60"/>
    <w:rsid w:val="00E06300"/>
    <w:rsid w:val="00E0672A"/>
    <w:rsid w:val="00E15F89"/>
    <w:rsid w:val="00E20F0A"/>
    <w:rsid w:val="00E21C86"/>
    <w:rsid w:val="00E25190"/>
    <w:rsid w:val="00E253C0"/>
    <w:rsid w:val="00E37EEA"/>
    <w:rsid w:val="00E80E54"/>
    <w:rsid w:val="00E8580D"/>
    <w:rsid w:val="00E87FC1"/>
    <w:rsid w:val="00E917FE"/>
    <w:rsid w:val="00E947B7"/>
    <w:rsid w:val="00E97627"/>
    <w:rsid w:val="00EB4189"/>
    <w:rsid w:val="00EC3C78"/>
    <w:rsid w:val="00ED4C49"/>
    <w:rsid w:val="00EE0DF3"/>
    <w:rsid w:val="00EF5C58"/>
    <w:rsid w:val="00EF79CB"/>
    <w:rsid w:val="00EF7E46"/>
    <w:rsid w:val="00F10B8C"/>
    <w:rsid w:val="00F24976"/>
    <w:rsid w:val="00F34BB1"/>
    <w:rsid w:val="00F4209C"/>
    <w:rsid w:val="00F616EB"/>
    <w:rsid w:val="00F6191D"/>
    <w:rsid w:val="00F70A76"/>
    <w:rsid w:val="00F95BEF"/>
    <w:rsid w:val="00FB677E"/>
    <w:rsid w:val="00FC0FA9"/>
    <w:rsid w:val="00FD0047"/>
    <w:rsid w:val="00FD06CF"/>
    <w:rsid w:val="00FD77F9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10B1"/>
    <w:rPr>
      <w:color w:val="0000FF"/>
      <w:u w:val="single"/>
    </w:rPr>
  </w:style>
  <w:style w:type="character" w:styleId="a5">
    <w:name w:val="Strong"/>
    <w:basedOn w:val="a0"/>
    <w:uiPriority w:val="22"/>
    <w:qFormat/>
    <w:rsid w:val="001E10B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10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E10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E10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E10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D9D"/>
    <w:pPr>
      <w:ind w:left="720"/>
      <w:contextualSpacing/>
    </w:pPr>
  </w:style>
  <w:style w:type="paragraph" w:customStyle="1" w:styleId="c4">
    <w:name w:val="c4"/>
    <w:basedOn w:val="a"/>
    <w:rsid w:val="00504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basedOn w:val="a0"/>
    <w:rsid w:val="005045CC"/>
  </w:style>
  <w:style w:type="character" w:customStyle="1" w:styleId="c0">
    <w:name w:val="c0"/>
    <w:basedOn w:val="a0"/>
    <w:rsid w:val="005045CC"/>
  </w:style>
  <w:style w:type="character" w:customStyle="1" w:styleId="c2">
    <w:name w:val="c2"/>
    <w:basedOn w:val="a0"/>
    <w:rsid w:val="005045CC"/>
  </w:style>
  <w:style w:type="character" w:customStyle="1" w:styleId="c10">
    <w:name w:val="c10"/>
    <w:basedOn w:val="a0"/>
    <w:rsid w:val="005045CC"/>
  </w:style>
  <w:style w:type="character" w:styleId="a7">
    <w:name w:val="FollowedHyperlink"/>
    <w:basedOn w:val="a0"/>
    <w:uiPriority w:val="99"/>
    <w:semiHidden/>
    <w:unhideWhenUsed/>
    <w:rsid w:val="004715E2"/>
    <w:rPr>
      <w:color w:val="954F72" w:themeColor="followedHyperlink"/>
      <w:u w:val="single"/>
    </w:rPr>
  </w:style>
  <w:style w:type="character" w:customStyle="1" w:styleId="word-input">
    <w:name w:val="word-input"/>
    <w:basedOn w:val="a0"/>
    <w:rsid w:val="00022DAB"/>
  </w:style>
  <w:style w:type="character" w:customStyle="1" w:styleId="interaction-gap">
    <w:name w:val="interaction-gap"/>
    <w:basedOn w:val="a0"/>
    <w:rsid w:val="00EE0DF3"/>
  </w:style>
  <w:style w:type="paragraph" w:styleId="a8">
    <w:name w:val="Balloon Text"/>
    <w:basedOn w:val="a"/>
    <w:link w:val="a9"/>
    <w:uiPriority w:val="99"/>
    <w:semiHidden/>
    <w:unhideWhenUsed/>
    <w:rsid w:val="00EE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DF3"/>
    <w:rPr>
      <w:rFonts w:ascii="Tahoma" w:eastAsia="Calibri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D76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196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682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6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187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113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19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487">
              <w:marLeft w:val="0"/>
              <w:marRight w:val="0"/>
              <w:marTop w:val="0"/>
              <w:marBottom w:val="0"/>
              <w:divBdr>
                <w:top w:val="single" w:sz="6" w:space="12" w:color="336699"/>
                <w:left w:val="single" w:sz="6" w:space="12" w:color="336699"/>
                <w:bottom w:val="single" w:sz="6" w:space="12" w:color="336699"/>
                <w:right w:val="single" w:sz="6" w:space="12" w:color="336699"/>
              </w:divBdr>
              <w:divsChild>
                <w:div w:id="6215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80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CDF0"/>
                        <w:left w:val="single" w:sz="6" w:space="0" w:color="BCCDF0"/>
                        <w:bottom w:val="single" w:sz="6" w:space="0" w:color="BCCDF0"/>
                        <w:right w:val="single" w:sz="6" w:space="0" w:color="BCCDF0"/>
                      </w:divBdr>
                    </w:div>
                  </w:divsChild>
                </w:div>
              </w:divsChild>
            </w:div>
          </w:divsChild>
        </w:div>
      </w:divsChild>
    </w:div>
    <w:div w:id="899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64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638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9642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7432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88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0736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5138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57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93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6090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10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" TargetMode="External"/><Relationship Id="rId13" Type="http://schemas.openxmlformats.org/officeDocument/2006/relationships/hyperlink" Target="http://window.edu.ru/resource/477/16477" TargetMode="External"/><Relationship Id="rId18" Type="http://schemas.openxmlformats.org/officeDocument/2006/relationships/hyperlink" Target="http://magazines.russ.ru/inostran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schoolpress.ru/products/magazines/index.php?SECTION_ID=47&amp;MAGAZINE_ID=45067" TargetMode="External"/><Relationship Id="rId17" Type="http://schemas.openxmlformats.org/officeDocument/2006/relationships/hyperlink" Target="http://window.edu.ru/resource/509/61509" TargetMode="External"/><Relationship Id="rId2" Type="http://schemas.openxmlformats.org/officeDocument/2006/relationships/styles" Target="styles.xml"/><Relationship Id="rId16" Type="http://schemas.openxmlformats.org/officeDocument/2006/relationships/hyperlink" Target="http://litnews.ru" TargetMode="External"/><Relationship Id="rId20" Type="http://schemas.openxmlformats.org/officeDocument/2006/relationships/hyperlink" Target="http://lit.1september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indow.edu.ru/resource/958/47958" TargetMode="External"/><Relationship Id="rId5" Type="http://schemas.openxmlformats.org/officeDocument/2006/relationships/hyperlink" Target="https://yandex.ru/video/preview/?filmId=13936334963899176027&amp;parent-reqid=1587278943070309-67164893484454243900208-production-app-host-man-web-yp-190&amp;path=wizard&amp;text=&#1080;&#1085;&#1092;&#1086;&#1091;&#1088;&#1086;&#1082;+&#1087;&#1086;+&#1090;&#1077;&#1084;&#1077;+&#1054;&#1073;&#1097;&#1077;&#1089;&#1090;&#1074;&#1077;&#1085;&#1085;&#1086;-&#1082;&#1091;&#1083;&#1100;&#1090;&#1091;&#1088;&#1085;&#1072;&#1103;+&#1089;&#1080;&#1090;&#1091;&#1072;&#1094;&#1080;&#1103;+&#1074;+&#1056;&#1086;&#1089;&#1089;&#1080;&#1080;+&#1082;&#1086;&#1085;&#1094;&#1072;+&#1061;&#1061;+-+&#1085;&#1072;&#1095;&#1072;&#1083;&#1072;+XXI+&#1074;&#1077;&#1082;&#1072;" TargetMode="External"/><Relationship Id="rId15" Type="http://schemas.openxmlformats.org/officeDocument/2006/relationships/hyperlink" Target="http://window.edu.ru/resource/733/49733" TargetMode="External"/><Relationship Id="rId10" Type="http://schemas.openxmlformats.org/officeDocument/2006/relationships/hyperlink" Target="http://www.schoolpress.ru/products/magazines/index.php?SECTION_ID=46&amp;MAGAZINE_ID=41630" TargetMode="External"/><Relationship Id="rId19" Type="http://schemas.openxmlformats.org/officeDocument/2006/relationships/hyperlink" Target="http://window.edu.ru/resource/180/5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resource/957/47957" TargetMode="External"/><Relationship Id="rId14" Type="http://schemas.openxmlformats.org/officeDocument/2006/relationships/hyperlink" Target="http://www.pereple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122</cp:revision>
  <dcterms:created xsi:type="dcterms:W3CDTF">2020-03-19T05:58:00Z</dcterms:created>
  <dcterms:modified xsi:type="dcterms:W3CDTF">2020-04-19T08:36:00Z</dcterms:modified>
</cp:coreProperties>
</file>