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864" w:rsidRPr="00DC0864" w:rsidRDefault="00435A1E" w:rsidP="005133F5">
      <w:pPr>
        <w:spacing w:after="200" w:line="276" w:lineRule="auto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1</w:t>
      </w:r>
      <w:r>
        <w:rPr>
          <w:rFonts w:ascii="Times New Roman" w:hAnsi="Times New Roman"/>
          <w:b/>
          <w:color w:val="FF0000"/>
          <w:sz w:val="28"/>
          <w:szCs w:val="28"/>
          <w:lang w:val="en-US"/>
        </w:rPr>
        <w:t>4</w:t>
      </w:r>
      <w:r w:rsidR="00DC0864" w:rsidRPr="00DC0864">
        <w:rPr>
          <w:rFonts w:ascii="Times New Roman" w:hAnsi="Times New Roman"/>
          <w:b/>
          <w:color w:val="FF0000"/>
          <w:sz w:val="28"/>
          <w:szCs w:val="28"/>
        </w:rPr>
        <w:t>.04.2020 г.</w:t>
      </w:r>
    </w:p>
    <w:p w:rsidR="005133F5" w:rsidRDefault="002B67D5" w:rsidP="005133F5">
      <w:pPr>
        <w:spacing w:after="200" w:line="276" w:lineRule="auto"/>
        <w:rPr>
          <w:rFonts w:ascii="Times New Roman" w:hAnsi="Times New Roman"/>
          <w:b/>
          <w:sz w:val="28"/>
          <w:szCs w:val="28"/>
          <w:u w:val="single"/>
          <w:lang w:val="en-US"/>
        </w:rPr>
      </w:pPr>
      <w:r w:rsidRPr="003C02EE">
        <w:rPr>
          <w:rFonts w:ascii="Times New Roman" w:hAnsi="Times New Roman"/>
          <w:b/>
          <w:sz w:val="28"/>
          <w:szCs w:val="28"/>
          <w:u w:val="single"/>
        </w:rPr>
        <w:t>Тема занятия:</w:t>
      </w:r>
    </w:p>
    <w:p w:rsidR="007F7A6A" w:rsidRPr="007F7A6A" w:rsidRDefault="007F7A6A" w:rsidP="007F7A6A">
      <w:pPr>
        <w:spacing w:after="200" w:line="276" w:lineRule="auto"/>
        <w:contextualSpacing/>
        <w:rPr>
          <w:rFonts w:ascii="Times New Roman" w:hAnsi="Times New Roman"/>
          <w:sz w:val="28"/>
          <w:szCs w:val="28"/>
        </w:rPr>
      </w:pPr>
      <w:r w:rsidRPr="007F7A6A">
        <w:rPr>
          <w:rFonts w:ascii="Times New Roman" w:hAnsi="Times New Roman"/>
          <w:sz w:val="28"/>
          <w:szCs w:val="28"/>
        </w:rPr>
        <w:t xml:space="preserve">1. </w:t>
      </w:r>
      <w:r w:rsidRPr="007F7A6A">
        <w:rPr>
          <w:rFonts w:ascii="Times New Roman" w:eastAsia="Calibri" w:hAnsi="Times New Roman" w:cs="Times New Roman"/>
          <w:sz w:val="28"/>
          <w:szCs w:val="28"/>
        </w:rPr>
        <w:t>Слово в художественном мире поэзии Хлебникова.</w:t>
      </w:r>
    </w:p>
    <w:p w:rsidR="00683B55" w:rsidRPr="007F7A6A" w:rsidRDefault="007F7A6A" w:rsidP="007F7A6A">
      <w:pPr>
        <w:tabs>
          <w:tab w:val="left" w:pos="2298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7F7A6A">
        <w:rPr>
          <w:rFonts w:ascii="Times New Roman" w:hAnsi="Times New Roman"/>
          <w:bCs/>
          <w:iCs/>
          <w:sz w:val="20"/>
          <w:szCs w:val="20"/>
        </w:rPr>
        <w:t xml:space="preserve"> </w:t>
      </w:r>
      <w:r w:rsidRPr="007F7A6A">
        <w:rPr>
          <w:rFonts w:ascii="Times New Roman" w:eastAsia="Calibri" w:hAnsi="Times New Roman" w:cs="Times New Roman"/>
          <w:bCs/>
          <w:iCs/>
          <w:sz w:val="28"/>
          <w:szCs w:val="28"/>
        </w:rPr>
        <w:t>Новокрестьянская   поэзия.</w:t>
      </w:r>
      <w:r w:rsidRPr="007F7A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F7A6A">
        <w:rPr>
          <w:rFonts w:ascii="Times New Roman" w:eastAsia="Calibri" w:hAnsi="Times New Roman" w:cs="Times New Roman"/>
          <w:bCs/>
          <w:iCs/>
          <w:sz w:val="28"/>
          <w:szCs w:val="28"/>
        </w:rPr>
        <w:t>Н. А. Клюев. Выражение национального русского самосознания в творчестве</w:t>
      </w:r>
      <w:r w:rsidRPr="007F7A6A">
        <w:rPr>
          <w:rFonts w:ascii="Times New Roman" w:hAnsi="Times New Roman"/>
          <w:bCs/>
          <w:iCs/>
          <w:sz w:val="28"/>
          <w:szCs w:val="28"/>
        </w:rPr>
        <w:t>.</w:t>
      </w:r>
    </w:p>
    <w:p w:rsidR="005001F1" w:rsidRPr="007F7A6A" w:rsidRDefault="005001F1" w:rsidP="007F7A6A">
      <w:pPr>
        <w:tabs>
          <w:tab w:val="left" w:pos="2298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5001F1" w:rsidRPr="006032C1" w:rsidRDefault="00AB42FF" w:rsidP="007F7A6A">
      <w:pPr>
        <w:tabs>
          <w:tab w:val="left" w:pos="2298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032C1">
        <w:rPr>
          <w:rFonts w:ascii="Times New Roman" w:hAnsi="Times New Roman"/>
          <w:i/>
          <w:sz w:val="28"/>
          <w:szCs w:val="28"/>
        </w:rPr>
        <w:t>Задание:</w:t>
      </w:r>
    </w:p>
    <w:p w:rsidR="005001F1" w:rsidRPr="006032C1" w:rsidRDefault="00AB42FF" w:rsidP="00E17341">
      <w:pPr>
        <w:tabs>
          <w:tab w:val="left" w:pos="2298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032C1">
        <w:rPr>
          <w:rFonts w:ascii="Times New Roman" w:hAnsi="Times New Roman"/>
          <w:i/>
          <w:sz w:val="28"/>
          <w:szCs w:val="28"/>
        </w:rPr>
        <w:t>1.Кратко законспектируйте лекционный материал.</w:t>
      </w:r>
    </w:p>
    <w:p w:rsidR="005001F1" w:rsidRPr="006032C1" w:rsidRDefault="00AB42FF" w:rsidP="00E17341">
      <w:pPr>
        <w:tabs>
          <w:tab w:val="left" w:pos="2298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 w:rsidRPr="006032C1">
        <w:rPr>
          <w:rFonts w:ascii="Times New Roman" w:hAnsi="Times New Roman"/>
          <w:i/>
          <w:sz w:val="28"/>
          <w:szCs w:val="28"/>
        </w:rPr>
        <w:t>2.Прочитайте стихи В.Хлебникова, Н.Клюева (по выбору).</w:t>
      </w:r>
    </w:p>
    <w:p w:rsidR="00F321BF" w:rsidRPr="006032C1" w:rsidRDefault="00AF5CAE" w:rsidP="00EA6047">
      <w:pPr>
        <w:tabs>
          <w:tab w:val="left" w:pos="2298"/>
        </w:tabs>
        <w:spacing w:after="0" w:line="240" w:lineRule="auto"/>
        <w:contextualSpacing/>
        <w:rPr>
          <w:rFonts w:ascii="Times New Roman" w:hAnsi="Times New Roman"/>
          <w:bCs/>
          <w:i/>
          <w:sz w:val="28"/>
          <w:szCs w:val="28"/>
        </w:rPr>
      </w:pPr>
      <w:r w:rsidRPr="006032C1">
        <w:rPr>
          <w:rFonts w:ascii="Times New Roman" w:hAnsi="Times New Roman"/>
          <w:bCs/>
          <w:i/>
          <w:sz w:val="28"/>
          <w:szCs w:val="28"/>
        </w:rPr>
        <w:t>4.</w:t>
      </w:r>
      <w:r w:rsidR="00154090" w:rsidRPr="006032C1">
        <w:rPr>
          <w:rFonts w:ascii="Times New Roman" w:hAnsi="Times New Roman"/>
          <w:bCs/>
          <w:i/>
          <w:sz w:val="28"/>
          <w:szCs w:val="28"/>
        </w:rPr>
        <w:t>О</w:t>
      </w:r>
      <w:r w:rsidR="00E17341" w:rsidRPr="006032C1">
        <w:rPr>
          <w:rFonts w:ascii="Times New Roman" w:hAnsi="Times New Roman"/>
          <w:bCs/>
          <w:i/>
          <w:sz w:val="28"/>
          <w:szCs w:val="28"/>
        </w:rPr>
        <w:t>тфотографируйте</w:t>
      </w:r>
      <w:r w:rsidR="00154090" w:rsidRPr="006032C1">
        <w:rPr>
          <w:rFonts w:ascii="Times New Roman" w:hAnsi="Times New Roman"/>
          <w:bCs/>
          <w:i/>
          <w:sz w:val="28"/>
          <w:szCs w:val="28"/>
        </w:rPr>
        <w:t xml:space="preserve"> выполненную работу</w:t>
      </w:r>
      <w:r w:rsidR="00E17341" w:rsidRPr="006032C1">
        <w:rPr>
          <w:rFonts w:ascii="Times New Roman" w:hAnsi="Times New Roman"/>
          <w:bCs/>
          <w:i/>
          <w:sz w:val="28"/>
          <w:szCs w:val="28"/>
        </w:rPr>
        <w:t xml:space="preserve"> и направьте на мое имя </w:t>
      </w:r>
      <w:r w:rsidR="00F930AD" w:rsidRPr="006032C1">
        <w:rPr>
          <w:rFonts w:ascii="Times New Roman" w:hAnsi="Times New Roman"/>
          <w:bCs/>
          <w:i/>
          <w:sz w:val="28"/>
          <w:szCs w:val="28"/>
        </w:rPr>
        <w:t xml:space="preserve">в группе ЮТК </w:t>
      </w:r>
      <w:r w:rsidR="00E17341" w:rsidRPr="006032C1">
        <w:rPr>
          <w:rFonts w:ascii="Times New Roman" w:hAnsi="Times New Roman"/>
          <w:bCs/>
          <w:i/>
          <w:sz w:val="28"/>
          <w:szCs w:val="28"/>
        </w:rPr>
        <w:t>ВКонтакте.</w:t>
      </w:r>
    </w:p>
    <w:p w:rsidR="009D3D7B" w:rsidRPr="00324CAA" w:rsidRDefault="009D3D7B" w:rsidP="006032C1">
      <w:pPr>
        <w:shd w:val="clear" w:color="auto" w:fill="FFFFFF"/>
        <w:spacing w:after="0" w:line="240" w:lineRule="auto"/>
        <w:ind w:right="7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32C1" w:rsidRDefault="006032C1" w:rsidP="003108B3">
      <w:pPr>
        <w:shd w:val="clear" w:color="auto" w:fill="FFFFFF"/>
        <w:spacing w:after="0" w:line="300" w:lineRule="atLeast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6032C1">
        <w:rPr>
          <w:rFonts w:ascii="Times New Roman" w:hAnsi="Times New Roman"/>
          <w:color w:val="C00000"/>
          <w:sz w:val="28"/>
          <w:szCs w:val="28"/>
        </w:rPr>
        <w:t xml:space="preserve">Тема №1 </w:t>
      </w:r>
      <w:r w:rsidRPr="006032C1">
        <w:rPr>
          <w:rFonts w:ascii="Times New Roman" w:eastAsia="Calibri" w:hAnsi="Times New Roman" w:cs="Times New Roman"/>
          <w:color w:val="C00000"/>
          <w:sz w:val="28"/>
          <w:szCs w:val="28"/>
        </w:rPr>
        <w:t>Слово в художественном мире поэзии Хлебникова.</w:t>
      </w:r>
    </w:p>
    <w:p w:rsidR="006032C1" w:rsidRPr="006032C1" w:rsidRDefault="006032C1" w:rsidP="003108B3">
      <w:pPr>
        <w:shd w:val="clear" w:color="auto" w:fill="FFFFFF"/>
        <w:spacing w:after="0" w:line="300" w:lineRule="atLeast"/>
        <w:rPr>
          <w:rFonts w:ascii="Times New Roman" w:eastAsia="Calibri" w:hAnsi="Times New Roman" w:cs="Times New Roman"/>
          <w:color w:val="C00000"/>
          <w:sz w:val="28"/>
          <w:szCs w:val="28"/>
        </w:rPr>
      </w:pPr>
    </w:p>
    <w:p w:rsidR="00F545B8" w:rsidRDefault="00F545B8" w:rsidP="003108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F545B8" w:rsidRDefault="00F545B8" w:rsidP="003108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ds03.infourok.ru/uploads/ex/0d10/00029197-3f7fc468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d10/00029197-3f7fc468/img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5B8" w:rsidRPr="003108B3" w:rsidRDefault="00F545B8" w:rsidP="003108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108B3" w:rsidRDefault="00F545B8" w:rsidP="003108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ds04.infourok.ru/uploads/ex/075e/00185dd5-d181870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75e/00185dd5-d1818701/img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1D1" w:rsidRPr="003108B3" w:rsidRDefault="00F721D1" w:rsidP="003108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108B3" w:rsidRDefault="00BE1FD2" w:rsidP="003108B3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1. Вступительное слово</w:t>
      </w:r>
      <w:r w:rsidR="003108B3">
        <w:rPr>
          <w:b/>
          <w:bCs/>
          <w:color w:val="000000"/>
        </w:rPr>
        <w:t>.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Неповторимость и странность его судьбы сделала Велимира Хлебникова легендой литературы ХХ века. Жизненный и творческий путь его был стремителен – он прожил 37 лет, сочинял стихи – 17 из них. Современники вспоминают, что он всегда как будто жил в поэтическом мире. Он мог писать везде: в магазине, в книжной лавке, в постели – везде, где под руку попадался клочок бумаги. Хлебников не заботился о том, чтобы сохранить свои творения: он дарил рукописи, использовал их на растопку костра, иногда они служили ему подушкой. Многие современники не понимали его творчество. Одни считали его чудаком, другие – мудрецом, третьи – юродивым. Действительно, он был чудаком, добрым чудаком, который хотел сделать всё человечество счастливым. Внешне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он был похож на длинноногую задумчивую птицу, с его привычкой стоять на одной ноге, внимательным взглядом, внезапными отлетами в будущее.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</w:rPr>
        <w:t>(Читаем стихотворение Сергея Спасского, посвящённое Хлебникову:</w:t>
      </w:r>
      <w:proofErr w:type="gramEnd"/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И как нахохленная птица,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 xml:space="preserve">Бывало, </w:t>
      </w:r>
      <w:proofErr w:type="gramStart"/>
      <w:r>
        <w:rPr>
          <w:i/>
          <w:iCs/>
          <w:color w:val="000000"/>
        </w:rPr>
        <w:t>углублен</w:t>
      </w:r>
      <w:proofErr w:type="gramEnd"/>
      <w:r>
        <w:rPr>
          <w:i/>
          <w:iCs/>
          <w:color w:val="000000"/>
        </w:rPr>
        <w:t xml:space="preserve"> и тих,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По-детски Хлебников глядится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i/>
          <w:iCs/>
          <w:color w:val="000000"/>
        </w:rPr>
      </w:pPr>
      <w:proofErr w:type="gramStart"/>
      <w:r>
        <w:rPr>
          <w:i/>
          <w:iCs/>
          <w:color w:val="000000"/>
        </w:rPr>
        <w:t>В пространство замыслов своих…)</w:t>
      </w:r>
      <w:proofErr w:type="gramEnd"/>
    </w:p>
    <w:p w:rsidR="00F545B8" w:rsidRDefault="00F545B8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i/>
          <w:iCs/>
          <w:color w:val="000000"/>
        </w:rPr>
      </w:pPr>
    </w:p>
    <w:p w:rsidR="00F545B8" w:rsidRDefault="00F545B8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i/>
          <w:iCs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https://ds04.infourok.ru/uploads/ex/075e/00185dd5-d1818701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75e/00185dd5-d1818701/img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3. Средства реализации </w:t>
      </w:r>
      <w:r>
        <w:rPr>
          <w:color w:val="000000"/>
        </w:rPr>
        <w:t>цели поэтом.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Вопросы мироздания были заложены в нём с детства матерью и отцом – известным учёным орнитологом</w:t>
      </w:r>
      <w:r w:rsidR="001F1241">
        <w:rPr>
          <w:i/>
          <w:iCs/>
          <w:color w:val="000000"/>
        </w:rPr>
        <w:t>.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Сестра-художница помогала развиться таланту юного художника</w:t>
      </w:r>
      <w:r w:rsidR="001F1241">
        <w:rPr>
          <w:i/>
          <w:iCs/>
          <w:color w:val="000000"/>
        </w:rPr>
        <w:t>.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 xml:space="preserve">Интерес к вопросам будущего строения мироздания возник во время учёбы в </w:t>
      </w:r>
      <w:proofErr w:type="gramStart"/>
      <w:r>
        <w:rPr>
          <w:i/>
          <w:iCs/>
          <w:color w:val="000000"/>
        </w:rPr>
        <w:t>Казанском</w:t>
      </w:r>
      <w:proofErr w:type="gramEnd"/>
      <w:r>
        <w:rPr>
          <w:i/>
          <w:iCs/>
          <w:color w:val="000000"/>
        </w:rPr>
        <w:t xml:space="preserve"> и Сан-Петербургском университетах, где он увлёкся проблемами мироздания и даже написал статью «Опыт построения одного естественнонаучного понятия»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 xml:space="preserve">Решающее значение принадлежит времени, в которое он жил. Начало века – первые аэропланы, автомобили, проекты, грандиозные планы Циолковского, связанные с полетами к звёздам. </w:t>
      </w:r>
      <w:proofErr w:type="gramStart"/>
      <w:r>
        <w:rPr>
          <w:i/>
          <w:iCs/>
          <w:color w:val="000000"/>
        </w:rPr>
        <w:t>И осуществиться этим идеям помог футуризм.)</w:t>
      </w:r>
      <w:proofErr w:type="gramEnd"/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Своё назначение он видел в том, чтобы нести миру «самовитое» слово. Поэтому он выбрал себе такое имя – ВЕЛИМИР - повелевающий миром. Он поставил перед собой одну из задач - </w:t>
      </w:r>
      <w:r>
        <w:rPr>
          <w:b/>
          <w:bCs/>
          <w:i/>
          <w:iCs/>
          <w:color w:val="000000"/>
        </w:rPr>
        <w:t>возрождение слообраза</w:t>
      </w:r>
      <w:r>
        <w:rPr>
          <w:i/>
          <w:iCs/>
          <w:color w:val="000000"/>
        </w:rPr>
        <w:t>, который бы отражал предмет в живом сочетании слов и красок</w:t>
      </w:r>
      <w:proofErr w:type="gramStart"/>
      <w:r>
        <w:rPr>
          <w:i/>
          <w:iCs/>
          <w:color w:val="000000"/>
        </w:rPr>
        <w:t xml:space="preserve"> .</w:t>
      </w:r>
      <w:proofErr w:type="gramEnd"/>
      <w:r>
        <w:rPr>
          <w:i/>
          <w:iCs/>
          <w:color w:val="000000"/>
        </w:rPr>
        <w:t>Для этого он использовал специальные приёмы.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Приёмы поэтического творчества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1. Внимание к корню слова. При помощи различные префиксов он стал образовывать новые слова, напоминающие древнеславянскую речь (</w:t>
      </w:r>
      <w:r>
        <w:rPr>
          <w:i/>
          <w:iCs/>
          <w:color w:val="000000"/>
        </w:rPr>
        <w:t>Читаем стихотворение «Заклятие смехом и находим в нём такие слова.)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 Использование церковно-славянских моделей для образования новых слов</w:t>
      </w:r>
      <w:proofErr w:type="gramStart"/>
      <w:r>
        <w:rPr>
          <w:color w:val="000000"/>
        </w:rPr>
        <w:t>.(</w:t>
      </w:r>
      <w:proofErr w:type="gramEnd"/>
      <w:r>
        <w:rPr>
          <w:color w:val="000000"/>
        </w:rPr>
        <w:t>«плясавица»- «лятовица», «кравчий» - «летчий», «держава» - «летава», «крылышкуя» и др.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 xml:space="preserve">3. </w:t>
      </w:r>
      <w:proofErr w:type="gramStart"/>
      <w:r>
        <w:rPr>
          <w:color w:val="000000"/>
        </w:rPr>
        <w:t>Совмещения значения суффиксов двух различных слов: «лебедиво», «озари» </w:t>
      </w:r>
      <w:r>
        <w:rPr>
          <w:i/>
          <w:iCs/>
          <w:color w:val="000000"/>
        </w:rPr>
        <w:t>(читаем стихотворение «Кузнечик»</w:t>
      </w:r>
      <w:proofErr w:type="gramEnd"/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 Особо внимание к звучанию слова. Каждому звуку от определяет свой образ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> </w:t>
      </w:r>
      <w:r>
        <w:rPr>
          <w:i/>
          <w:iCs/>
          <w:color w:val="000000"/>
        </w:rPr>
        <w:t>(</w:t>
      </w:r>
      <w:proofErr w:type="gramStart"/>
      <w:r>
        <w:rPr>
          <w:i/>
          <w:iCs/>
          <w:color w:val="000000"/>
        </w:rPr>
        <w:t>ч</w:t>
      </w:r>
      <w:proofErr w:type="gramEnd"/>
      <w:r>
        <w:rPr>
          <w:i/>
          <w:iCs/>
          <w:color w:val="000000"/>
        </w:rPr>
        <w:t>итаем стихотворение «Бобэоби пелись губы…)</w:t>
      </w:r>
      <w:r>
        <w:rPr>
          <w:color w:val="000000"/>
        </w:rPr>
        <w:t> Какие образы возникли в ваше воображении?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Он создал так называемую «звёздную азбуку», где в каждом звуке он видел модель вселенной.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Например: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«Вэ» - вращение одной точки вокруг другой»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«Эс» - сияние. Наилучший образ Вселенной, в первый момент творческого «взрыва»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«Че» - полный объём, пустота. Это наша Вселенная в будущем.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«Звёздная азбука» поэта было своеобразным космическим ориентиром для плавания по океану поэзии.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5. Новый подход к </w:t>
      </w:r>
      <w:r>
        <w:rPr>
          <w:b/>
          <w:bCs/>
          <w:color w:val="000000"/>
        </w:rPr>
        <w:t>рифме,</w:t>
      </w:r>
      <w:r>
        <w:rPr>
          <w:color w:val="000000"/>
        </w:rPr>
        <w:t> </w:t>
      </w:r>
      <w:r>
        <w:rPr>
          <w:b/>
          <w:bCs/>
          <w:color w:val="000000"/>
        </w:rPr>
        <w:t>ритму и размеру стиха.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Хлебников впервые в поэзии ХХ века разработал </w:t>
      </w:r>
      <w:r>
        <w:rPr>
          <w:b/>
          <w:bCs/>
          <w:color w:val="000000"/>
        </w:rPr>
        <w:t>«консонанты» </w:t>
      </w:r>
      <w:r>
        <w:rPr>
          <w:color w:val="000000"/>
        </w:rPr>
        <w:t>- созвучия, в которых при совпадении согласных в ударных слогах рифмующихся слов не совпадают ударные гласные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(</w:t>
      </w:r>
      <w:proofErr w:type="gramStart"/>
      <w:r>
        <w:rPr>
          <w:color w:val="000000"/>
        </w:rPr>
        <w:t>н</w:t>
      </w:r>
      <w:proofErr w:type="gramEnd"/>
      <w:r>
        <w:rPr>
          <w:color w:val="000000"/>
        </w:rPr>
        <w:t>апример: жребий – рыбий, копоть – капать)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Так мы подходим к выводу, что сочетание планетарности мышления Хлебникова с новаторством в области языка было наполнено движение к лучшему будущему еловечества. В переделывании «созвездья заново» он отводил особую роль </w:t>
      </w:r>
      <w:proofErr w:type="gramStart"/>
      <w:r>
        <w:rPr>
          <w:color w:val="000000"/>
        </w:rPr>
        <w:t>человек-творцу</w:t>
      </w:r>
      <w:proofErr w:type="gramEnd"/>
      <w:r>
        <w:rPr>
          <w:color w:val="000000"/>
        </w:rPr>
        <w:t>.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Человек- творец – центральная идея поэм «Ладомир», «»Зангези», «Синие оковы», «Доски судьбы». Хлебниковский человек-творец призван был облагораживать землю.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6. Создание новой модели города будущего».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ранней утопии «Мы и дома», созданной в 1915-1916 годы, Хлебников даёт проект будущих городов, где необыкновенные жилищ</w:t>
      </w:r>
      <w:proofErr w:type="gramStart"/>
      <w:r>
        <w:rPr>
          <w:color w:val="000000"/>
        </w:rPr>
        <w:t>а-</w:t>
      </w:r>
      <w:proofErr w:type="gramEnd"/>
      <w:r>
        <w:rPr>
          <w:color w:val="000000"/>
        </w:rPr>
        <w:t xml:space="preserve"> «походные каюты», сделанные из гнутого стекла, их можно поставить на колёса и отвезти в любое место. </w:t>
      </w:r>
      <w:proofErr w:type="gramStart"/>
      <w:r>
        <w:rPr>
          <w:color w:val="000000"/>
        </w:rPr>
        <w:t>Альтернативам каменным домам у него выступают «дома-остовы», «дома-мосты», «дом- тополь» - узкая башня, обвитая кольцами из кают, «подводные дворцы» «дом-плёнка» из камней ячеек, натянутыми между башнями.</w:t>
      </w:r>
      <w:proofErr w:type="gramEnd"/>
      <w:r>
        <w:rPr>
          <w:color w:val="000000"/>
        </w:rPr>
        <w:t xml:space="preserve"> Очень удобные для гостиниц, лечебниц, «</w:t>
      </w:r>
      <w:proofErr w:type="gramStart"/>
      <w:r>
        <w:rPr>
          <w:color w:val="000000"/>
        </w:rPr>
        <w:t>дом-шахматы</w:t>
      </w:r>
      <w:proofErr w:type="gramEnd"/>
      <w:r>
        <w:rPr>
          <w:color w:val="000000"/>
        </w:rPr>
        <w:t>», «дом-качели» «дом-волос», поднимающийся на 100-200 сажен. Так Хлебников представлял себе города будущего.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А вот поэтический вариант утопии: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О</w:t>
      </w:r>
      <w:r>
        <w:rPr>
          <w:color w:val="000000"/>
        </w:rPr>
        <w:t>, </w:t>
      </w:r>
      <w:r>
        <w:rPr>
          <w:i/>
          <w:iCs/>
          <w:color w:val="000000"/>
        </w:rPr>
        <w:t>ветер города, размерно двигай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Здесь неводом ячеек и сетей,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Я здесь страниц стеклянной книгой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Здесь иглами осей,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 xml:space="preserve">Здесь лесом </w:t>
      </w:r>
      <w:proofErr w:type="gramStart"/>
      <w:r>
        <w:rPr>
          <w:i/>
          <w:iCs/>
          <w:color w:val="000000"/>
        </w:rPr>
        <w:t>строгий</w:t>
      </w:r>
      <w:proofErr w:type="gramEnd"/>
      <w:r>
        <w:rPr>
          <w:i/>
          <w:iCs/>
          <w:color w:val="000000"/>
        </w:rPr>
        <w:t xml:space="preserve"> плоскостей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Дворцы-страницы, дворцы-книги.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Стеклянные раздвинутые книги.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Весь город – лист зеркальных окон,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Свирель в руке суровой рока.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4. Вывод. Заключение.</w:t>
      </w:r>
    </w:p>
    <w:p w:rsidR="003108B3" w:rsidRDefault="003108B3" w:rsidP="003108B3">
      <w:pPr>
        <w:pStyle w:val="a5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lastRenderedPageBreak/>
        <w:t>«Хлебников «лёг прочной мостовой в жизни русской поэзии, его из неё не вычеркнешь,- последние 10 лет идут под его знаком. Пока будет существовать язык и любовно-работническое изобретательское к нему отношение – жив и Хлебников», - писал Сергей Третьяков.</w:t>
      </w:r>
    </w:p>
    <w:p w:rsidR="00F459F2" w:rsidRDefault="00F459F2" w:rsidP="00F459F2">
      <w:pPr>
        <w:tabs>
          <w:tab w:val="left" w:pos="2298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F459F2" w:rsidRPr="00AB42FF" w:rsidRDefault="00F459F2" w:rsidP="00F459F2">
      <w:pPr>
        <w:tabs>
          <w:tab w:val="left" w:pos="2298"/>
        </w:tabs>
        <w:spacing w:after="0" w:line="240" w:lineRule="auto"/>
        <w:contextualSpacing/>
        <w:rPr>
          <w:rFonts w:ascii="Times New Roman" w:hAnsi="Times New Roman"/>
          <w:color w:val="C00000"/>
          <w:sz w:val="28"/>
          <w:szCs w:val="28"/>
        </w:rPr>
      </w:pPr>
      <w:r w:rsidRPr="00AB42FF">
        <w:rPr>
          <w:rFonts w:ascii="Times New Roman" w:hAnsi="Times New Roman"/>
          <w:color w:val="C00000"/>
          <w:sz w:val="28"/>
          <w:szCs w:val="28"/>
        </w:rPr>
        <w:t>Тема 2.</w:t>
      </w:r>
      <w:r w:rsidRPr="00AB42FF">
        <w:rPr>
          <w:rFonts w:ascii="Times New Roman" w:hAnsi="Times New Roman"/>
          <w:bCs/>
          <w:iCs/>
          <w:color w:val="C00000"/>
          <w:sz w:val="20"/>
          <w:szCs w:val="20"/>
        </w:rPr>
        <w:t xml:space="preserve"> </w:t>
      </w:r>
      <w:r w:rsidRPr="00AB42FF">
        <w:rPr>
          <w:rFonts w:ascii="Times New Roman" w:eastAsia="Calibri" w:hAnsi="Times New Roman" w:cs="Times New Roman"/>
          <w:bCs/>
          <w:iCs/>
          <w:color w:val="C00000"/>
          <w:sz w:val="28"/>
          <w:szCs w:val="28"/>
        </w:rPr>
        <w:t>Новокрестьянская   поэзия.</w:t>
      </w:r>
      <w:r w:rsidRPr="00AB42FF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r w:rsidRPr="00AB42FF">
        <w:rPr>
          <w:rFonts w:ascii="Times New Roman" w:eastAsia="Calibri" w:hAnsi="Times New Roman" w:cs="Times New Roman"/>
          <w:bCs/>
          <w:iCs/>
          <w:color w:val="C00000"/>
          <w:sz w:val="28"/>
          <w:szCs w:val="28"/>
        </w:rPr>
        <w:t>Н. А. Клюев. Выражение национального русского самосознания в творчестве</w:t>
      </w:r>
      <w:r w:rsidRPr="00AB42FF">
        <w:rPr>
          <w:rFonts w:ascii="Times New Roman" w:hAnsi="Times New Roman"/>
          <w:bCs/>
          <w:iCs/>
          <w:color w:val="C00000"/>
          <w:sz w:val="28"/>
          <w:szCs w:val="28"/>
        </w:rPr>
        <w:t>.</w:t>
      </w:r>
    </w:p>
    <w:p w:rsidR="003108B3" w:rsidRPr="00F459F2" w:rsidRDefault="003108B3" w:rsidP="00F459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31BC1" w:rsidRPr="00531BC1" w:rsidRDefault="00531BC1" w:rsidP="00531BC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u w:val="single"/>
          <w:lang w:eastAsia="ru-RU"/>
        </w:rPr>
      </w:pPr>
      <w:r w:rsidRPr="00F459F2">
        <w:rPr>
          <w:rFonts w:ascii="yandex-sans" w:eastAsia="Times New Roman" w:hAnsi="yandex-sans" w:cs="Times New Roman"/>
          <w:b/>
          <w:color w:val="000000"/>
          <w:sz w:val="28"/>
          <w:szCs w:val="28"/>
          <w:u w:val="single"/>
          <w:lang w:eastAsia="ru-RU"/>
        </w:rPr>
        <w:t>Лекция.</w:t>
      </w:r>
    </w:p>
    <w:p w:rsidR="00531BC1" w:rsidRPr="00531BC1" w:rsidRDefault="00531BC1" w:rsidP="00F459F2">
      <w:pPr>
        <w:shd w:val="clear" w:color="auto" w:fill="FFFFFF"/>
        <w:spacing w:after="0" w:line="240" w:lineRule="auto"/>
        <w:ind w:left="-709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31BC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Поэзия Серебряного века чрезвычайно неоднородна и разнообразна</w:t>
      </w:r>
    </w:p>
    <w:p w:rsidR="00531BC1" w:rsidRPr="00531BC1" w:rsidRDefault="00531BC1" w:rsidP="00F459F2">
      <w:pPr>
        <w:shd w:val="clear" w:color="auto" w:fill="FFFFFF"/>
        <w:spacing w:after="0" w:line="240" w:lineRule="auto"/>
        <w:ind w:left="-709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31BC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по направлениям, формам, эстетическим устремлениям, по </w:t>
      </w:r>
      <w:proofErr w:type="gramStart"/>
      <w:r w:rsidRPr="00531BC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читательскому</w:t>
      </w:r>
      <w:proofErr w:type="gramEnd"/>
    </w:p>
    <w:p w:rsidR="00531BC1" w:rsidRPr="00531BC1" w:rsidRDefault="00531BC1" w:rsidP="00F459F2">
      <w:pPr>
        <w:shd w:val="clear" w:color="auto" w:fill="FFFFFF"/>
        <w:spacing w:after="0" w:line="240" w:lineRule="auto"/>
        <w:ind w:left="-709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31BC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кругу. Ярким явлением, времени была новокрестьянская поэзия, задавшая</w:t>
      </w:r>
    </w:p>
    <w:p w:rsidR="00531BC1" w:rsidRPr="00531BC1" w:rsidRDefault="00531BC1" w:rsidP="00F459F2">
      <w:pPr>
        <w:shd w:val="clear" w:color="auto" w:fill="FFFFFF"/>
        <w:spacing w:after="0" w:line="240" w:lineRule="auto"/>
        <w:ind w:left="-709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31BC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песенный настрой поэзии многих последующих десятилетий.</w:t>
      </w:r>
    </w:p>
    <w:p w:rsidR="00531BC1" w:rsidRPr="00531BC1" w:rsidRDefault="00531BC1" w:rsidP="00F459F2">
      <w:pPr>
        <w:shd w:val="clear" w:color="auto" w:fill="FFFFFF"/>
        <w:spacing w:after="0" w:line="240" w:lineRule="auto"/>
        <w:ind w:left="-709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31BC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Крестьянская тема в русской литературе имеет </w:t>
      </w:r>
      <w:proofErr w:type="gramStart"/>
      <w:r w:rsidRPr="00531BC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глубокие</w:t>
      </w:r>
      <w:proofErr w:type="gramEnd"/>
      <w:r w:rsidRPr="00531BC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, еще</w:t>
      </w:r>
    </w:p>
    <w:p w:rsidR="00531BC1" w:rsidRPr="00531BC1" w:rsidRDefault="00531BC1" w:rsidP="00F459F2">
      <w:pPr>
        <w:shd w:val="clear" w:color="auto" w:fill="FFFFFF"/>
        <w:spacing w:after="0" w:line="240" w:lineRule="auto"/>
        <w:ind w:left="-709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31BC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фольклорные традиции. Всплеск интереса к этой теме в свое время вызвал </w:t>
      </w:r>
      <w:proofErr w:type="gramStart"/>
      <w:r w:rsidRPr="00531BC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</w:t>
      </w:r>
      <w:proofErr w:type="gramEnd"/>
    </w:p>
    <w:p w:rsidR="00531BC1" w:rsidRPr="00531BC1" w:rsidRDefault="00531BC1" w:rsidP="00F459F2">
      <w:pPr>
        <w:shd w:val="clear" w:color="auto" w:fill="FFFFFF"/>
        <w:spacing w:after="0" w:line="240" w:lineRule="auto"/>
        <w:ind w:left="-709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31BC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жизни поэзию Некрасова, талантливые произведения «народных» поэтов</w:t>
      </w:r>
    </w:p>
    <w:p w:rsidR="00531BC1" w:rsidRPr="00531BC1" w:rsidRDefault="00531BC1" w:rsidP="00F459F2">
      <w:pPr>
        <w:shd w:val="clear" w:color="auto" w:fill="FFFFFF"/>
        <w:spacing w:after="0" w:line="240" w:lineRule="auto"/>
        <w:ind w:left="-709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31BC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Кольцова, Никитина, Сурикова. В центре творчества «крестьянских» поэтов</w:t>
      </w:r>
    </w:p>
    <w:p w:rsidR="00531BC1" w:rsidRPr="00531BC1" w:rsidRDefault="00531BC1" w:rsidP="00F459F2">
      <w:pPr>
        <w:shd w:val="clear" w:color="auto" w:fill="FFFFFF"/>
        <w:spacing w:after="0" w:line="240" w:lineRule="auto"/>
        <w:ind w:left="-709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31BC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 основном был рассказ о горькой доле народа, тяжком непосильном труде и</w:t>
      </w:r>
    </w:p>
    <w:p w:rsidR="00531BC1" w:rsidRPr="00531BC1" w:rsidRDefault="00531BC1" w:rsidP="00F459F2">
      <w:pPr>
        <w:shd w:val="clear" w:color="auto" w:fill="FFFFFF"/>
        <w:spacing w:after="0" w:line="240" w:lineRule="auto"/>
        <w:ind w:left="-709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proofErr w:type="gramStart"/>
      <w:r w:rsidRPr="00531BC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безрадостном житье.</w:t>
      </w:r>
      <w:proofErr w:type="gramEnd"/>
    </w:p>
    <w:p w:rsidR="00531BC1" w:rsidRPr="00531BC1" w:rsidRDefault="00531BC1" w:rsidP="00F459F2">
      <w:pPr>
        <w:shd w:val="clear" w:color="auto" w:fill="FFFFFF"/>
        <w:spacing w:after="0" w:line="240" w:lineRule="auto"/>
        <w:ind w:left="-709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31BC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Новокрестьянские поэты, выходцы из деревни: </w:t>
      </w:r>
      <w:proofErr w:type="gramStart"/>
      <w:r w:rsidRPr="00531BC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Николай Клюев (1884</w:t>
      </w:r>
      <w:proofErr w:type="gramEnd"/>
    </w:p>
    <w:p w:rsidR="00531BC1" w:rsidRPr="00531BC1" w:rsidRDefault="00531BC1" w:rsidP="00F459F2">
      <w:pPr>
        <w:shd w:val="clear" w:color="auto" w:fill="FFFFFF"/>
        <w:spacing w:after="0" w:line="240" w:lineRule="auto"/>
        <w:ind w:left="-709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31BC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—1937), Сергей Есенин (1885—1925), Сергей Клычков (1889—1937),</w:t>
      </w:r>
    </w:p>
    <w:p w:rsidR="00531BC1" w:rsidRPr="00531BC1" w:rsidRDefault="00531BC1" w:rsidP="00F459F2">
      <w:pPr>
        <w:shd w:val="clear" w:color="auto" w:fill="FFFFFF"/>
        <w:spacing w:after="0" w:line="240" w:lineRule="auto"/>
        <w:ind w:left="-709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31BC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Александр Ширяевец (1887—1924), Петр Орешин (1887—1938) — пришли </w:t>
      </w:r>
      <w:proofErr w:type="gramStart"/>
      <w:r w:rsidRPr="00531BC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531BC1" w:rsidRPr="00531BC1" w:rsidRDefault="00531BC1" w:rsidP="00F459F2">
      <w:pPr>
        <w:shd w:val="clear" w:color="auto" w:fill="FFFFFF"/>
        <w:spacing w:after="0" w:line="240" w:lineRule="auto"/>
        <w:ind w:left="-709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31BC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поэзию совсем с другими темами, идеями, интонациями, мелодиями.</w:t>
      </w:r>
    </w:p>
    <w:p w:rsidR="00531BC1" w:rsidRPr="00531BC1" w:rsidRDefault="00531BC1" w:rsidP="00F459F2">
      <w:pPr>
        <w:shd w:val="clear" w:color="auto" w:fill="FFFFFF"/>
        <w:spacing w:after="0" w:line="240" w:lineRule="auto"/>
        <w:ind w:left="-709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31BC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Лейтмотивом их творчества была гордость </w:t>
      </w:r>
      <w:proofErr w:type="gramStart"/>
      <w:r w:rsidRPr="00531BC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за</w:t>
      </w:r>
      <w:proofErr w:type="gramEnd"/>
      <w:r w:rsidRPr="00531BC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многовековую богатую</w:t>
      </w:r>
    </w:p>
    <w:p w:rsidR="00531BC1" w:rsidRPr="00531BC1" w:rsidRDefault="00531BC1" w:rsidP="00F459F2">
      <w:pPr>
        <w:shd w:val="clear" w:color="auto" w:fill="FFFFFF"/>
        <w:spacing w:after="0" w:line="240" w:lineRule="auto"/>
        <w:ind w:left="-709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31BC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национальную культуру, хранителем которой является крестьянство. Эти</w:t>
      </w:r>
    </w:p>
    <w:p w:rsidR="00531BC1" w:rsidRPr="00531BC1" w:rsidRDefault="00531BC1" w:rsidP="00F459F2">
      <w:pPr>
        <w:shd w:val="clear" w:color="auto" w:fill="FFFFFF"/>
        <w:spacing w:after="0" w:line="240" w:lineRule="auto"/>
        <w:ind w:left="-709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31BC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поэты пришли в литературу примерно в одно и то же время и быстро</w:t>
      </w:r>
    </w:p>
    <w:p w:rsidR="00531BC1" w:rsidRPr="00531BC1" w:rsidRDefault="00531BC1" w:rsidP="00F459F2">
      <w:pPr>
        <w:shd w:val="clear" w:color="auto" w:fill="FFFFFF"/>
        <w:spacing w:after="0" w:line="240" w:lineRule="auto"/>
        <w:ind w:left="-709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31BC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услышали друг друга, сдружились. Однако совместных манифестов,</w:t>
      </w:r>
    </w:p>
    <w:p w:rsidR="00E63CF8" w:rsidRDefault="00531BC1" w:rsidP="00F459F2">
      <w:pPr>
        <w:shd w:val="clear" w:color="auto" w:fill="FFFFFF"/>
        <w:spacing w:after="0" w:line="240" w:lineRule="auto"/>
        <w:ind w:left="-709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31BC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деклараций, как у поэтов других направлений, они не выпустили.</w:t>
      </w:r>
    </w:p>
    <w:p w:rsidR="00E63CF8" w:rsidRDefault="00E63CF8" w:rsidP="00F459F2">
      <w:pPr>
        <w:shd w:val="clear" w:color="auto" w:fill="FFFFFF"/>
        <w:spacing w:after="0" w:line="240" w:lineRule="auto"/>
        <w:ind w:left="-709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E63CF8" w:rsidRDefault="00E63CF8" w:rsidP="00E63CF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Georgia" w:hAnsi="Georgia" w:cs="Arial"/>
          <w:color w:val="000000"/>
          <w:sz w:val="36"/>
          <w:szCs w:val="36"/>
        </w:rPr>
        <w:t>Биография</w:t>
      </w:r>
    </w:p>
    <w:p w:rsidR="00E63CF8" w:rsidRPr="003B697E" w:rsidRDefault="00E63CF8" w:rsidP="003B697E">
      <w:pPr>
        <w:pStyle w:val="a5"/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8"/>
          <w:szCs w:val="28"/>
        </w:rPr>
      </w:pPr>
      <w:r w:rsidRPr="003B697E">
        <w:rPr>
          <w:color w:val="000000"/>
          <w:sz w:val="28"/>
          <w:szCs w:val="28"/>
        </w:rPr>
        <w:t>Отец, Алексей Тимофеевич Клюев (1842—1918) — </w:t>
      </w:r>
      <w:hyperlink r:id="rId8" w:history="1">
        <w:r w:rsidRPr="003B697E">
          <w:rPr>
            <w:rStyle w:val="a8"/>
            <w:color w:val="0B0080"/>
            <w:sz w:val="28"/>
            <w:szCs w:val="28"/>
          </w:rPr>
          <w:t>урядник</w:t>
        </w:r>
      </w:hyperlink>
      <w:r w:rsidRPr="003B697E">
        <w:rPr>
          <w:color w:val="000000"/>
          <w:sz w:val="28"/>
          <w:szCs w:val="28"/>
        </w:rPr>
        <w:t>, сиделец в винной лавке. Мать, Прасковья Дмитриевна (1851—1913), была сказительницей и плачеёй. Клюев учился в городских училищах </w:t>
      </w:r>
      <w:hyperlink r:id="rId9" w:history="1">
        <w:r w:rsidRPr="003B697E">
          <w:rPr>
            <w:rStyle w:val="a8"/>
            <w:color w:val="0B0080"/>
            <w:sz w:val="28"/>
            <w:szCs w:val="28"/>
          </w:rPr>
          <w:t>Вытегры</w:t>
        </w:r>
      </w:hyperlink>
      <w:r w:rsidR="009F24B1">
        <w:rPr>
          <w:color w:val="000000"/>
          <w:sz w:val="28"/>
          <w:szCs w:val="28"/>
        </w:rPr>
        <w:t xml:space="preserve"> </w:t>
      </w:r>
      <w:r w:rsidRPr="003B697E">
        <w:rPr>
          <w:color w:val="000000"/>
          <w:sz w:val="28"/>
          <w:szCs w:val="28"/>
        </w:rPr>
        <w:t>и </w:t>
      </w:r>
      <w:hyperlink r:id="rId10" w:history="1">
        <w:r w:rsidRPr="003B697E">
          <w:rPr>
            <w:rStyle w:val="a8"/>
            <w:color w:val="0B0080"/>
            <w:sz w:val="28"/>
            <w:szCs w:val="28"/>
          </w:rPr>
          <w:t>Петрозаводска</w:t>
        </w:r>
      </w:hyperlink>
      <w:r w:rsidRPr="003B697E">
        <w:rPr>
          <w:color w:val="000000"/>
          <w:sz w:val="28"/>
          <w:szCs w:val="28"/>
        </w:rPr>
        <w:t>. Среди предков были </w:t>
      </w:r>
      <w:hyperlink r:id="rId11" w:history="1">
        <w:r w:rsidRPr="003B697E">
          <w:rPr>
            <w:rStyle w:val="a8"/>
            <w:color w:val="0B0080"/>
            <w:sz w:val="28"/>
            <w:szCs w:val="28"/>
          </w:rPr>
          <w:t>староверы</w:t>
        </w:r>
      </w:hyperlink>
      <w:r w:rsidRPr="003B697E">
        <w:rPr>
          <w:color w:val="000000"/>
          <w:sz w:val="28"/>
          <w:szCs w:val="28"/>
        </w:rPr>
        <w:t>, хотя его родители и он сам (вопреки многим его рассказам) не исповедовали старообрядчества.</w:t>
      </w:r>
    </w:p>
    <w:p w:rsidR="00E63CF8" w:rsidRPr="003B697E" w:rsidRDefault="00E63CF8" w:rsidP="003B697E">
      <w:pPr>
        <w:pStyle w:val="a5"/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8"/>
          <w:szCs w:val="28"/>
        </w:rPr>
      </w:pPr>
      <w:r w:rsidRPr="003B697E">
        <w:rPr>
          <w:color w:val="000000"/>
          <w:sz w:val="28"/>
          <w:szCs w:val="28"/>
        </w:rPr>
        <w:t>Участвовал в </w:t>
      </w:r>
      <w:hyperlink r:id="rId12" w:history="1">
        <w:r w:rsidRPr="003B697E">
          <w:rPr>
            <w:rStyle w:val="a8"/>
            <w:color w:val="0B0080"/>
            <w:sz w:val="28"/>
            <w:szCs w:val="28"/>
          </w:rPr>
          <w:t>революционных событиях 1905—1907 годов</w:t>
        </w:r>
      </w:hyperlink>
      <w:r w:rsidRPr="003B697E">
        <w:rPr>
          <w:color w:val="000000"/>
          <w:sz w:val="28"/>
          <w:szCs w:val="28"/>
        </w:rPr>
        <w:t>, неоднократно арестовывался за агитацию крестьян и за отказ от армейской присяги по убеждениям. Отбывал наказание сначала в Вытегорской, затем в </w:t>
      </w:r>
      <w:hyperlink r:id="rId13" w:history="1">
        <w:r w:rsidRPr="003B697E">
          <w:rPr>
            <w:rStyle w:val="a8"/>
            <w:color w:val="0B0080"/>
            <w:sz w:val="28"/>
            <w:szCs w:val="28"/>
          </w:rPr>
          <w:t>Петрозаводской</w:t>
        </w:r>
      </w:hyperlink>
      <w:r w:rsidRPr="003B697E">
        <w:rPr>
          <w:color w:val="000000"/>
          <w:sz w:val="28"/>
          <w:szCs w:val="28"/>
        </w:rPr>
        <w:t> тюрьме.</w:t>
      </w:r>
    </w:p>
    <w:p w:rsidR="006F16A4" w:rsidRDefault="00E63CF8" w:rsidP="003B697E">
      <w:pPr>
        <w:pStyle w:val="a5"/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8"/>
          <w:szCs w:val="28"/>
        </w:rPr>
      </w:pPr>
      <w:r w:rsidRPr="003B697E">
        <w:rPr>
          <w:color w:val="000000"/>
          <w:sz w:val="28"/>
          <w:szCs w:val="28"/>
        </w:rPr>
        <w:t xml:space="preserve">В автобиографических заметках Клюева «Гагарья судьбина» упоминается, что в молодости он много путешествовал по России. </w:t>
      </w:r>
    </w:p>
    <w:p w:rsidR="00E63CF8" w:rsidRPr="003B697E" w:rsidRDefault="00E63CF8" w:rsidP="003B697E">
      <w:pPr>
        <w:pStyle w:val="a5"/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8"/>
          <w:szCs w:val="28"/>
        </w:rPr>
      </w:pPr>
      <w:r w:rsidRPr="003B697E">
        <w:rPr>
          <w:color w:val="000000"/>
          <w:sz w:val="28"/>
          <w:szCs w:val="28"/>
        </w:rPr>
        <w:t>Впервые стихи Клюева появились в печати в 1904 году. На рубеже 1900-х и 1910-х годов Клюев выступает в литературе</w:t>
      </w:r>
      <w:r w:rsidR="006F16A4">
        <w:rPr>
          <w:color w:val="000000"/>
          <w:sz w:val="28"/>
          <w:szCs w:val="28"/>
        </w:rPr>
        <w:t>,</w:t>
      </w:r>
      <w:r w:rsidRPr="003B697E">
        <w:rPr>
          <w:color w:val="000000"/>
          <w:sz w:val="28"/>
          <w:szCs w:val="28"/>
        </w:rPr>
        <w:t xml:space="preserve"> смело использует приёмы </w:t>
      </w:r>
      <w:hyperlink r:id="rId14" w:history="1">
        <w:r w:rsidRPr="003B697E">
          <w:rPr>
            <w:rStyle w:val="a8"/>
            <w:color w:val="0B0080"/>
            <w:sz w:val="28"/>
            <w:szCs w:val="28"/>
          </w:rPr>
          <w:t>символизма</w:t>
        </w:r>
      </w:hyperlink>
      <w:r w:rsidRPr="003B697E">
        <w:rPr>
          <w:color w:val="000000"/>
          <w:sz w:val="28"/>
          <w:szCs w:val="28"/>
        </w:rPr>
        <w:t xml:space="preserve">, насыщает стихи религиозной образностью и диалектной лексикой. Первый сборник — «Сосен перезвон» — вышел в 1911 году. </w:t>
      </w:r>
      <w:r w:rsidRPr="003B697E">
        <w:rPr>
          <w:color w:val="000000"/>
          <w:sz w:val="28"/>
          <w:szCs w:val="28"/>
        </w:rPr>
        <w:lastRenderedPageBreak/>
        <w:t>Творчество Клюева было с большим интересом воспринято русскими модернистами, о нём как о «провозвестнике народной культуры» высказывались </w:t>
      </w:r>
      <w:hyperlink r:id="rId15" w:history="1">
        <w:r w:rsidRPr="003B697E">
          <w:rPr>
            <w:rStyle w:val="a8"/>
            <w:color w:val="0B0080"/>
            <w:sz w:val="28"/>
            <w:szCs w:val="28"/>
          </w:rPr>
          <w:t>Александр Блок</w:t>
        </w:r>
      </w:hyperlink>
      <w:r w:rsidRPr="003B697E">
        <w:rPr>
          <w:color w:val="000000"/>
          <w:sz w:val="28"/>
          <w:szCs w:val="28"/>
        </w:rPr>
        <w:t> (в переписке с ним в 1907 году; оказал большое личное и творческое влияние на Клюева), </w:t>
      </w:r>
      <w:hyperlink r:id="rId16" w:history="1">
        <w:r w:rsidRPr="003B697E">
          <w:rPr>
            <w:rStyle w:val="a8"/>
            <w:color w:val="0B0080"/>
            <w:sz w:val="28"/>
            <w:szCs w:val="28"/>
          </w:rPr>
          <w:t>Валерий Брюсов</w:t>
        </w:r>
      </w:hyperlink>
      <w:r w:rsidRPr="003B697E">
        <w:rPr>
          <w:color w:val="000000"/>
          <w:sz w:val="28"/>
          <w:szCs w:val="28"/>
        </w:rPr>
        <w:t> и </w:t>
      </w:r>
      <w:hyperlink r:id="rId17" w:history="1">
        <w:r w:rsidRPr="003B697E">
          <w:rPr>
            <w:rStyle w:val="a8"/>
            <w:color w:val="0B0080"/>
            <w:sz w:val="28"/>
            <w:szCs w:val="28"/>
          </w:rPr>
          <w:t>Николай Гумилёв</w:t>
        </w:r>
      </w:hyperlink>
      <w:r w:rsidRPr="003B697E">
        <w:rPr>
          <w:color w:val="000000"/>
          <w:sz w:val="28"/>
          <w:szCs w:val="28"/>
        </w:rPr>
        <w:t>.</w:t>
      </w:r>
    </w:p>
    <w:p w:rsidR="00E63CF8" w:rsidRPr="003B697E" w:rsidRDefault="00E63CF8" w:rsidP="003B697E">
      <w:pPr>
        <w:pStyle w:val="a5"/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8"/>
          <w:szCs w:val="28"/>
        </w:rPr>
      </w:pPr>
      <w:r w:rsidRPr="003B697E">
        <w:rPr>
          <w:color w:val="000000"/>
          <w:sz w:val="28"/>
          <w:szCs w:val="28"/>
        </w:rPr>
        <w:t>Николая Клюева связывали сложные отношения (временами дружеские, временами напряжённые) с </w:t>
      </w:r>
      <w:hyperlink r:id="rId18" w:history="1">
        <w:r w:rsidRPr="003B697E">
          <w:rPr>
            <w:rStyle w:val="a8"/>
            <w:color w:val="0B0080"/>
            <w:sz w:val="28"/>
            <w:szCs w:val="28"/>
          </w:rPr>
          <w:t>Сергеем Есениным</w:t>
        </w:r>
      </w:hyperlink>
      <w:r w:rsidRPr="003B697E">
        <w:rPr>
          <w:color w:val="000000"/>
          <w:sz w:val="28"/>
          <w:szCs w:val="28"/>
        </w:rPr>
        <w:t>, который считал его своим учителем. В 1915—1916 годах Клюев и Есенин часто вместе выступали со стихами на публике, в дальнейшем их пути (личные и поэтические) несколько раз сходились и расходились.</w:t>
      </w:r>
    </w:p>
    <w:p w:rsidR="00E63CF8" w:rsidRPr="003B697E" w:rsidRDefault="00E63CF8" w:rsidP="003B697E">
      <w:pPr>
        <w:pStyle w:val="a5"/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8"/>
          <w:szCs w:val="28"/>
        </w:rPr>
      </w:pPr>
      <w:r w:rsidRPr="003B697E">
        <w:rPr>
          <w:b/>
          <w:bCs/>
          <w:color w:val="000000"/>
          <w:sz w:val="28"/>
          <w:szCs w:val="28"/>
        </w:rPr>
        <w:t>Религиозность Клюева</w:t>
      </w:r>
    </w:p>
    <w:p w:rsidR="00E63CF8" w:rsidRPr="003B697E" w:rsidRDefault="00E63CF8" w:rsidP="003B697E">
      <w:pPr>
        <w:pStyle w:val="a5"/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8"/>
          <w:szCs w:val="28"/>
        </w:rPr>
      </w:pPr>
      <w:r w:rsidRPr="003B697E">
        <w:rPr>
          <w:color w:val="000000"/>
          <w:sz w:val="28"/>
          <w:szCs w:val="28"/>
        </w:rPr>
        <w:t>Как указывает А. И. Михайлов, </w:t>
      </w:r>
      <w:hyperlink r:id="rId19" w:history="1">
        <w:r w:rsidRPr="003B697E">
          <w:rPr>
            <w:rStyle w:val="a8"/>
            <w:color w:val="0B0080"/>
            <w:sz w:val="28"/>
            <w:szCs w:val="28"/>
          </w:rPr>
          <w:t>Александр Блок</w:t>
        </w:r>
      </w:hyperlink>
      <w:r w:rsidRPr="003B697E">
        <w:rPr>
          <w:color w:val="000000"/>
          <w:sz w:val="28"/>
          <w:szCs w:val="28"/>
        </w:rPr>
        <w:t> неоднократно упоминает Клюева в своих стихах, записных книжках и письмах и воспринимает его как символ загадочной народной веры. В одном из писем Блок даже заявил: «Христос среди нас», и </w:t>
      </w:r>
      <w:hyperlink r:id="rId20" w:history="1">
        <w:r w:rsidRPr="003B697E">
          <w:rPr>
            <w:rStyle w:val="a8"/>
            <w:color w:val="0B0080"/>
            <w:sz w:val="28"/>
            <w:szCs w:val="28"/>
          </w:rPr>
          <w:t>С. М. Городецкий</w:t>
        </w:r>
      </w:hyperlink>
      <w:r w:rsidRPr="003B697E">
        <w:rPr>
          <w:color w:val="000000"/>
          <w:sz w:val="28"/>
          <w:szCs w:val="28"/>
        </w:rPr>
        <w:t> отнёс эти слова к Николаю Клюеву.</w:t>
      </w:r>
    </w:p>
    <w:p w:rsidR="00E63CF8" w:rsidRPr="003B697E" w:rsidRDefault="00E63CF8" w:rsidP="003B697E">
      <w:pPr>
        <w:pStyle w:val="a5"/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8"/>
          <w:szCs w:val="28"/>
        </w:rPr>
      </w:pPr>
      <w:r w:rsidRPr="003B697E">
        <w:rPr>
          <w:b/>
          <w:bCs/>
          <w:color w:val="000000"/>
          <w:sz w:val="28"/>
          <w:szCs w:val="28"/>
        </w:rPr>
        <w:t>Клюев после революции</w:t>
      </w:r>
    </w:p>
    <w:p w:rsidR="00E63CF8" w:rsidRPr="003B697E" w:rsidRDefault="00E63CF8" w:rsidP="003B697E">
      <w:pPr>
        <w:pStyle w:val="a5"/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8"/>
          <w:szCs w:val="28"/>
        </w:rPr>
      </w:pPr>
      <w:r w:rsidRPr="003B697E">
        <w:rPr>
          <w:color w:val="000000"/>
          <w:sz w:val="28"/>
          <w:szCs w:val="28"/>
        </w:rPr>
        <w:t>Стихи Клюева рубежа 1910-х и 192</w:t>
      </w:r>
      <w:r w:rsidR="006F16A4">
        <w:rPr>
          <w:color w:val="000000"/>
          <w:sz w:val="28"/>
          <w:szCs w:val="28"/>
        </w:rPr>
        <w:t xml:space="preserve">0-х годов отражают </w:t>
      </w:r>
      <w:r w:rsidRPr="003B697E">
        <w:rPr>
          <w:color w:val="000000"/>
          <w:sz w:val="28"/>
          <w:szCs w:val="28"/>
        </w:rPr>
        <w:t>«религиозное» приятие революционных событий, он посылал свои стихи Ленину (хотя несколькими годами раньше, вместе с Есениным, выступал перед императрицей), сблизился с </w:t>
      </w:r>
      <w:hyperlink r:id="rId21" w:history="1">
        <w:r w:rsidRPr="003B697E">
          <w:rPr>
            <w:rStyle w:val="a8"/>
            <w:color w:val="0B0080"/>
            <w:sz w:val="28"/>
            <w:szCs w:val="28"/>
          </w:rPr>
          <w:t>левоэсеровской</w:t>
        </w:r>
      </w:hyperlink>
      <w:r w:rsidRPr="003B697E">
        <w:rPr>
          <w:color w:val="000000"/>
          <w:sz w:val="28"/>
          <w:szCs w:val="28"/>
        </w:rPr>
        <w:t> литературной группировкой «</w:t>
      </w:r>
      <w:hyperlink r:id="rId22" w:history="1">
        <w:r w:rsidRPr="003B697E">
          <w:rPr>
            <w:rStyle w:val="a8"/>
            <w:color w:val="A55858"/>
            <w:sz w:val="28"/>
            <w:szCs w:val="28"/>
          </w:rPr>
          <w:t>Скифы</w:t>
        </w:r>
      </w:hyperlink>
      <w:r w:rsidRPr="003B697E">
        <w:rPr>
          <w:color w:val="000000"/>
          <w:sz w:val="28"/>
          <w:szCs w:val="28"/>
        </w:rPr>
        <w:t>». В берлинском издательстве «Скифы» в 1920—1922 годах вышли три сборника стихов Клюева.</w:t>
      </w:r>
    </w:p>
    <w:p w:rsidR="00E63CF8" w:rsidRPr="003B697E" w:rsidRDefault="00E63CF8" w:rsidP="003B697E">
      <w:pPr>
        <w:pStyle w:val="a5"/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8"/>
          <w:szCs w:val="28"/>
        </w:rPr>
      </w:pPr>
      <w:r w:rsidRPr="003B697E">
        <w:rPr>
          <w:color w:val="000000"/>
          <w:sz w:val="28"/>
          <w:szCs w:val="28"/>
        </w:rPr>
        <w:t>После нескольких лет голодных странст</w:t>
      </w:r>
      <w:r w:rsidR="009F24B1">
        <w:rPr>
          <w:color w:val="000000"/>
          <w:sz w:val="28"/>
          <w:szCs w:val="28"/>
        </w:rPr>
        <w:t xml:space="preserve">вий около 1922 года Клюев </w:t>
      </w:r>
      <w:r w:rsidRPr="003B697E">
        <w:rPr>
          <w:color w:val="000000"/>
          <w:sz w:val="28"/>
          <w:szCs w:val="28"/>
        </w:rPr>
        <w:t>появился в Петрограде и Москве, его новые книги были подвергнуты резкой критике и изъяты из обращения.</w:t>
      </w:r>
    </w:p>
    <w:p w:rsidR="00E63CF8" w:rsidRPr="003B697E" w:rsidRDefault="00E63CF8" w:rsidP="003B697E">
      <w:pPr>
        <w:pStyle w:val="a5"/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8"/>
          <w:szCs w:val="28"/>
        </w:rPr>
      </w:pPr>
      <w:r w:rsidRPr="003B697E">
        <w:rPr>
          <w:color w:val="000000"/>
          <w:sz w:val="28"/>
          <w:szCs w:val="28"/>
        </w:rPr>
        <w:t>С 1923 года Клюев жил в Ленинграде (</w:t>
      </w:r>
      <w:proofErr w:type="gramStart"/>
      <w:r w:rsidRPr="003B697E">
        <w:rPr>
          <w:color w:val="000000"/>
          <w:sz w:val="28"/>
          <w:szCs w:val="28"/>
        </w:rPr>
        <w:t>в начале</w:t>
      </w:r>
      <w:proofErr w:type="gramEnd"/>
      <w:r w:rsidRPr="003B697E">
        <w:rPr>
          <w:color w:val="000000"/>
          <w:sz w:val="28"/>
          <w:szCs w:val="28"/>
        </w:rPr>
        <w:t xml:space="preserve"> 1930-х переехал в Москву). Катастрофическое положение Клюева, в том числе и материальное, не улучшилось после выхода в свет его сборника стихов о Ленине (1924).</w:t>
      </w:r>
    </w:p>
    <w:p w:rsidR="00E63CF8" w:rsidRPr="003B697E" w:rsidRDefault="00E63CF8" w:rsidP="003B697E">
      <w:pPr>
        <w:pStyle w:val="a5"/>
        <w:shd w:val="clear" w:color="auto" w:fill="F8F9FA"/>
        <w:spacing w:before="0" w:beforeAutospacing="0" w:after="0" w:afterAutospacing="0"/>
        <w:ind w:left="-567" w:firstLine="567"/>
        <w:rPr>
          <w:color w:val="000000"/>
          <w:sz w:val="28"/>
          <w:szCs w:val="28"/>
        </w:rPr>
      </w:pPr>
      <w:r w:rsidRPr="003B697E">
        <w:rPr>
          <w:b/>
          <w:bCs/>
          <w:color w:val="000000"/>
          <w:sz w:val="28"/>
          <w:szCs w:val="28"/>
        </w:rPr>
        <w:t>Аресты, ссылка и расстрел</w:t>
      </w:r>
    </w:p>
    <w:p w:rsidR="00E63CF8" w:rsidRPr="003B697E" w:rsidRDefault="00E63CF8" w:rsidP="006F16A4">
      <w:pPr>
        <w:pStyle w:val="a5"/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8"/>
          <w:szCs w:val="28"/>
        </w:rPr>
      </w:pPr>
      <w:r w:rsidRPr="003B697E">
        <w:rPr>
          <w:color w:val="000000"/>
          <w:sz w:val="28"/>
          <w:szCs w:val="28"/>
        </w:rPr>
        <w:t>Сам Клюев в письмах поэту </w:t>
      </w:r>
      <w:hyperlink r:id="rId23" w:history="1">
        <w:r w:rsidRPr="003B697E">
          <w:rPr>
            <w:rStyle w:val="a8"/>
            <w:color w:val="0B0080"/>
            <w:sz w:val="28"/>
            <w:szCs w:val="28"/>
          </w:rPr>
          <w:t>Сергею Клычкову</w:t>
        </w:r>
      </w:hyperlink>
      <w:r w:rsidRPr="003B697E">
        <w:rPr>
          <w:color w:val="000000"/>
          <w:sz w:val="28"/>
          <w:szCs w:val="28"/>
        </w:rPr>
        <w:t> и </w:t>
      </w:r>
      <w:hyperlink r:id="rId24" w:history="1">
        <w:r w:rsidRPr="003B697E">
          <w:rPr>
            <w:rStyle w:val="a8"/>
            <w:color w:val="0B0080"/>
            <w:sz w:val="28"/>
            <w:szCs w:val="28"/>
          </w:rPr>
          <w:t>В. Я. Шишкову</w:t>
        </w:r>
      </w:hyperlink>
      <w:r w:rsidRPr="003B697E">
        <w:rPr>
          <w:color w:val="000000"/>
          <w:sz w:val="28"/>
          <w:szCs w:val="28"/>
        </w:rPr>
        <w:t> называл главной причиной ссылки свою поэму «</w:t>
      </w:r>
      <w:hyperlink r:id="rId25" w:history="1">
        <w:r w:rsidRPr="003B697E">
          <w:rPr>
            <w:rStyle w:val="a8"/>
            <w:color w:val="0B0080"/>
            <w:sz w:val="28"/>
            <w:szCs w:val="28"/>
          </w:rPr>
          <w:t>Погорельщина</w:t>
        </w:r>
      </w:hyperlink>
      <w:r w:rsidRPr="003B697E">
        <w:rPr>
          <w:color w:val="000000"/>
          <w:sz w:val="28"/>
          <w:szCs w:val="28"/>
        </w:rPr>
        <w:t>», в которой усмотрели памфлет на </w:t>
      </w:r>
      <w:hyperlink r:id="rId26" w:history="1">
        <w:r w:rsidRPr="003B697E">
          <w:rPr>
            <w:rStyle w:val="a8"/>
            <w:color w:val="0B0080"/>
            <w:sz w:val="28"/>
            <w:szCs w:val="28"/>
          </w:rPr>
          <w:t>коллективизацию</w:t>
        </w:r>
      </w:hyperlink>
      <w:r w:rsidRPr="003B697E">
        <w:rPr>
          <w:color w:val="000000"/>
          <w:sz w:val="28"/>
          <w:szCs w:val="28"/>
        </w:rPr>
        <w:t> и негативное отношение к политике </w:t>
      </w:r>
      <w:hyperlink r:id="rId27" w:history="1">
        <w:r w:rsidRPr="003B697E">
          <w:rPr>
            <w:rStyle w:val="a8"/>
            <w:color w:val="0B0080"/>
            <w:sz w:val="28"/>
            <w:szCs w:val="28"/>
          </w:rPr>
          <w:t>компартии</w:t>
        </w:r>
      </w:hyperlink>
      <w:r w:rsidRPr="003B697E">
        <w:rPr>
          <w:color w:val="000000"/>
          <w:sz w:val="28"/>
          <w:szCs w:val="28"/>
        </w:rPr>
        <w:t> и советской власти</w:t>
      </w:r>
      <w:r w:rsidR="006F16A4">
        <w:rPr>
          <w:color w:val="000000"/>
          <w:sz w:val="28"/>
          <w:szCs w:val="28"/>
        </w:rPr>
        <w:t>.</w:t>
      </w:r>
    </w:p>
    <w:p w:rsidR="00E63CF8" w:rsidRPr="003B697E" w:rsidRDefault="00E63CF8" w:rsidP="003B697E">
      <w:pPr>
        <w:pStyle w:val="a5"/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8"/>
          <w:szCs w:val="28"/>
        </w:rPr>
      </w:pPr>
      <w:r w:rsidRPr="003B697E">
        <w:rPr>
          <w:color w:val="000000"/>
          <w:sz w:val="28"/>
          <w:szCs w:val="28"/>
        </w:rPr>
        <w:t xml:space="preserve">2 февраля 1934 года Клюев был арестован по обвинению в «составлении и распространении контрреволюционных литературных произведений» (статья 58, часть 10 УК РСФСР). </w:t>
      </w:r>
      <w:proofErr w:type="gramStart"/>
      <w:r w:rsidRPr="003B697E">
        <w:rPr>
          <w:color w:val="000000"/>
          <w:sz w:val="28"/>
          <w:szCs w:val="28"/>
        </w:rPr>
        <w:t>Следствие по делу вел </w:t>
      </w:r>
      <w:hyperlink r:id="rId28" w:history="1">
        <w:r w:rsidRPr="003B697E">
          <w:rPr>
            <w:rStyle w:val="a8"/>
            <w:color w:val="0B0080"/>
            <w:sz w:val="28"/>
            <w:szCs w:val="28"/>
          </w:rPr>
          <w:t>Н. Х. Шиваров</w:t>
        </w:r>
      </w:hyperlink>
      <w:r w:rsidRPr="003B697E">
        <w:rPr>
          <w:color w:val="000000"/>
          <w:sz w:val="28"/>
          <w:szCs w:val="28"/>
        </w:rPr>
        <w:t>. 5 марта после суда Особого совещания выслан в </w:t>
      </w:r>
      <w:hyperlink r:id="rId29" w:history="1">
        <w:r w:rsidRPr="003B697E">
          <w:rPr>
            <w:rStyle w:val="a8"/>
            <w:color w:val="0B0080"/>
            <w:sz w:val="28"/>
            <w:szCs w:val="28"/>
          </w:rPr>
          <w:t>Нарымский край</w:t>
        </w:r>
      </w:hyperlink>
      <w:r w:rsidRPr="003B697E">
        <w:rPr>
          <w:color w:val="000000"/>
          <w:sz w:val="28"/>
          <w:szCs w:val="28"/>
        </w:rPr>
        <w:t>, в </w:t>
      </w:r>
      <w:hyperlink r:id="rId30" w:history="1">
        <w:r w:rsidRPr="003B697E">
          <w:rPr>
            <w:rStyle w:val="a8"/>
            <w:color w:val="0B0080"/>
            <w:sz w:val="28"/>
            <w:szCs w:val="28"/>
          </w:rPr>
          <w:t>Колпашево</w:t>
        </w:r>
      </w:hyperlink>
      <w:r w:rsidRPr="003B697E">
        <w:rPr>
          <w:color w:val="000000"/>
          <w:sz w:val="28"/>
          <w:szCs w:val="28"/>
        </w:rPr>
        <w:t>. Осенью того же года по ходатайству артистки </w:t>
      </w:r>
      <w:hyperlink r:id="rId31" w:history="1">
        <w:r w:rsidRPr="003B697E">
          <w:rPr>
            <w:rStyle w:val="a8"/>
            <w:color w:val="0B0080"/>
            <w:sz w:val="28"/>
            <w:szCs w:val="28"/>
          </w:rPr>
          <w:t>Н. А. Обуховой</w:t>
        </w:r>
      </w:hyperlink>
      <w:r w:rsidRPr="003B697E">
        <w:rPr>
          <w:color w:val="000000"/>
          <w:sz w:val="28"/>
          <w:szCs w:val="28"/>
        </w:rPr>
        <w:t>, С. А. Клычкова и, возможно, </w:t>
      </w:r>
      <w:hyperlink r:id="rId32" w:history="1">
        <w:r w:rsidRPr="003B697E">
          <w:rPr>
            <w:rStyle w:val="a8"/>
            <w:color w:val="0B0080"/>
            <w:sz w:val="28"/>
            <w:szCs w:val="28"/>
          </w:rPr>
          <w:t>Горького</w:t>
        </w:r>
      </w:hyperlink>
      <w:r w:rsidRPr="003B697E">
        <w:rPr>
          <w:color w:val="000000"/>
          <w:sz w:val="28"/>
          <w:szCs w:val="28"/>
        </w:rPr>
        <w:t> переведён в </w:t>
      </w:r>
      <w:hyperlink r:id="rId33" w:history="1">
        <w:r w:rsidRPr="003B697E">
          <w:rPr>
            <w:rStyle w:val="a8"/>
            <w:color w:val="0B0080"/>
            <w:sz w:val="28"/>
            <w:szCs w:val="28"/>
          </w:rPr>
          <w:t>Томск</w:t>
        </w:r>
      </w:hyperlink>
      <w:r w:rsidRPr="003B697E">
        <w:rPr>
          <w:color w:val="000000"/>
          <w:sz w:val="28"/>
          <w:szCs w:val="28"/>
        </w:rPr>
        <w:t>, где 23 марта 1936 арестован как участник церковной контрреволюционной группировки, однако 4 июля освобождён «ввиду его болезни — паралича левой половины тела и</w:t>
      </w:r>
      <w:proofErr w:type="gramEnd"/>
      <w:r w:rsidRPr="003B697E">
        <w:rPr>
          <w:color w:val="000000"/>
          <w:sz w:val="28"/>
          <w:szCs w:val="28"/>
        </w:rPr>
        <w:t xml:space="preserve"> старческого слабоумия».</w:t>
      </w:r>
    </w:p>
    <w:p w:rsidR="00E63CF8" w:rsidRDefault="00E63CF8" w:rsidP="003B697E">
      <w:pPr>
        <w:pStyle w:val="a5"/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8"/>
          <w:szCs w:val="28"/>
        </w:rPr>
      </w:pPr>
      <w:r w:rsidRPr="003B697E">
        <w:rPr>
          <w:color w:val="000000"/>
          <w:sz w:val="28"/>
          <w:szCs w:val="28"/>
        </w:rPr>
        <w:t xml:space="preserve">5 июня 1937 года в Томске Клюев был снова арестован и 13 октября того же года на заседании тройки управления НКВД Новосибирской области приговорён к расстрелу по делу о никогда не существовавшей «кадетско-монархической повстанческой организации „Союз спасения России“». В конце октября был расстрелян. </w:t>
      </w:r>
    </w:p>
    <w:p w:rsidR="00366048" w:rsidRPr="003B697E" w:rsidRDefault="00366048" w:rsidP="003B697E">
      <w:pPr>
        <w:pStyle w:val="a5"/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8"/>
          <w:szCs w:val="28"/>
        </w:rPr>
      </w:pPr>
    </w:p>
    <w:p w:rsidR="00E63CF8" w:rsidRPr="003B697E" w:rsidRDefault="00E63CF8" w:rsidP="003B697E">
      <w:pPr>
        <w:pStyle w:val="a5"/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8"/>
          <w:szCs w:val="28"/>
        </w:rPr>
      </w:pPr>
      <w:r w:rsidRPr="003B697E">
        <w:rPr>
          <w:b/>
          <w:bCs/>
          <w:color w:val="000000"/>
          <w:sz w:val="28"/>
          <w:szCs w:val="28"/>
        </w:rPr>
        <w:lastRenderedPageBreak/>
        <w:t>Посмертная реабилитация</w:t>
      </w:r>
      <w:r w:rsidR="00AB42FF">
        <w:rPr>
          <w:b/>
          <w:bCs/>
          <w:color w:val="000000"/>
          <w:sz w:val="28"/>
          <w:szCs w:val="28"/>
        </w:rPr>
        <w:t>.</w:t>
      </w:r>
    </w:p>
    <w:p w:rsidR="00E63CF8" w:rsidRPr="003B697E" w:rsidRDefault="00E63CF8" w:rsidP="003B697E">
      <w:pPr>
        <w:pStyle w:val="a5"/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8"/>
          <w:szCs w:val="28"/>
        </w:rPr>
      </w:pPr>
      <w:r w:rsidRPr="003B697E">
        <w:rPr>
          <w:color w:val="000000"/>
          <w:sz w:val="28"/>
          <w:szCs w:val="28"/>
        </w:rPr>
        <w:t>Николай Клюев был реабилитирован в 1957 году, однако первая посмертная книга в СССР вышла только в </w:t>
      </w:r>
      <w:hyperlink r:id="rId34" w:history="1">
        <w:r w:rsidRPr="003B697E">
          <w:rPr>
            <w:rStyle w:val="a8"/>
            <w:color w:val="0B0080"/>
            <w:sz w:val="28"/>
            <w:szCs w:val="28"/>
          </w:rPr>
          <w:t>1977 году</w:t>
        </w:r>
      </w:hyperlink>
      <w:r w:rsidRPr="003B697E">
        <w:rPr>
          <w:color w:val="000000"/>
          <w:sz w:val="28"/>
          <w:szCs w:val="28"/>
        </w:rPr>
        <w:t>.</w:t>
      </w:r>
    </w:p>
    <w:p w:rsidR="00531BC1" w:rsidRDefault="00531BC1" w:rsidP="00AB42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1BC1" w:rsidRDefault="00531BC1" w:rsidP="003108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1BC1" w:rsidRDefault="00531BC1" w:rsidP="003108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31BC1" w:rsidRPr="003108B3" w:rsidRDefault="00531BC1" w:rsidP="003108B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276" w:lineRule="auto"/>
        <w:ind w:left="4080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0" w:name="page103"/>
      <w:bookmarkEnd w:id="0"/>
      <w:r w:rsidRPr="005133F5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ОСНОВНЫЕ ИСТОЧНИКИ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225" w:lineRule="auto"/>
        <w:ind w:left="720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Агеносов В.В. и др. Русский язык и литература. Литература. 11 класс. –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227" w:lineRule="auto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М.: 2014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228" w:lineRule="auto"/>
        <w:ind w:left="720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Архангельский АН</w:t>
      </w:r>
      <w:proofErr w:type="gramStart"/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proofErr w:type="gramEnd"/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proofErr w:type="gramEnd"/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др. Русский язык и литература. Литература. 10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229" w:lineRule="auto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класс. – М.: 2014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227" w:lineRule="auto"/>
        <w:ind w:left="720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Зинин С.А., Сахаров В.И. Русский язык и литература. Литература. 10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229" w:lineRule="auto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класс. – М.: 2014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227" w:lineRule="auto"/>
        <w:ind w:left="720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Зинин С.А., Чалмаев В.А. Русский язык и литература. Литература. 11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229" w:lineRule="auto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класс. – М.: 2014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49" w:lineRule="exact"/>
        <w:rPr>
          <w:rFonts w:ascii="Times New Roman" w:eastAsia="Calibri" w:hAnsi="Times New Roman" w:cs="Times New Roman"/>
          <w:lang w:eastAsia="ru-RU"/>
        </w:rPr>
      </w:pPr>
    </w:p>
    <w:p w:rsidR="005133F5" w:rsidRPr="005133F5" w:rsidRDefault="005133F5" w:rsidP="005133F5">
      <w:pPr>
        <w:widowControl w:val="0"/>
        <w:overflowPunct w:val="0"/>
        <w:autoSpaceDE w:val="0"/>
        <w:autoSpaceDN w:val="0"/>
        <w:adjustRightInd w:val="0"/>
        <w:spacing w:after="200" w:line="21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Курдюмова Т.Ф. и др. / Под ред. Курдюмовой Т. Ф. Русский язык и </w:t>
      </w:r>
      <w:proofErr w:type="gramStart"/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ли-тература</w:t>
      </w:r>
      <w:proofErr w:type="gramEnd"/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. Литература. 10 – 11 класс. – М.: 2014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49" w:lineRule="exact"/>
        <w:rPr>
          <w:rFonts w:ascii="Times New Roman" w:eastAsia="Calibri" w:hAnsi="Times New Roman" w:cs="Times New Roman"/>
          <w:lang w:eastAsia="ru-RU"/>
        </w:rPr>
      </w:pPr>
    </w:p>
    <w:p w:rsidR="005133F5" w:rsidRPr="005133F5" w:rsidRDefault="005133F5" w:rsidP="005133F5">
      <w:pPr>
        <w:widowControl w:val="0"/>
        <w:overflowPunct w:val="0"/>
        <w:autoSpaceDE w:val="0"/>
        <w:autoSpaceDN w:val="0"/>
        <w:adjustRightInd w:val="0"/>
        <w:spacing w:after="200" w:line="209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Ланин Б. А., Устинова Л.Ю., Шамчикова В.М. / Под ред. Ланина Б. А. Русский язык и литература. Литература. 10 – 11 класс. – М.: 2014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229" w:lineRule="auto"/>
        <w:ind w:left="720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Лебедев Ю.В. Русский язык и литература. Литература. 10 класс. – М.:</w:t>
      </w:r>
    </w:p>
    <w:p w:rsidR="005133F5" w:rsidRPr="005133F5" w:rsidRDefault="005133F5" w:rsidP="00C04613">
      <w:pPr>
        <w:widowControl w:val="0"/>
        <w:autoSpaceDE w:val="0"/>
        <w:autoSpaceDN w:val="0"/>
        <w:adjustRightInd w:val="0"/>
        <w:spacing w:after="200" w:line="227" w:lineRule="auto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2014</w:t>
      </w:r>
    </w:p>
    <w:p w:rsidR="005133F5" w:rsidRPr="005133F5" w:rsidRDefault="005133F5" w:rsidP="005133F5">
      <w:pPr>
        <w:widowControl w:val="0"/>
        <w:overflowPunct w:val="0"/>
        <w:autoSpaceDE w:val="0"/>
        <w:autoSpaceDN w:val="0"/>
        <w:adjustRightInd w:val="0"/>
        <w:spacing w:after="200" w:line="209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Литература: учебник для учреждений нач. и сред. проф. образования: в 2 ч. (Г.А. Обернихина, Т.В. Емельянова и др.); под ред. Г.А. Обернихиной</w:t>
      </w:r>
      <w:proofErr w:type="gramStart"/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229" w:lineRule="auto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М.: 2013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49" w:lineRule="exact"/>
        <w:rPr>
          <w:rFonts w:ascii="Times New Roman" w:eastAsia="Calibri" w:hAnsi="Times New Roman" w:cs="Times New Roman"/>
          <w:lang w:eastAsia="ru-RU"/>
        </w:rPr>
      </w:pPr>
    </w:p>
    <w:p w:rsidR="005133F5" w:rsidRPr="005133F5" w:rsidRDefault="005133F5" w:rsidP="005133F5">
      <w:pPr>
        <w:widowControl w:val="0"/>
        <w:overflowPunct w:val="0"/>
        <w:autoSpaceDE w:val="0"/>
        <w:autoSpaceDN w:val="0"/>
        <w:adjustRightInd w:val="0"/>
        <w:spacing w:after="200" w:line="21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Михайлов О.Н., Шайтанов И.О., Чалмаев В. А. и др. / Под ред. </w:t>
      </w:r>
      <w:proofErr w:type="gramStart"/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Журав-лёва</w:t>
      </w:r>
      <w:proofErr w:type="gramEnd"/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В.П. Русский язык и литература. Литература. 11 класс. – М.: 2014.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49" w:lineRule="exact"/>
        <w:rPr>
          <w:rFonts w:ascii="Times New Roman" w:eastAsia="Calibri" w:hAnsi="Times New Roman" w:cs="Times New Roman"/>
          <w:lang w:eastAsia="ru-RU"/>
        </w:rPr>
      </w:pPr>
    </w:p>
    <w:p w:rsidR="005133F5" w:rsidRPr="005133F5" w:rsidRDefault="005133F5" w:rsidP="005133F5">
      <w:pPr>
        <w:widowControl w:val="0"/>
        <w:overflowPunct w:val="0"/>
        <w:autoSpaceDE w:val="0"/>
        <w:autoSpaceDN w:val="0"/>
        <w:adjustRightInd w:val="0"/>
        <w:spacing w:after="200" w:line="209" w:lineRule="auto"/>
        <w:ind w:right="20" w:firstLine="708"/>
        <w:jc w:val="both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Обернихина Г.А., Антонова А.Г., Вольнова И.Л. и др. Литература. Практикум: учеб. пособие. /Под ред. Г.А. Обернихиной. – М.:2012</w:t>
      </w:r>
      <w:r w:rsidRPr="005133F5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>.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229" w:lineRule="auto"/>
        <w:ind w:left="720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Сухих И.Н. Русский язык и литература. Литература. 10 – 11 класс. – М.: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227" w:lineRule="auto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2014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298" w:lineRule="exact"/>
        <w:rPr>
          <w:rFonts w:ascii="Times New Roman" w:eastAsia="Calibri" w:hAnsi="Times New Roman" w:cs="Times New Roman"/>
          <w:lang w:eastAsia="ru-RU"/>
        </w:rPr>
      </w:pPr>
    </w:p>
    <w:p w:rsidR="005133F5" w:rsidRPr="005133F5" w:rsidRDefault="005133F5" w:rsidP="00C04613">
      <w:pPr>
        <w:widowControl w:val="0"/>
        <w:autoSpaceDE w:val="0"/>
        <w:autoSpaceDN w:val="0"/>
        <w:adjustRightInd w:val="0"/>
        <w:spacing w:after="200" w:line="239" w:lineRule="auto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ДОПОЛНИТЕЛЬНЫЕ ИСТОЧНИКИ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52" w:lineRule="exact"/>
        <w:rPr>
          <w:rFonts w:ascii="Times New Roman" w:eastAsia="Calibri" w:hAnsi="Times New Roman" w:cs="Times New Roman"/>
          <w:lang w:eastAsia="ru-RU"/>
        </w:rPr>
      </w:pPr>
    </w:p>
    <w:p w:rsidR="005133F5" w:rsidRPr="005133F5" w:rsidRDefault="005133F5" w:rsidP="00C04613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Современная русская литература конца ХХ - начала ХХI века. – М.:</w:t>
      </w:r>
    </w:p>
    <w:p w:rsidR="005133F5" w:rsidRPr="005133F5" w:rsidRDefault="005133F5" w:rsidP="00C04613">
      <w:pPr>
        <w:widowControl w:val="0"/>
        <w:autoSpaceDE w:val="0"/>
        <w:autoSpaceDN w:val="0"/>
        <w:adjustRightInd w:val="0"/>
        <w:spacing w:after="200" w:line="227" w:lineRule="auto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2011</w:t>
      </w:r>
    </w:p>
    <w:p w:rsidR="005133F5" w:rsidRPr="005133F5" w:rsidRDefault="005133F5" w:rsidP="00C04613">
      <w:pPr>
        <w:widowControl w:val="0"/>
        <w:autoSpaceDE w:val="0"/>
        <w:autoSpaceDN w:val="0"/>
        <w:adjustRightInd w:val="0"/>
        <w:spacing w:after="200" w:line="229" w:lineRule="auto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Черняк М. А. Современная русская литература. – М.: 2010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298" w:lineRule="exact"/>
        <w:rPr>
          <w:rFonts w:ascii="Times New Roman" w:eastAsia="Calibri" w:hAnsi="Times New Roman" w:cs="Times New Roman"/>
          <w:lang w:eastAsia="ru-RU"/>
        </w:rPr>
      </w:pP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276" w:lineRule="auto"/>
        <w:ind w:left="3820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Интернет-ресурсы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54" w:lineRule="exact"/>
        <w:rPr>
          <w:rFonts w:ascii="Times New Roman" w:eastAsia="Calibri" w:hAnsi="Times New Roman" w:cs="Times New Roman"/>
          <w:lang w:eastAsia="ru-RU"/>
        </w:rPr>
      </w:pPr>
      <w:bookmarkStart w:id="1" w:name="_GoBack"/>
      <w:bookmarkEnd w:id="1"/>
    </w:p>
    <w:p w:rsidR="005133F5" w:rsidRPr="005133F5" w:rsidRDefault="005133F5" w:rsidP="005133F5">
      <w:pPr>
        <w:widowControl w:val="0"/>
        <w:overflowPunct w:val="0"/>
        <w:autoSpaceDE w:val="0"/>
        <w:autoSpaceDN w:val="0"/>
        <w:adjustRightInd w:val="0"/>
        <w:spacing w:after="200" w:line="209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www.krugosvet.ru – универсальная научно-популярная онлайн-энциклопедия «Энциклопедия Кругосвет».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52" w:lineRule="exact"/>
        <w:rPr>
          <w:rFonts w:ascii="Times New Roman" w:eastAsia="Calibri" w:hAnsi="Times New Roman" w:cs="Times New Roman"/>
          <w:lang w:eastAsia="ru-RU"/>
        </w:rPr>
      </w:pPr>
    </w:p>
    <w:p w:rsidR="005133F5" w:rsidRPr="005133F5" w:rsidRDefault="005133F5" w:rsidP="005133F5">
      <w:pPr>
        <w:widowControl w:val="0"/>
        <w:overflowPunct w:val="0"/>
        <w:autoSpaceDE w:val="0"/>
        <w:autoSpaceDN w:val="0"/>
        <w:adjustRightInd w:val="0"/>
        <w:spacing w:after="200" w:line="209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www.school-collection.edu.ru – единая коллекция цифровых образовательных ресурсов.</w:t>
      </w:r>
    </w:p>
    <w:p w:rsidR="005133F5" w:rsidRPr="005133F5" w:rsidRDefault="005133F5" w:rsidP="005133F5">
      <w:pPr>
        <w:widowControl w:val="0"/>
        <w:autoSpaceDE w:val="0"/>
        <w:autoSpaceDN w:val="0"/>
        <w:adjustRightInd w:val="0"/>
        <w:spacing w:after="200" w:line="227" w:lineRule="auto"/>
        <w:ind w:left="720"/>
        <w:rPr>
          <w:rFonts w:ascii="Times New Roman" w:eastAsia="Calibri" w:hAnsi="Times New Roman" w:cs="Times New Roman"/>
          <w:lang w:eastAsia="ru-RU"/>
        </w:rPr>
      </w:pPr>
      <w:r w:rsidRPr="005133F5">
        <w:rPr>
          <w:rFonts w:ascii="Times New Roman" w:eastAsia="Calibri" w:hAnsi="Times New Roman" w:cs="Times New Roman"/>
          <w:sz w:val="28"/>
          <w:szCs w:val="28"/>
          <w:lang w:eastAsia="ru-RU"/>
        </w:rPr>
        <w:t>http://spravka.gramota.ru – Справочная служба русского языка.</w:t>
      </w:r>
    </w:p>
    <w:p w:rsidR="005133F5" w:rsidRDefault="005133F5"/>
    <w:sectPr w:rsidR="005133F5" w:rsidSect="006E7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050D0"/>
    <w:multiLevelType w:val="multilevel"/>
    <w:tmpl w:val="1D025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51E0"/>
    <w:multiLevelType w:val="multilevel"/>
    <w:tmpl w:val="A7F27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3807B6"/>
    <w:multiLevelType w:val="multilevel"/>
    <w:tmpl w:val="E3548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3160F8"/>
    <w:multiLevelType w:val="hybridMultilevel"/>
    <w:tmpl w:val="091E0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B0BA1"/>
    <w:multiLevelType w:val="multilevel"/>
    <w:tmpl w:val="C6846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C717AC"/>
    <w:multiLevelType w:val="multilevel"/>
    <w:tmpl w:val="DE282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3E6D49"/>
    <w:multiLevelType w:val="multilevel"/>
    <w:tmpl w:val="B1964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5D29E9"/>
    <w:multiLevelType w:val="multilevel"/>
    <w:tmpl w:val="1CFE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5404AB"/>
    <w:multiLevelType w:val="multilevel"/>
    <w:tmpl w:val="80966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0653B9"/>
    <w:multiLevelType w:val="multilevel"/>
    <w:tmpl w:val="4D900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5BB74B7"/>
    <w:multiLevelType w:val="multilevel"/>
    <w:tmpl w:val="DD524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DA5A7A"/>
    <w:multiLevelType w:val="multilevel"/>
    <w:tmpl w:val="67DCC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183A69"/>
    <w:multiLevelType w:val="multilevel"/>
    <w:tmpl w:val="F93CF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3B3036"/>
    <w:multiLevelType w:val="multilevel"/>
    <w:tmpl w:val="7F0EB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604AE3"/>
    <w:multiLevelType w:val="multilevel"/>
    <w:tmpl w:val="4F34E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F83AAC"/>
    <w:multiLevelType w:val="multilevel"/>
    <w:tmpl w:val="14069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1C6D07"/>
    <w:multiLevelType w:val="multilevel"/>
    <w:tmpl w:val="E4E02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7212E68"/>
    <w:multiLevelType w:val="multilevel"/>
    <w:tmpl w:val="FFAAC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984074E"/>
    <w:multiLevelType w:val="multilevel"/>
    <w:tmpl w:val="C772E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E9E3896"/>
    <w:multiLevelType w:val="multilevel"/>
    <w:tmpl w:val="3DB4A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8"/>
  </w:num>
  <w:num w:numId="5">
    <w:abstractNumId w:val="13"/>
  </w:num>
  <w:num w:numId="6">
    <w:abstractNumId w:val="1"/>
  </w:num>
  <w:num w:numId="7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19"/>
  </w:num>
  <w:num w:numId="10">
    <w:abstractNumId w:val="16"/>
  </w:num>
  <w:num w:numId="11">
    <w:abstractNumId w:val="7"/>
  </w:num>
  <w:num w:numId="12">
    <w:abstractNumId w:val="2"/>
  </w:num>
  <w:num w:numId="13">
    <w:abstractNumId w:val="0"/>
  </w:num>
  <w:num w:numId="14">
    <w:abstractNumId w:val="18"/>
  </w:num>
  <w:num w:numId="15">
    <w:abstractNumId w:val="14"/>
  </w:num>
  <w:num w:numId="16">
    <w:abstractNumId w:val="17"/>
  </w:num>
  <w:num w:numId="17">
    <w:abstractNumId w:val="12"/>
  </w:num>
  <w:num w:numId="18">
    <w:abstractNumId w:val="15"/>
  </w:num>
  <w:num w:numId="19">
    <w:abstractNumId w:val="9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E5F9B"/>
    <w:rsid w:val="000071FA"/>
    <w:rsid w:val="00046226"/>
    <w:rsid w:val="00057FF3"/>
    <w:rsid w:val="000853C4"/>
    <w:rsid w:val="0009602E"/>
    <w:rsid w:val="000C506E"/>
    <w:rsid w:val="000E5F9B"/>
    <w:rsid w:val="000F1900"/>
    <w:rsid w:val="000F3B8C"/>
    <w:rsid w:val="00101AF7"/>
    <w:rsid w:val="00107FDE"/>
    <w:rsid w:val="00116679"/>
    <w:rsid w:val="0012448A"/>
    <w:rsid w:val="001537B4"/>
    <w:rsid w:val="00154090"/>
    <w:rsid w:val="00156D88"/>
    <w:rsid w:val="00174DB8"/>
    <w:rsid w:val="00180D1E"/>
    <w:rsid w:val="00185798"/>
    <w:rsid w:val="00191CD0"/>
    <w:rsid w:val="001A2D79"/>
    <w:rsid w:val="001A5D12"/>
    <w:rsid w:val="001B464D"/>
    <w:rsid w:val="001C5A35"/>
    <w:rsid w:val="001D20D8"/>
    <w:rsid w:val="001D7537"/>
    <w:rsid w:val="001E1D4E"/>
    <w:rsid w:val="001E32CF"/>
    <w:rsid w:val="001F1241"/>
    <w:rsid w:val="001F2A74"/>
    <w:rsid w:val="00204975"/>
    <w:rsid w:val="00226531"/>
    <w:rsid w:val="00232240"/>
    <w:rsid w:val="002354FC"/>
    <w:rsid w:val="00241839"/>
    <w:rsid w:val="002529F1"/>
    <w:rsid w:val="00252ACD"/>
    <w:rsid w:val="002749B6"/>
    <w:rsid w:val="002750C1"/>
    <w:rsid w:val="0029715D"/>
    <w:rsid w:val="002A7593"/>
    <w:rsid w:val="002B2047"/>
    <w:rsid w:val="002B67D5"/>
    <w:rsid w:val="002C263C"/>
    <w:rsid w:val="002D285B"/>
    <w:rsid w:val="002D7F0F"/>
    <w:rsid w:val="002F6399"/>
    <w:rsid w:val="002F7FEC"/>
    <w:rsid w:val="003108B3"/>
    <w:rsid w:val="003179C5"/>
    <w:rsid w:val="00320712"/>
    <w:rsid w:val="00324CAA"/>
    <w:rsid w:val="003403D5"/>
    <w:rsid w:val="00366048"/>
    <w:rsid w:val="003755D4"/>
    <w:rsid w:val="00395584"/>
    <w:rsid w:val="00397E11"/>
    <w:rsid w:val="003B3E48"/>
    <w:rsid w:val="003B697E"/>
    <w:rsid w:val="003C02EE"/>
    <w:rsid w:val="003E616A"/>
    <w:rsid w:val="003F5824"/>
    <w:rsid w:val="00424B2C"/>
    <w:rsid w:val="00435A1E"/>
    <w:rsid w:val="0046489C"/>
    <w:rsid w:val="00480575"/>
    <w:rsid w:val="00497F23"/>
    <w:rsid w:val="004A0D4D"/>
    <w:rsid w:val="004B315E"/>
    <w:rsid w:val="004B368B"/>
    <w:rsid w:val="004B6F57"/>
    <w:rsid w:val="004C767F"/>
    <w:rsid w:val="004D6535"/>
    <w:rsid w:val="004E40BB"/>
    <w:rsid w:val="004F7390"/>
    <w:rsid w:val="004F7564"/>
    <w:rsid w:val="005001F1"/>
    <w:rsid w:val="00510232"/>
    <w:rsid w:val="005133F5"/>
    <w:rsid w:val="005203F4"/>
    <w:rsid w:val="005270D2"/>
    <w:rsid w:val="00530E36"/>
    <w:rsid w:val="00531BC1"/>
    <w:rsid w:val="005467B3"/>
    <w:rsid w:val="00546D51"/>
    <w:rsid w:val="005515CA"/>
    <w:rsid w:val="00551F7E"/>
    <w:rsid w:val="00562386"/>
    <w:rsid w:val="005830D7"/>
    <w:rsid w:val="00594D5B"/>
    <w:rsid w:val="005C7C06"/>
    <w:rsid w:val="005D4E9F"/>
    <w:rsid w:val="005E79BE"/>
    <w:rsid w:val="005F2CB5"/>
    <w:rsid w:val="006032C1"/>
    <w:rsid w:val="00615AE2"/>
    <w:rsid w:val="0062066D"/>
    <w:rsid w:val="00624885"/>
    <w:rsid w:val="00624BB0"/>
    <w:rsid w:val="00625BCA"/>
    <w:rsid w:val="006512AB"/>
    <w:rsid w:val="00683B55"/>
    <w:rsid w:val="006A05BB"/>
    <w:rsid w:val="006B00AD"/>
    <w:rsid w:val="006B2BAB"/>
    <w:rsid w:val="006E378F"/>
    <w:rsid w:val="006E7326"/>
    <w:rsid w:val="006F16A4"/>
    <w:rsid w:val="006F6BB6"/>
    <w:rsid w:val="00701D41"/>
    <w:rsid w:val="00702121"/>
    <w:rsid w:val="007126EA"/>
    <w:rsid w:val="00731631"/>
    <w:rsid w:val="00733397"/>
    <w:rsid w:val="00736B17"/>
    <w:rsid w:val="007647D2"/>
    <w:rsid w:val="0077751D"/>
    <w:rsid w:val="00780263"/>
    <w:rsid w:val="00782AF6"/>
    <w:rsid w:val="00784524"/>
    <w:rsid w:val="00784BE4"/>
    <w:rsid w:val="007A69C2"/>
    <w:rsid w:val="007C3F12"/>
    <w:rsid w:val="007C5473"/>
    <w:rsid w:val="007C56B7"/>
    <w:rsid w:val="007D091F"/>
    <w:rsid w:val="007D1064"/>
    <w:rsid w:val="007D2E60"/>
    <w:rsid w:val="007E05A1"/>
    <w:rsid w:val="007E492C"/>
    <w:rsid w:val="007F7A6A"/>
    <w:rsid w:val="00800B17"/>
    <w:rsid w:val="00823325"/>
    <w:rsid w:val="00825504"/>
    <w:rsid w:val="008743CD"/>
    <w:rsid w:val="008747EA"/>
    <w:rsid w:val="00890DAE"/>
    <w:rsid w:val="008A135C"/>
    <w:rsid w:val="008A60B0"/>
    <w:rsid w:val="008C0710"/>
    <w:rsid w:val="00913779"/>
    <w:rsid w:val="00923888"/>
    <w:rsid w:val="00926DE5"/>
    <w:rsid w:val="009320D1"/>
    <w:rsid w:val="0094642C"/>
    <w:rsid w:val="009520CB"/>
    <w:rsid w:val="00967365"/>
    <w:rsid w:val="009A5287"/>
    <w:rsid w:val="009B5BB5"/>
    <w:rsid w:val="009C62C0"/>
    <w:rsid w:val="009D3D7B"/>
    <w:rsid w:val="009E64D2"/>
    <w:rsid w:val="009F1FC6"/>
    <w:rsid w:val="009F24B1"/>
    <w:rsid w:val="00A1289F"/>
    <w:rsid w:val="00A16F0F"/>
    <w:rsid w:val="00A20796"/>
    <w:rsid w:val="00A304B0"/>
    <w:rsid w:val="00A45693"/>
    <w:rsid w:val="00A45E43"/>
    <w:rsid w:val="00A47BBB"/>
    <w:rsid w:val="00A6622A"/>
    <w:rsid w:val="00A72E03"/>
    <w:rsid w:val="00A80B1D"/>
    <w:rsid w:val="00AB251F"/>
    <w:rsid w:val="00AB26FE"/>
    <w:rsid w:val="00AB42FF"/>
    <w:rsid w:val="00AD251B"/>
    <w:rsid w:val="00AD648E"/>
    <w:rsid w:val="00AF5CAE"/>
    <w:rsid w:val="00B0096B"/>
    <w:rsid w:val="00B12DC2"/>
    <w:rsid w:val="00B2119C"/>
    <w:rsid w:val="00B22DCC"/>
    <w:rsid w:val="00B41995"/>
    <w:rsid w:val="00B60E3D"/>
    <w:rsid w:val="00B70BEC"/>
    <w:rsid w:val="00B901B1"/>
    <w:rsid w:val="00B92213"/>
    <w:rsid w:val="00B9757B"/>
    <w:rsid w:val="00BA2647"/>
    <w:rsid w:val="00BB229E"/>
    <w:rsid w:val="00BB6410"/>
    <w:rsid w:val="00BB6718"/>
    <w:rsid w:val="00BC7498"/>
    <w:rsid w:val="00BD2729"/>
    <w:rsid w:val="00BD4404"/>
    <w:rsid w:val="00BE1FD2"/>
    <w:rsid w:val="00BF2529"/>
    <w:rsid w:val="00BF450D"/>
    <w:rsid w:val="00BF5166"/>
    <w:rsid w:val="00C04613"/>
    <w:rsid w:val="00C1676D"/>
    <w:rsid w:val="00C22F00"/>
    <w:rsid w:val="00C268E9"/>
    <w:rsid w:val="00C32B9D"/>
    <w:rsid w:val="00C36BB8"/>
    <w:rsid w:val="00C409A4"/>
    <w:rsid w:val="00C43059"/>
    <w:rsid w:val="00C469F4"/>
    <w:rsid w:val="00C76775"/>
    <w:rsid w:val="00CA7A77"/>
    <w:rsid w:val="00CB1E95"/>
    <w:rsid w:val="00CF29BB"/>
    <w:rsid w:val="00CF3BCD"/>
    <w:rsid w:val="00D05F7E"/>
    <w:rsid w:val="00D3695D"/>
    <w:rsid w:val="00D3733D"/>
    <w:rsid w:val="00D4069D"/>
    <w:rsid w:val="00D5633B"/>
    <w:rsid w:val="00D6686B"/>
    <w:rsid w:val="00D91EE2"/>
    <w:rsid w:val="00DA5D30"/>
    <w:rsid w:val="00DA7F15"/>
    <w:rsid w:val="00DB3D8D"/>
    <w:rsid w:val="00DB5D28"/>
    <w:rsid w:val="00DB6FBF"/>
    <w:rsid w:val="00DC0864"/>
    <w:rsid w:val="00DC09C0"/>
    <w:rsid w:val="00DC0F73"/>
    <w:rsid w:val="00DC29C6"/>
    <w:rsid w:val="00DD3D41"/>
    <w:rsid w:val="00DD77AE"/>
    <w:rsid w:val="00DE671E"/>
    <w:rsid w:val="00DF1D6F"/>
    <w:rsid w:val="00E06300"/>
    <w:rsid w:val="00E17341"/>
    <w:rsid w:val="00E20F0A"/>
    <w:rsid w:val="00E21C86"/>
    <w:rsid w:val="00E25190"/>
    <w:rsid w:val="00E253C0"/>
    <w:rsid w:val="00E63CF8"/>
    <w:rsid w:val="00E8580D"/>
    <w:rsid w:val="00E87FD0"/>
    <w:rsid w:val="00E947B7"/>
    <w:rsid w:val="00E97627"/>
    <w:rsid w:val="00EA1BAE"/>
    <w:rsid w:val="00EA5DB4"/>
    <w:rsid w:val="00EA6047"/>
    <w:rsid w:val="00ED4C49"/>
    <w:rsid w:val="00EF2974"/>
    <w:rsid w:val="00EF79CB"/>
    <w:rsid w:val="00EF7E46"/>
    <w:rsid w:val="00F1419D"/>
    <w:rsid w:val="00F24976"/>
    <w:rsid w:val="00F321BF"/>
    <w:rsid w:val="00F36DA1"/>
    <w:rsid w:val="00F459F2"/>
    <w:rsid w:val="00F545B8"/>
    <w:rsid w:val="00F57B1A"/>
    <w:rsid w:val="00F616EB"/>
    <w:rsid w:val="00F6191D"/>
    <w:rsid w:val="00F65A6C"/>
    <w:rsid w:val="00F70A76"/>
    <w:rsid w:val="00F721D1"/>
    <w:rsid w:val="00F930AD"/>
    <w:rsid w:val="00FD0047"/>
    <w:rsid w:val="00FD06CF"/>
    <w:rsid w:val="00FE3C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326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26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5">
    <w:name w:val="heading 5"/>
    <w:basedOn w:val="a"/>
    <w:link w:val="50"/>
    <w:uiPriority w:val="9"/>
    <w:qFormat/>
    <w:rsid w:val="00A16F0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085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853C4"/>
  </w:style>
  <w:style w:type="paragraph" w:customStyle="1" w:styleId="c6">
    <w:name w:val="c6"/>
    <w:basedOn w:val="a"/>
    <w:rsid w:val="00085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853C4"/>
  </w:style>
  <w:style w:type="paragraph" w:customStyle="1" w:styleId="c3">
    <w:name w:val="c3"/>
    <w:basedOn w:val="a"/>
    <w:rsid w:val="00085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085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085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085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0853C4"/>
  </w:style>
  <w:style w:type="character" w:customStyle="1" w:styleId="c0">
    <w:name w:val="c0"/>
    <w:basedOn w:val="a0"/>
    <w:rsid w:val="000853C4"/>
  </w:style>
  <w:style w:type="character" w:customStyle="1" w:styleId="c1">
    <w:name w:val="c1"/>
    <w:basedOn w:val="a0"/>
    <w:rsid w:val="000853C4"/>
  </w:style>
  <w:style w:type="paragraph" w:styleId="a3">
    <w:name w:val="Balloon Text"/>
    <w:basedOn w:val="a"/>
    <w:link w:val="a4"/>
    <w:uiPriority w:val="99"/>
    <w:semiHidden/>
    <w:unhideWhenUsed/>
    <w:rsid w:val="00A16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F0F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A16F0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A16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46D5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C263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7">
    <w:name w:val="Strong"/>
    <w:basedOn w:val="a0"/>
    <w:uiPriority w:val="22"/>
    <w:qFormat/>
    <w:rsid w:val="002C263C"/>
    <w:rPr>
      <w:b/>
      <w:bCs/>
    </w:rPr>
  </w:style>
  <w:style w:type="paragraph" w:customStyle="1" w:styleId="c87">
    <w:name w:val="c87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A60B0"/>
  </w:style>
  <w:style w:type="paragraph" w:customStyle="1" w:styleId="c67">
    <w:name w:val="c67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8A60B0"/>
  </w:style>
  <w:style w:type="paragraph" w:customStyle="1" w:styleId="c82">
    <w:name w:val="c82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0">
    <w:name w:val="c90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8A60B0"/>
  </w:style>
  <w:style w:type="paragraph" w:customStyle="1" w:styleId="c14">
    <w:name w:val="c14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8">
    <w:name w:val="c68"/>
    <w:basedOn w:val="a0"/>
    <w:rsid w:val="008A60B0"/>
  </w:style>
  <w:style w:type="character" w:customStyle="1" w:styleId="c24">
    <w:name w:val="c24"/>
    <w:basedOn w:val="a0"/>
    <w:rsid w:val="008A60B0"/>
  </w:style>
  <w:style w:type="paragraph" w:customStyle="1" w:styleId="c71">
    <w:name w:val="c71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6">
    <w:name w:val="c76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5">
    <w:name w:val="c55"/>
    <w:basedOn w:val="a0"/>
    <w:rsid w:val="008A60B0"/>
  </w:style>
  <w:style w:type="paragraph" w:customStyle="1" w:styleId="c78">
    <w:name w:val="c78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6">
    <w:name w:val="c56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0">
    <w:name w:val="c70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2">
    <w:name w:val="c62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0">
    <w:name w:val="c60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4">
    <w:name w:val="c64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8A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683B55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683B55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537382">
          <w:blockQuote w:val="1"/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7882">
          <w:blockQuote w:val="1"/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3231">
          <w:blockQuote w:val="1"/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25087">
          <w:blockQuote w:val="1"/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2067">
          <w:blockQuote w:val="1"/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11393">
          <w:blockQuote w:val="1"/>
          <w:marLeft w:val="0"/>
          <w:marRight w:val="0"/>
          <w:marTop w:val="0"/>
          <w:marBottom w:val="3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17148">
          <w:blockQuote w:val="1"/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03473">
          <w:blockQuote w:val="1"/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s%3A%2F%2Fru.wikipedia.org%2Fwiki%2F%D0%A3%D1%80%D1%8F%D0%B4%D0%BD%D0%B8%D0%BA" TargetMode="External"/><Relationship Id="rId13" Type="http://schemas.openxmlformats.org/officeDocument/2006/relationships/hyperlink" Target="https://infourok.ru/go.html?href=https%3A%2F%2Fru.wikipedia.org%2Fwiki%2F%D0%9F%D0%B5%D1%82%D1%80%D0%BE%D0%B7%D0%B0%D0%B2%D0%BE%D0%B4%D1%81%D0%BA" TargetMode="External"/><Relationship Id="rId18" Type="http://schemas.openxmlformats.org/officeDocument/2006/relationships/hyperlink" Target="https://infourok.ru/go.html?href=https%3A%2F%2Fru.wikipedia.org%2Fwiki%2F%D0%95%D1%81%D0%B5%D0%BD%D0%B8%D0%BD%2C_%D0%A1%D0%B5%D1%80%D0%B3%D0%B5%D0%B9_%D0%90%D0%BB%D0%B5%D0%BA%D1%81%D0%B0%D0%BD%D0%B4%D1%80%D0%BE%D0%B2%D0%B8%D1%87" TargetMode="External"/><Relationship Id="rId26" Type="http://schemas.openxmlformats.org/officeDocument/2006/relationships/hyperlink" Target="https://infourok.ru/go.html?href=https%3A%2F%2Fru.wikipedia.org%2Fwiki%2F%D0%9A%D0%BE%D0%BB%D0%BB%D0%B5%D0%BA%D1%82%D0%B8%D0%B2%D0%B8%D0%B7%D0%B0%D1%86%D0%B8%D1%8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infourok.ru/go.html?href=https%3A%2F%2Fru.wikipedia.org%2Fwiki%2F%D0%9B%D0%B5%D0%B2%D1%8B%D0%B5_%D1%8D%D1%81%D0%B5%D1%80%D1%8B" TargetMode="External"/><Relationship Id="rId34" Type="http://schemas.openxmlformats.org/officeDocument/2006/relationships/hyperlink" Target="https://infourok.ru/go.html?href=https%3A%2F%2Fru.wikipedia.org%2Fwiki%2F1977_%D0%B3%D0%BE%D0%B4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infourok.ru/go.html?href=https%3A%2F%2Fru.wikipedia.org%2Fwiki%2F%D0%A0%D0%B5%D0%B2%D0%BE%D0%BB%D1%8E%D1%86%D0%B8%D1%8F_1905_%D0%B3%D0%BE%D0%B4%D0%B0" TargetMode="External"/><Relationship Id="rId17" Type="http://schemas.openxmlformats.org/officeDocument/2006/relationships/hyperlink" Target="https://infourok.ru/go.html?href=https%3A%2F%2Fru.wikipedia.org%2Fwiki%2F%D0%93%D1%83%D0%BC%D0%B8%D0%BB%D1%91%D0%B2%2C_%D0%9D%D0%B8%D0%BA%D0%BE%D0%BB%D0%B0%D0%B9_%D0%A1%D1%82%D0%B5%D0%BF%D0%B0%D0%BD%D0%BE%D0%B2%D0%B8%D1%87" TargetMode="External"/><Relationship Id="rId25" Type="http://schemas.openxmlformats.org/officeDocument/2006/relationships/hyperlink" Target="https://infourok.ru/go.html?href=https%3A%2F%2Fru.wikipedia.org%2Fwiki%2F%D0%9F%D0%BE%D0%B3%D0%BE%D1%80%D0%B5%D0%BB%D1%8C%D1%89%D0%B8%D0%BD%D0%B0" TargetMode="External"/><Relationship Id="rId33" Type="http://schemas.openxmlformats.org/officeDocument/2006/relationships/hyperlink" Target="https://infourok.ru/go.html?href=https%3A%2F%2Fru.wikipedia.org%2Fwiki%2F%D0%A2%D0%BE%D0%BC%D1%81%D0%BA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fourok.ru/go.html?href=https%3A%2F%2Fru.wikipedia.org%2Fwiki%2F%D0%91%D1%80%D1%8E%D1%81%D0%BE%D0%B2%2C_%D0%92%D0%B0%D0%BB%D0%B5%D1%80%D0%B8%D0%B9_%D0%AF%D0%BA%D0%BE%D0%B2%D0%BB%D0%B5%D0%B2%D0%B8%D1%87" TargetMode="External"/><Relationship Id="rId20" Type="http://schemas.openxmlformats.org/officeDocument/2006/relationships/hyperlink" Target="https://infourok.ru/go.html?href=https%3A%2F%2Fru.wikipedia.org%2Fwiki%2F%D0%93%D0%BE%D1%80%D0%BE%D0%B4%D0%B5%D1%86%D0%BA%D0%B8%D0%B9%2C_%D0%A1%D0%B5%D1%80%D0%B3%D0%B5%D0%B9_%D0%9C%D0%B8%D1%82%D1%80%D0%BE%D1%84%D0%B0%D0%BD%D0%BE%D0%B2%D0%B8%D1%87" TargetMode="External"/><Relationship Id="rId29" Type="http://schemas.openxmlformats.org/officeDocument/2006/relationships/hyperlink" Target="https://infourok.ru/go.html?href=https%3A%2F%2Fru.wikipedia.org%2Fwiki%2F%D0%9D%D0%B0%D1%80%D1%8B%D0%BC%D1%81%D0%BA%D0%B8%D0%B9_%D0%BA%D1%80%D0%B0%D0%B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infourok.ru/go.html?href=https%3A%2F%2Fru.wikipedia.org%2Fwiki%2F%D0%A1%D1%82%D0%B0%D1%80%D0%BE%D0%BE%D0%B1%D1%80%D1%8F%D0%B4%D1%87%D0%B5%D1%81%D1%82%D0%B2%D0%BE" TargetMode="External"/><Relationship Id="rId24" Type="http://schemas.openxmlformats.org/officeDocument/2006/relationships/hyperlink" Target="https://infourok.ru/go.html?href=https%3A%2F%2Fru.wikipedia.org%2Fwiki%2F%D0%A8%D0%B8%D1%88%D0%BA%D0%BE%D0%B2%2C_%D0%92%D1%8F%D1%87%D0%B5%D1%81%D0%BB%D0%B0%D0%B2_%D0%AF%D0%BA%D0%BE%D0%B2%D0%BB%D0%B5%D0%B2%D0%B8%D1%87" TargetMode="External"/><Relationship Id="rId32" Type="http://schemas.openxmlformats.org/officeDocument/2006/relationships/hyperlink" Target="https://infourok.ru/go.html?href=https%3A%2F%2Fru.wikipedia.org%2Fwiki%2F%D0%9C%D0%B0%D0%BA%D1%81%D0%B8%D0%BC_%D0%93%D0%BE%D1%80%D1%8C%D0%BA%D0%B8%D0%B9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infourok.ru/go.html?href=https%3A%2F%2Fru.wikipedia.org%2Fwiki%2F%D0%91%D0%BB%D0%BE%D0%BA%2C_%D0%90%D0%BB%D0%B5%D0%BA%D1%81%D0%B0%D0%BD%D0%B4%D1%80_%D0%90%D0%BB%D0%B5%D0%BA%D1%81%D0%B0%D0%BD%D0%B4%D1%80%D0%BE%D0%B2%D0%B8%D1%87" TargetMode="External"/><Relationship Id="rId23" Type="http://schemas.openxmlformats.org/officeDocument/2006/relationships/hyperlink" Target="https://infourok.ru/go.html?href=https%3A%2F%2Fru.wikipedia.org%2Fwiki%2F%D0%9A%D0%BB%D1%8B%D1%87%D0%BA%D0%BE%D0%B2%2C_%D0%A1%D0%B5%D1%80%D0%B3%D0%B5%D0%B9_%D0%90%D0%BD%D1%82%D0%BE%D0%BD%D0%BE%D0%B2%D0%B8%D1%87" TargetMode="External"/><Relationship Id="rId28" Type="http://schemas.openxmlformats.org/officeDocument/2006/relationships/hyperlink" Target="https://infourok.ru/go.html?href=https%3A%2F%2Fru.wikipedia.org%2Fwiki%2F%D0%A8%D0%B8%D0%B2%D0%B0%D1%80%D0%BE%D0%B2%2C_%D0%9D%D0%B8%D0%BA%D0%BE%D0%BB%D0%B0%D0%B9_%D0%A5%D1%80%D0%B8%D1%81%D1%82%D0%BE%D1%84%D0%BE%D1%80%D0%BE%D0%B2%D0%B8%D1%87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infourok.ru/go.html?href=https%3A%2F%2Fru.wikipedia.org%2Fwiki%2F%D0%9F%D0%B5%D1%82%D1%80%D0%BE%D0%B7%D0%B0%D0%B2%D0%BE%D0%B4%D1%81%D0%BA" TargetMode="External"/><Relationship Id="rId19" Type="http://schemas.openxmlformats.org/officeDocument/2006/relationships/hyperlink" Target="https://infourok.ru/go.html?href=https%3A%2F%2Fru.wikipedia.org%2Fwiki%2F%D0%91%D0%BB%D0%BE%D0%BA%2C_%D0%90%D0%BB%D0%B5%D0%BA%D1%81%D0%B0%D0%BD%D0%B4%D1%80_%D0%90%D0%BB%D0%B5%D0%BA%D1%81%D0%B0%D0%BD%D0%B4%D1%80%D0%BE%D0%B2%D0%B8%D1%87" TargetMode="External"/><Relationship Id="rId31" Type="http://schemas.openxmlformats.org/officeDocument/2006/relationships/hyperlink" Target="https://infourok.ru/go.html?href=https%3A%2F%2Fru.wikipedia.org%2Fwiki%2F%D0%9E%D0%B1%D1%83%D1%85%D0%BE%D0%B2%D0%B0%2C_%D0%9D%D0%B0%D0%B4%D0%B5%D0%B6%D0%B4%D0%B0_%D0%90%D0%BD%D0%B4%D1%80%D0%B5%D0%B5%D0%B2%D0%BD%D0%B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s%3A%2F%2Fru.wikipedia.org%2Fwiki%2F%D0%92%D1%8B%D1%82%D0%B5%D0%B3%D1%80%D0%B0" TargetMode="External"/><Relationship Id="rId14" Type="http://schemas.openxmlformats.org/officeDocument/2006/relationships/hyperlink" Target="https://infourok.ru/go.html?href=https%3A%2F%2Fru.wikipedia.org%2Fwiki%2F%D0%A1%D0%B8%D0%BC%D0%B2%D0%BE%D0%BB%D0%B8%D0%B7%D0%BC" TargetMode="External"/><Relationship Id="rId22" Type="http://schemas.openxmlformats.org/officeDocument/2006/relationships/hyperlink" Target="https://infourok.ru/go.html?href=https%3A%2F%2Fru.wikipedia.org%2Fw%2Findex.php%3Ftitle%3D%D0%A1%D0%BA%D0%B8%D1%84%D1%8B_%28%D0%BB%D0%B8%D1%82%D0%B5%D1%80%D0%B0%D1%82%D1%83%D1%80%D0%BD%D0%BE%D0%B5_%D0%BE%D0%B1%D1%8A%D0%B5%D0%B4%D0%B8%D0%BD%D0%B5%D0%BD%D0%B8%D0%B5%29%26action%3Dedit%26redlink%3D1" TargetMode="External"/><Relationship Id="rId27" Type="http://schemas.openxmlformats.org/officeDocument/2006/relationships/hyperlink" Target="https://infourok.ru/go.html?href=https%3A%2F%2Fru.wikipedia.org%2Fwiki%2F%D0%9A%D0%9F%D0%A1%D0%A1" TargetMode="External"/><Relationship Id="rId30" Type="http://schemas.openxmlformats.org/officeDocument/2006/relationships/hyperlink" Target="https://infourok.ru/go.html?href=https%3A%2F%2Fru.wikipedia.org%2Fwiki%2F%D0%9A%D0%BE%D0%BB%D0%BF%D0%B0%D1%88%D0%B5%D0%B2%D0%BE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8</Pages>
  <Words>2580</Words>
  <Characters>14709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100</cp:revision>
  <dcterms:created xsi:type="dcterms:W3CDTF">2020-03-19T05:16:00Z</dcterms:created>
  <dcterms:modified xsi:type="dcterms:W3CDTF">2020-04-13T07:55:00Z</dcterms:modified>
</cp:coreProperties>
</file>