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FB371F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16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4C49E9" w:rsidRPr="009E6A35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348C3" w:rsidRPr="008A2A00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0F047C" w:rsidRDefault="00FB371F" w:rsidP="00401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919A6">
        <w:rPr>
          <w:rFonts w:ascii="Times New Roman" w:hAnsi="Times New Roman"/>
          <w:sz w:val="24"/>
          <w:szCs w:val="24"/>
        </w:rPr>
        <w:t>«Семибанкирщина». «Олигархический» капитализм.</w:t>
      </w:r>
    </w:p>
    <w:p w:rsidR="00FB371F" w:rsidRDefault="00FB371F" w:rsidP="00401E92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Pr="005919A6">
        <w:rPr>
          <w:rFonts w:ascii="Times New Roman" w:hAnsi="Times New Roman"/>
          <w:spacing w:val="-4"/>
          <w:sz w:val="24"/>
          <w:szCs w:val="24"/>
        </w:rPr>
        <w:t>Политические и экономические приоритеты. Первое и второе президентства В.В. Путина.</w:t>
      </w:r>
    </w:p>
    <w:p w:rsidR="00FB371F" w:rsidRPr="008A2A00" w:rsidRDefault="00FB371F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A2A00" w:rsidRDefault="008A2A00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8A2A0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Задание.</w:t>
      </w:r>
    </w:p>
    <w:p w:rsidR="00716062" w:rsidRPr="00716062" w:rsidRDefault="00716062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Pr="00716062">
        <w:rPr>
          <w:rFonts w:ascii="Times New Roman" w:eastAsia="Times New Roman" w:hAnsi="Times New Roman"/>
          <w:i/>
          <w:color w:val="000000"/>
          <w:sz w:val="28"/>
          <w:szCs w:val="28"/>
        </w:rPr>
        <w:t>По теме №1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 С</w:t>
      </w:r>
      <w:r w:rsidRPr="00716062">
        <w:rPr>
          <w:rFonts w:ascii="Times New Roman" w:eastAsia="Times New Roman" w:hAnsi="Times New Roman"/>
          <w:i/>
          <w:color w:val="000000"/>
          <w:sz w:val="28"/>
          <w:szCs w:val="28"/>
        </w:rPr>
        <w:t>оставьте краткий конспект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(лекционный материал находится ниже материала по теме №2).</w:t>
      </w:r>
    </w:p>
    <w:p w:rsidR="008A2A00" w:rsidRPr="008A2A00" w:rsidRDefault="00716062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2.По теме №2. </w:t>
      </w:r>
      <w:proofErr w:type="gramStart"/>
      <w:r w:rsidR="008A2A00" w:rsidRPr="008A2A00"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proofErr w:type="gramEnd"/>
      <w:r w:rsidR="008A2A00" w:rsidRPr="008A2A00">
        <w:rPr>
          <w:rFonts w:ascii="Times New Roman" w:eastAsia="Times New Roman" w:hAnsi="Times New Roman"/>
          <w:i/>
          <w:color w:val="000000"/>
          <w:sz w:val="28"/>
          <w:szCs w:val="28"/>
        </w:rPr>
        <w:t>ерейдите по ссылке, чтобы посмотреть видеоурок (РЭШ), выполните тестовые задания, отфотографируйте  и отправить на мое имя в группе ЮТК  ВКонтакте.</w:t>
      </w:r>
    </w:p>
    <w:p w:rsidR="008A2A00" w:rsidRDefault="008A2A00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716062" w:rsidRPr="00716062" w:rsidRDefault="00716062" w:rsidP="00716062">
      <w:pPr>
        <w:spacing w:after="0" w:line="240" w:lineRule="auto"/>
        <w:contextualSpacing/>
        <w:rPr>
          <w:rFonts w:ascii="Times New Roman" w:hAnsi="Times New Roman"/>
          <w:color w:val="C00000"/>
          <w:spacing w:val="-4"/>
          <w:sz w:val="28"/>
          <w:szCs w:val="28"/>
        </w:rPr>
      </w:pPr>
      <w:r w:rsidRPr="00716062">
        <w:rPr>
          <w:rFonts w:ascii="Times New Roman" w:hAnsi="Times New Roman"/>
          <w:color w:val="C00000"/>
          <w:spacing w:val="-4"/>
          <w:sz w:val="28"/>
          <w:szCs w:val="28"/>
        </w:rPr>
        <w:t>2.Политические и экономические приоритеты. Первое и второе президентства В.В. Путина.</w:t>
      </w:r>
    </w:p>
    <w:p w:rsidR="00716062" w:rsidRPr="008A2A00" w:rsidRDefault="00716062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0F047C" w:rsidRPr="008A2A00" w:rsidRDefault="008A2A00" w:rsidP="00401E92">
      <w:pPr>
        <w:spacing w:after="0" w:line="240" w:lineRule="auto"/>
        <w:contextualSpacing/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</w:pPr>
      <w:r w:rsidRPr="008A2A00"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  <w:t>Ссылка</w:t>
      </w:r>
    </w:p>
    <w:p w:rsidR="00FF7F21" w:rsidRPr="00FF7F21" w:rsidRDefault="00FF7F21" w:rsidP="008A2A0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color w:val="1D1D1B"/>
          <w:sz w:val="28"/>
          <w:szCs w:val="28"/>
        </w:rPr>
      </w:pPr>
      <w:hyperlink r:id="rId6" w:history="1">
        <w:r w:rsidRPr="00D07876">
          <w:rPr>
            <w:rStyle w:val="a9"/>
            <w:rFonts w:ascii="Arial" w:eastAsia="Times New Roman" w:hAnsi="Arial" w:cs="Arial"/>
            <w:b/>
            <w:sz w:val="28"/>
            <w:szCs w:val="28"/>
          </w:rPr>
          <w:t>https://resh.edu.ru/subject/lesson/5800/main/211954/</w:t>
        </w:r>
      </w:hyperlink>
    </w:p>
    <w:p w:rsidR="008A2A00" w:rsidRPr="008A2A00" w:rsidRDefault="008A2A00" w:rsidP="008A2A0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</w:rPr>
      </w:pPr>
      <w:r w:rsidRPr="008A2A00">
        <w:rPr>
          <w:rFonts w:ascii="Arial" w:eastAsia="Times New Roman" w:hAnsi="Arial" w:cs="Arial"/>
          <w:b/>
          <w:color w:val="1D1D1B"/>
          <w:sz w:val="24"/>
          <w:szCs w:val="24"/>
          <w:u w:val="single"/>
        </w:rPr>
        <w:t>Тестовые задания.</w:t>
      </w:r>
    </w:p>
    <w:p w:rsidR="00F44F97" w:rsidRPr="00F44F97" w:rsidRDefault="00F44F97" w:rsidP="00F44F9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F44F97">
        <w:rPr>
          <w:rFonts w:ascii="Arial" w:eastAsia="Times New Roman" w:hAnsi="Arial" w:cs="Arial"/>
          <w:color w:val="1D1D1B"/>
          <w:sz w:val="24"/>
          <w:szCs w:val="24"/>
          <w:u w:val="single"/>
        </w:rPr>
        <w:t>Какие республики заявили о возможности выхода из состава России в условиях подписания Федеративного договора?</w: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44F97">
        <w:rPr>
          <w:rFonts w:ascii="Arial" w:eastAsia="Times New Roman" w:hAnsi="Arial" w:cs="Arial"/>
          <w:color w:val="000000"/>
          <w:sz w:val="26"/>
          <w:szCs w:val="26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9.9pt;height:18.4pt" o:ole="">
            <v:imagedata r:id="rId7" o:title=""/>
          </v:shape>
          <w:control r:id="rId8" w:name="DefaultOcxName" w:shapeid="_x0000_i1129"/>
        </w:objec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t>Коми</w: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28" type="#_x0000_t75" style="width:19.9pt;height:18.4pt" o:ole="">
            <v:imagedata r:id="rId7" o:title=""/>
          </v:shape>
          <w:control r:id="rId9" w:name="DefaultOcxName1" w:shapeid="_x0000_i1128"/>
        </w:objec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t>Тыва</w: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27" type="#_x0000_t75" style="width:19.9pt;height:18.4pt" o:ole="">
            <v:imagedata r:id="rId7" o:title=""/>
          </v:shape>
          <w:control r:id="rId10" w:name="DefaultOcxName2" w:shapeid="_x0000_i1127"/>
        </w:objec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t>Татарстан</w: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26" type="#_x0000_t75" style="width:19.9pt;height:18.4pt" o:ole="">
            <v:imagedata r:id="rId7" o:title=""/>
          </v:shape>
          <w:control r:id="rId11" w:name="DefaultOcxName3" w:shapeid="_x0000_i1126"/>
        </w:object>
      </w:r>
    </w:p>
    <w:p w:rsidR="00F44F97" w:rsidRPr="00F44F97" w:rsidRDefault="00F44F97" w:rsidP="00F44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4F97">
        <w:rPr>
          <w:rFonts w:ascii="Arial" w:eastAsia="Times New Roman" w:hAnsi="Arial" w:cs="Arial"/>
          <w:color w:val="000000"/>
          <w:sz w:val="24"/>
          <w:szCs w:val="24"/>
        </w:rPr>
        <w:t>Дагестан</w:t>
      </w:r>
    </w:p>
    <w:p w:rsidR="00E15365" w:rsidRPr="00EB2840" w:rsidRDefault="00E1536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  <w:lang w:eastAsia="en-US"/>
        </w:rPr>
      </w:pPr>
    </w:p>
    <w:p w:rsidR="00EB2840" w:rsidRPr="00EB2840" w:rsidRDefault="00EB2840" w:rsidP="00EB284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 в предложениях:</w:t>
      </w:r>
    </w:p>
    <w:p w:rsidR="00EB2840" w:rsidRPr="00EB2840" w:rsidRDefault="00EB2840" w:rsidP="00EB2840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В мае 2000 года был принят указ «</w:t>
      </w:r>
      <w:r>
        <w:rPr>
          <w:rFonts w:ascii="Arial" w:eastAsia="Times New Roman" w:hAnsi="Arial" w:cs="Arial"/>
          <w:color w:val="1D1D1B"/>
          <w:sz w:val="24"/>
          <w:szCs w:val="24"/>
        </w:rPr>
        <w:t>______</w:t>
      </w:r>
      <w:r w:rsidRPr="00EB2840">
        <w:rPr>
          <w:rFonts w:ascii="Arial" w:eastAsia="Times New Roman" w:hAnsi="Arial" w:cs="Arial"/>
          <w:color w:val="1D1D1B"/>
          <w:sz w:val="24"/>
          <w:szCs w:val="24"/>
        </w:rPr>
        <w:t> », положивший начало реформам федеративных отношений.</w:t>
      </w:r>
    </w:p>
    <w:p w:rsidR="00EB2840" w:rsidRPr="00EB2840" w:rsidRDefault="00EB2840" w:rsidP="00EB2840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Главным итогом политического развития страны 2000-2007 годов стало обретение российским обществом</w:t>
      </w:r>
      <w:r>
        <w:rPr>
          <w:rFonts w:ascii="Arial" w:eastAsia="Times New Roman" w:hAnsi="Arial" w:cs="Arial"/>
          <w:color w:val="1D1D1B"/>
          <w:sz w:val="24"/>
          <w:szCs w:val="24"/>
        </w:rPr>
        <w:t>_______</w:t>
      </w:r>
      <w:proofErr w:type="gramStart"/>
      <w:r w:rsidRPr="00EB2840">
        <w:rPr>
          <w:rFonts w:ascii="Arial" w:eastAsia="Times New Roman" w:hAnsi="Arial" w:cs="Arial"/>
          <w:color w:val="1D1D1B"/>
          <w:sz w:val="24"/>
          <w:szCs w:val="24"/>
        </w:rPr>
        <w:t> .</w:t>
      </w:r>
      <w:proofErr w:type="gramEnd"/>
    </w:p>
    <w:p w:rsidR="00EB2840" w:rsidRPr="00EB2840" w:rsidRDefault="00EB2840" w:rsidP="00EB2840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«О полномочиях федеральных округов»</w:t>
      </w:r>
    </w:p>
    <w:p w:rsidR="00EB2840" w:rsidRPr="00EB2840" w:rsidRDefault="00EB2840" w:rsidP="00EB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EB2840" w:rsidRPr="00EB2840" w:rsidRDefault="00EB2840" w:rsidP="00EB2840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О национальных символах России</w:t>
      </w:r>
    </w:p>
    <w:p w:rsidR="00EB2840" w:rsidRPr="00EB2840" w:rsidRDefault="00EB2840" w:rsidP="00EB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EB2840" w:rsidRPr="00EB2840" w:rsidRDefault="00EB2840" w:rsidP="00EB2840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lastRenderedPageBreak/>
        <w:t>политической стабильности</w:t>
      </w:r>
    </w:p>
    <w:p w:rsidR="00EB2840" w:rsidRPr="00EB2840" w:rsidRDefault="00EB2840" w:rsidP="00EB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1"/>
          <w:szCs w:val="31"/>
        </w:rPr>
      </w:pPr>
      <w:r w:rsidRPr="00EB2840">
        <w:rPr>
          <w:rFonts w:ascii="Arial" w:eastAsia="Times New Roman" w:hAnsi="Arial" w:cs="Arial"/>
          <w:color w:val="1D1D1B"/>
          <w:sz w:val="31"/>
          <w:szCs w:val="31"/>
        </w:rPr>
        <w:t> </w:t>
      </w:r>
    </w:p>
    <w:p w:rsidR="00EB2840" w:rsidRPr="00EB2840" w:rsidRDefault="00EB2840" w:rsidP="00EB2840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EB2840">
        <w:rPr>
          <w:rFonts w:ascii="Arial" w:eastAsia="Times New Roman" w:hAnsi="Arial" w:cs="Arial"/>
          <w:color w:val="1D1D1B"/>
          <w:sz w:val="24"/>
          <w:szCs w:val="24"/>
        </w:rPr>
        <w:t>государственной символики</w:t>
      </w:r>
    </w:p>
    <w:p w:rsidR="00DF1EA4" w:rsidRPr="00DF1EA4" w:rsidRDefault="00DF1EA4" w:rsidP="00DF1EA4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F1EA4">
        <w:rPr>
          <w:rFonts w:ascii="Arial" w:eastAsia="Times New Roman" w:hAnsi="Arial" w:cs="Arial"/>
          <w:color w:val="1D1D1B"/>
          <w:sz w:val="24"/>
          <w:szCs w:val="24"/>
          <w:u w:val="single"/>
        </w:rPr>
        <w:t>К каждой позиции первого столбца подберите соответствующую позицию второго.</w:t>
      </w:r>
    </w:p>
    <w:p w:rsidR="00DF1EA4" w:rsidRP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F1EA4">
        <w:rPr>
          <w:rFonts w:ascii="Arial" w:eastAsia="Times New Roman" w:hAnsi="Arial" w:cs="Arial"/>
          <w:color w:val="000000"/>
          <w:sz w:val="24"/>
          <w:szCs w:val="24"/>
        </w:rPr>
        <w:t>Утвержден закон о национальных символах России</w:t>
      </w:r>
    </w:p>
    <w:p w:rsidR="00DF1EA4" w:rsidRP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1EA4">
        <w:rPr>
          <w:rFonts w:ascii="Arial" w:eastAsia="Times New Roman" w:hAnsi="Arial" w:cs="Arial"/>
          <w:color w:val="000000"/>
          <w:sz w:val="24"/>
          <w:szCs w:val="24"/>
        </w:rPr>
        <w:t>Президентские выборы в РФ</w:t>
      </w:r>
    </w:p>
    <w:p w:rsidR="00DF1EA4" w:rsidRP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1EA4">
        <w:rPr>
          <w:rFonts w:ascii="Arial" w:eastAsia="Times New Roman" w:hAnsi="Arial" w:cs="Arial"/>
          <w:color w:val="000000"/>
          <w:sz w:val="24"/>
          <w:szCs w:val="24"/>
        </w:rPr>
        <w:t>Вступление в должность Президента В.В.Путина</w:t>
      </w:r>
    </w:p>
    <w:p w:rsidR="00DF1EA4" w:rsidRP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F1EA4">
        <w:rPr>
          <w:rFonts w:ascii="Arial" w:eastAsia="Times New Roman" w:hAnsi="Arial" w:cs="Arial"/>
          <w:color w:val="000000"/>
          <w:sz w:val="24"/>
          <w:szCs w:val="24"/>
        </w:rPr>
        <w:t>декабрь 2000</w:t>
      </w:r>
    </w:p>
    <w:p w:rsidR="00DF1EA4" w:rsidRP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F1EA4">
        <w:rPr>
          <w:rFonts w:ascii="Arial" w:eastAsia="Times New Roman" w:hAnsi="Arial" w:cs="Arial"/>
          <w:color w:val="000000"/>
          <w:sz w:val="24"/>
          <w:szCs w:val="24"/>
        </w:rPr>
        <w:t>7 мая 2000</w:t>
      </w:r>
    </w:p>
    <w:p w:rsidR="00DF1EA4" w:rsidRDefault="00DF1EA4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F1EA4">
        <w:rPr>
          <w:rFonts w:ascii="Arial" w:eastAsia="Times New Roman" w:hAnsi="Arial" w:cs="Arial"/>
          <w:color w:val="000000"/>
          <w:sz w:val="24"/>
          <w:szCs w:val="24"/>
        </w:rPr>
        <w:t>26 марта 2000</w:t>
      </w:r>
    </w:p>
    <w:p w:rsidR="00495D82" w:rsidRPr="00495D82" w:rsidRDefault="00495D82" w:rsidP="00495D8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495D82">
        <w:rPr>
          <w:rFonts w:ascii="Arial" w:eastAsia="Times New Roman" w:hAnsi="Arial" w:cs="Arial"/>
          <w:color w:val="1D1D1B"/>
          <w:sz w:val="24"/>
          <w:szCs w:val="24"/>
          <w:u w:val="single"/>
        </w:rPr>
        <w:t>Используя конспект урока, найдите и выделите цветом фамилии политических деятелей, имевших непосредственное отношение к политическому развитию России начала XXI века.</w:t>
      </w:r>
    </w:p>
    <w:p w:rsidR="00495D82" w:rsidRPr="00495D82" w:rsidRDefault="00495D82" w:rsidP="00495D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</w:tr>
      <w:tr w:rsidR="00495D82" w:rsidRPr="00495D82" w:rsidTr="00280EC2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</w:tr>
      <w:tr w:rsidR="00495D82" w:rsidRPr="00495D82" w:rsidTr="00754C82">
        <w:trPr>
          <w:trHeight w:val="6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495D82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</w:tr>
    </w:tbl>
    <w:p w:rsidR="00495D82" w:rsidRPr="00DF1EA4" w:rsidRDefault="00495D82" w:rsidP="00DF1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0F21" w:rsidRPr="00754C82" w:rsidRDefault="007C0F21" w:rsidP="00754C8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 w:rsidRPr="007C0F21">
        <w:rPr>
          <w:rFonts w:ascii="Times New Roman" w:hAnsi="Times New Roman"/>
          <w:bCs/>
          <w:sz w:val="28"/>
          <w:szCs w:val="28"/>
          <w:lang w:eastAsia="en-US"/>
        </w:rPr>
        <w:lastRenderedPageBreak/>
        <w:drawing>
          <wp:inline distT="0" distB="0" distL="0" distR="0">
            <wp:extent cx="6216380" cy="44552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644" t="25497" r="16765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0" cy="44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72" w:rsidRPr="00FF0672" w:rsidRDefault="00FF0672" w:rsidP="00FF0672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FF0672">
        <w:rPr>
          <w:rFonts w:ascii="Arial" w:hAnsi="Arial" w:cs="Arial"/>
          <w:color w:val="1D1D1B"/>
          <w:sz w:val="24"/>
          <w:szCs w:val="24"/>
          <w:u w:val="single"/>
        </w:rPr>
        <w:t>Политические события</w:t>
      </w:r>
    </w:p>
    <w:p w:rsidR="00FF0672" w:rsidRPr="00FF0672" w:rsidRDefault="00FF0672" w:rsidP="00FF0672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FF0672">
        <w:rPr>
          <w:rFonts w:ascii="Arial" w:hAnsi="Arial" w:cs="Arial"/>
          <w:color w:val="1D1D1B"/>
          <w:u w:val="single"/>
        </w:rPr>
        <w:t>Подчеркните правильные суждения.</w:t>
      </w:r>
    </w:p>
    <w:p w:rsidR="00FF0672" w:rsidRDefault="00FF0672" w:rsidP="00FF0672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FF0672" w:rsidRPr="00FF0672" w:rsidRDefault="00FF0672" w:rsidP="00FF067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0672">
        <w:rPr>
          <w:rStyle w:val="interaction-gap"/>
          <w:rFonts w:ascii="Arial" w:hAnsi="Arial" w:cs="Arial"/>
          <w:color w:val="262626"/>
          <w:sz w:val="24"/>
          <w:szCs w:val="24"/>
        </w:rPr>
        <w:t>в результате дефолта 1995 года большая часть населения России утратила свои сбережения</w:t>
      </w:r>
    </w:p>
    <w:p w:rsidR="00FF0672" w:rsidRPr="00FF0672" w:rsidRDefault="00FF0672" w:rsidP="00FF067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0672">
        <w:rPr>
          <w:rStyle w:val="interaction-gap"/>
          <w:rFonts w:ascii="Arial" w:hAnsi="Arial" w:cs="Arial"/>
          <w:color w:val="262626"/>
          <w:sz w:val="24"/>
          <w:szCs w:val="24"/>
        </w:rPr>
        <w:t>31 декабря 1999 года Президент России Б.Н.Ельцин, досрочно сложил свои полномочия</w:t>
      </w:r>
    </w:p>
    <w:p w:rsidR="00FF0672" w:rsidRPr="00FF0672" w:rsidRDefault="00FF0672" w:rsidP="00FF067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0672">
        <w:rPr>
          <w:rStyle w:val="interaction-gap"/>
          <w:rFonts w:ascii="Arial" w:hAnsi="Arial" w:cs="Arial"/>
          <w:color w:val="262626"/>
          <w:sz w:val="24"/>
          <w:szCs w:val="24"/>
        </w:rPr>
        <w:t>26 марта 2000 года. В.В. Путин одержал победу на президентских выборах</w:t>
      </w:r>
    </w:p>
    <w:p w:rsidR="00FF0672" w:rsidRPr="00FF0672" w:rsidRDefault="00FF0672" w:rsidP="00FF067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0672">
        <w:rPr>
          <w:rStyle w:val="interaction-gap"/>
          <w:rFonts w:ascii="Arial" w:hAnsi="Arial" w:cs="Arial"/>
          <w:color w:val="262626"/>
          <w:sz w:val="24"/>
          <w:szCs w:val="24"/>
        </w:rPr>
        <w:t>в 2000 году в России началась Судебная реформа, был введен институт мировых судей, суд присяжных, институт судебных приставов</w:t>
      </w: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C2C3E" w:rsidRPr="001C2C3E" w:rsidRDefault="001C2C3E" w:rsidP="001C2C3E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1C2C3E">
        <w:rPr>
          <w:rFonts w:ascii="Arial" w:hAnsi="Arial" w:cs="Arial"/>
          <w:color w:val="1D1D1B"/>
          <w:u w:val="single"/>
        </w:rPr>
        <w:t>Укажите в полях ввода номера правильных ответов:</w:t>
      </w:r>
    </w:p>
    <w:p w:rsidR="001C2C3E" w:rsidRPr="001C2C3E" w:rsidRDefault="001C2C3E" w:rsidP="001C2C3E">
      <w:pPr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1C2C3E">
        <w:rPr>
          <w:rFonts w:ascii="Arial" w:hAnsi="Arial" w:cs="Arial"/>
          <w:color w:val="262626"/>
          <w:sz w:val="24"/>
          <w:szCs w:val="24"/>
        </w:rPr>
        <w:t>1999 г.</w:t>
      </w:r>
    </w:p>
    <w:p w:rsidR="001C2C3E" w:rsidRPr="001C2C3E" w:rsidRDefault="001C2C3E" w:rsidP="001C2C3E">
      <w:pPr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1C2C3E">
        <w:rPr>
          <w:rFonts w:ascii="Arial" w:hAnsi="Arial" w:cs="Arial"/>
          <w:color w:val="262626"/>
          <w:sz w:val="24"/>
          <w:szCs w:val="24"/>
        </w:rPr>
        <w:t>2000 г.</w:t>
      </w:r>
    </w:p>
    <w:p w:rsidR="001C2C3E" w:rsidRPr="001C2C3E" w:rsidRDefault="001C2C3E" w:rsidP="001C2C3E">
      <w:pPr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1C2C3E">
        <w:rPr>
          <w:rFonts w:ascii="Arial" w:hAnsi="Arial" w:cs="Arial"/>
          <w:color w:val="262626"/>
          <w:sz w:val="24"/>
          <w:szCs w:val="24"/>
        </w:rPr>
        <w:t>2003 г</w:t>
      </w:r>
      <w:proofErr w:type="gramStart"/>
      <w:r w:rsidRPr="001C2C3E">
        <w:rPr>
          <w:rFonts w:ascii="Arial" w:hAnsi="Arial" w:cs="Arial"/>
          <w:color w:val="262626"/>
          <w:sz w:val="24"/>
          <w:szCs w:val="24"/>
        </w:rPr>
        <w:t>.</w:t>
      </w:r>
      <w:r w:rsidRPr="001C2C3E">
        <w:rPr>
          <w:rFonts w:ascii="Arial" w:hAnsi="Arial" w:cs="Arial"/>
          <w:color w:val="1D1D1B"/>
          <w:sz w:val="24"/>
          <w:szCs w:val="24"/>
        </w:rPr>
        <w:t>.</w:t>
      </w:r>
      <w:proofErr w:type="gramEnd"/>
    </w:p>
    <w:p w:rsidR="001C2C3E" w:rsidRPr="001C2C3E" w:rsidRDefault="001C2C3E" w:rsidP="001C2C3E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1C2C3E">
        <w:rPr>
          <w:rFonts w:ascii="Arial" w:hAnsi="Arial" w:cs="Arial"/>
          <w:b/>
          <w:bCs/>
          <w:color w:val="333333"/>
          <w:sz w:val="24"/>
          <w:szCs w:val="24"/>
        </w:rPr>
        <w:t>1.</w:t>
      </w:r>
    </w:p>
    <w:p w:rsidR="001C2C3E" w:rsidRPr="001C2C3E" w:rsidRDefault="001C2C3E" w:rsidP="001C2C3E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1C2C3E">
        <w:rPr>
          <w:rFonts w:ascii="Arial" w:hAnsi="Arial" w:cs="Arial"/>
          <w:color w:val="1D1D1B"/>
          <w:sz w:val="24"/>
          <w:szCs w:val="24"/>
        </w:rPr>
        <w:t>Год создания федеральных округов.</w:t>
      </w:r>
    </w:p>
    <w:p w:rsidR="001C2C3E" w:rsidRPr="001C2C3E" w:rsidRDefault="001C2C3E" w:rsidP="001C2C3E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1C2C3E">
        <w:rPr>
          <w:rFonts w:ascii="Arial" w:hAnsi="Arial" w:cs="Arial"/>
          <w:b/>
          <w:bCs/>
          <w:color w:val="1D1D1B"/>
          <w:sz w:val="24"/>
          <w:szCs w:val="24"/>
        </w:rPr>
        <w:t>Ответ:</w:t>
      </w:r>
      <w:r w:rsidRPr="001C2C3E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44" type="#_x0000_t75" style="width:49.8pt;height:18.4pt" o:ole="">
            <v:imagedata r:id="rId13" o:title=""/>
          </v:shape>
          <w:control r:id="rId14" w:name="DefaultOcxName4" w:shapeid="_x0000_i1144"/>
        </w:object>
      </w:r>
    </w:p>
    <w:p w:rsidR="001C2C3E" w:rsidRPr="001C2C3E" w:rsidRDefault="001C2C3E" w:rsidP="001C2C3E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1C2C3E">
        <w:rPr>
          <w:rFonts w:ascii="Arial" w:hAnsi="Arial" w:cs="Arial"/>
          <w:b/>
          <w:bCs/>
          <w:color w:val="333333"/>
          <w:sz w:val="24"/>
          <w:szCs w:val="24"/>
        </w:rPr>
        <w:t>2.</w:t>
      </w:r>
    </w:p>
    <w:p w:rsidR="001C2C3E" w:rsidRPr="001C2C3E" w:rsidRDefault="001C2C3E" w:rsidP="001C2C3E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1C2C3E">
        <w:rPr>
          <w:rFonts w:ascii="Arial" w:hAnsi="Arial" w:cs="Arial"/>
          <w:color w:val="1D1D1B"/>
          <w:sz w:val="24"/>
          <w:szCs w:val="24"/>
        </w:rPr>
        <w:t>Начало масштабных боевых действий на Северном Кавказе.</w:t>
      </w:r>
    </w:p>
    <w:p w:rsidR="001C2C3E" w:rsidRPr="001C2C3E" w:rsidRDefault="001C2C3E" w:rsidP="001C2C3E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1C2C3E">
        <w:rPr>
          <w:rFonts w:ascii="Arial" w:hAnsi="Arial" w:cs="Arial"/>
          <w:b/>
          <w:bCs/>
          <w:color w:val="1D1D1B"/>
          <w:sz w:val="24"/>
          <w:szCs w:val="24"/>
        </w:rPr>
        <w:lastRenderedPageBreak/>
        <w:t>Ответ:</w:t>
      </w:r>
      <w:r w:rsidRPr="001C2C3E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43" type="#_x0000_t75" style="width:49.8pt;height:18.4pt" o:ole="">
            <v:imagedata r:id="rId13" o:title=""/>
          </v:shape>
          <w:control r:id="rId15" w:name="DefaultOcxName11" w:shapeid="_x0000_i1143"/>
        </w:object>
      </w:r>
    </w:p>
    <w:p w:rsidR="001C2C3E" w:rsidRPr="001C2C3E" w:rsidRDefault="001C2C3E" w:rsidP="001C2C3E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1C2C3E">
        <w:rPr>
          <w:rFonts w:ascii="Arial" w:hAnsi="Arial" w:cs="Arial"/>
          <w:b/>
          <w:bCs/>
          <w:color w:val="333333"/>
          <w:sz w:val="24"/>
          <w:szCs w:val="24"/>
        </w:rPr>
        <w:t>3.</w:t>
      </w:r>
    </w:p>
    <w:p w:rsidR="001C2C3E" w:rsidRPr="001C2C3E" w:rsidRDefault="001C2C3E" w:rsidP="001C2C3E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1C2C3E">
        <w:rPr>
          <w:rFonts w:ascii="Arial" w:hAnsi="Arial" w:cs="Arial"/>
          <w:color w:val="1D1D1B"/>
          <w:sz w:val="24"/>
          <w:szCs w:val="24"/>
        </w:rPr>
        <w:t>Год проведения референдума о принятии Конституции Чеченской Республики.</w:t>
      </w:r>
    </w:p>
    <w:p w:rsidR="001C2C3E" w:rsidRPr="001C2C3E" w:rsidRDefault="001C2C3E" w:rsidP="001C2C3E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1C2C3E">
        <w:rPr>
          <w:rFonts w:ascii="Arial" w:hAnsi="Arial" w:cs="Arial"/>
          <w:b/>
          <w:bCs/>
          <w:color w:val="1D1D1B"/>
          <w:sz w:val="24"/>
          <w:szCs w:val="24"/>
        </w:rPr>
        <w:t>Ответ:</w:t>
      </w:r>
      <w:r w:rsidRPr="001C2C3E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42" type="#_x0000_t75" style="width:49.8pt;height:18.4pt" o:ole="">
            <v:imagedata r:id="rId13" o:title=""/>
          </v:shape>
          <w:control r:id="rId16" w:name="DefaultOcxName21" w:shapeid="_x0000_i1142"/>
        </w:object>
      </w: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C90BE4" w:rsidRPr="00C90BE4" w:rsidRDefault="00C90BE4" w:rsidP="00C90BE4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C90BE4">
        <w:rPr>
          <w:rFonts w:ascii="Arial" w:hAnsi="Arial" w:cs="Arial"/>
          <w:color w:val="1D1D1B"/>
          <w:u w:val="single"/>
        </w:rPr>
        <w:t>Найдите и выделите цветом названия кодексов, принятых в ходе Судебной Реформы 2001 года.</w:t>
      </w:r>
    </w:p>
    <w:p w:rsidR="00C90BE4" w:rsidRDefault="00C90BE4" w:rsidP="00C90BE4">
      <w:pPr>
        <w:shd w:val="clear" w:color="auto" w:fill="FFFFFF"/>
        <w:rPr>
          <w:rFonts w:ascii="Arial" w:hAnsi="Arial" w:cs="Arial"/>
          <w:color w:val="1D1D1B"/>
          <w:sz w:val="25"/>
          <w:szCs w:val="25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</w:tr>
      <w:tr w:rsidR="00C90BE4" w:rsidTr="00C90BE4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</w:tr>
      <w:tr w:rsidR="00C90BE4" w:rsidTr="00716062">
        <w:trPr>
          <w:trHeight w:val="6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E4" w:rsidRDefault="00C90BE4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</w:tr>
    </w:tbl>
    <w:p w:rsidR="007C0F21" w:rsidRDefault="007C0F21" w:rsidP="00147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147360" w:rsidRPr="00147360" w:rsidRDefault="00147360" w:rsidP="00147360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147360">
        <w:rPr>
          <w:rFonts w:ascii="Arial" w:hAnsi="Arial" w:cs="Arial"/>
          <w:color w:val="1D1D1B"/>
          <w:sz w:val="24"/>
          <w:szCs w:val="24"/>
        </w:rPr>
        <w:t>Внутренняя политика в стране</w:t>
      </w:r>
    </w:p>
    <w:p w:rsidR="00147360" w:rsidRPr="00147360" w:rsidRDefault="00147360" w:rsidP="00147360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147360">
        <w:rPr>
          <w:rFonts w:ascii="Arial" w:hAnsi="Arial" w:cs="Arial"/>
          <w:color w:val="1D1D1B"/>
          <w:u w:val="single"/>
        </w:rPr>
        <w:t>Расположите события в хронологической последовательности.</w:t>
      </w:r>
    </w:p>
    <w:p w:rsidR="00147360" w:rsidRPr="00147360" w:rsidRDefault="00147360" w:rsidP="00147360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</w:p>
    <w:p w:rsidR="00147360" w:rsidRPr="00147360" w:rsidRDefault="00147360" w:rsidP="00147360">
      <w:pPr>
        <w:pStyle w:val="a5"/>
        <w:shd w:val="clear" w:color="auto" w:fill="FFFFFF"/>
        <w:spacing w:before="0" w:beforeAutospacing="0" w:after="0" w:afterAutospacing="0"/>
        <w:ind w:left="31" w:right="31"/>
        <w:rPr>
          <w:rStyle w:val="interaction-choice"/>
          <w:rFonts w:ascii="Arial" w:hAnsi="Arial" w:cs="Arial"/>
          <w:color w:val="1D1D1B"/>
          <w:bdr w:val="single" w:sz="6" w:space="4" w:color="32D7C0" w:frame="1"/>
        </w:rPr>
      </w:pPr>
      <w:r w:rsidRPr="00147360">
        <w:rPr>
          <w:rFonts w:ascii="Arial" w:hAnsi="Arial" w:cs="Arial"/>
          <w:color w:val="1D1D1B"/>
          <w:bdr w:val="single" w:sz="6" w:space="4" w:color="32D7C0" w:frame="1"/>
        </w:rPr>
        <w:t>Масштабные теракты в Москве, Буйнакске и Волгодонске</w:t>
      </w:r>
    </w:p>
    <w:p w:rsidR="00147360" w:rsidRPr="00147360" w:rsidRDefault="00147360" w:rsidP="00147360">
      <w:pPr>
        <w:pStyle w:val="a5"/>
        <w:shd w:val="clear" w:color="auto" w:fill="FFFFFF"/>
        <w:spacing w:before="0" w:beforeAutospacing="0" w:after="0" w:afterAutospacing="0"/>
        <w:ind w:left="31" w:right="31"/>
        <w:rPr>
          <w:rStyle w:val="interaction-choice"/>
        </w:rPr>
      </w:pPr>
      <w:r w:rsidRPr="00147360">
        <w:rPr>
          <w:rFonts w:ascii="Arial" w:hAnsi="Arial" w:cs="Arial"/>
          <w:color w:val="1D1D1B"/>
          <w:bdr w:val="single" w:sz="6" w:space="4" w:color="32D7C0" w:frame="1"/>
        </w:rPr>
        <w:t>Утверждение закона о национальных символах России.</w:t>
      </w:r>
      <w:r w:rsidRPr="00147360">
        <w:rPr>
          <w:rFonts w:ascii="Arial" w:hAnsi="Arial" w:cs="Arial"/>
          <w:color w:val="1D1D1B"/>
        </w:rPr>
        <w:t> </w:t>
      </w:r>
    </w:p>
    <w:p w:rsidR="00147360" w:rsidRPr="00147360" w:rsidRDefault="00147360" w:rsidP="00147360">
      <w:pPr>
        <w:pStyle w:val="a5"/>
        <w:shd w:val="clear" w:color="auto" w:fill="FFFFFF"/>
        <w:spacing w:before="0" w:beforeAutospacing="0" w:after="0" w:afterAutospacing="0"/>
        <w:ind w:left="31" w:right="31"/>
      </w:pPr>
      <w:r w:rsidRPr="00147360">
        <w:rPr>
          <w:rFonts w:ascii="Arial" w:hAnsi="Arial" w:cs="Arial"/>
          <w:color w:val="1D1D1B"/>
          <w:bdr w:val="single" w:sz="6" w:space="4" w:color="32D7C0" w:frame="1"/>
        </w:rPr>
        <w:t>Проведение референдума о принятии Конституции Чеченской Республики.</w:t>
      </w: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12D41" w:rsidRPr="00212D41" w:rsidRDefault="00212D41" w:rsidP="00212D41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212D41">
        <w:rPr>
          <w:rFonts w:ascii="Arial" w:hAnsi="Arial" w:cs="Arial"/>
          <w:color w:val="1D1D1B"/>
          <w:sz w:val="24"/>
          <w:szCs w:val="24"/>
          <w:u w:val="single"/>
        </w:rPr>
        <w:lastRenderedPageBreak/>
        <w:t>Важные события и даты</w:t>
      </w:r>
    </w:p>
    <w:p w:rsidR="00212D41" w:rsidRPr="00212D41" w:rsidRDefault="00212D41" w:rsidP="00212D41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212D41">
        <w:rPr>
          <w:rFonts w:ascii="Arial" w:hAnsi="Arial" w:cs="Arial"/>
          <w:color w:val="1D1D1B"/>
          <w:u w:val="single"/>
        </w:rPr>
        <w:t>Укажите в полях ввода номера правильных ответов</w:t>
      </w:r>
      <w:r w:rsidRPr="00212D41">
        <w:rPr>
          <w:rFonts w:ascii="Arial" w:hAnsi="Arial" w:cs="Arial"/>
          <w:color w:val="1D1D1B"/>
        </w:rPr>
        <w:t>:</w:t>
      </w:r>
    </w:p>
    <w:p w:rsidR="00212D41" w:rsidRPr="00212D41" w:rsidRDefault="00212D41" w:rsidP="00212D41">
      <w:pPr>
        <w:numPr>
          <w:ilvl w:val="0"/>
          <w:numId w:val="25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212D41">
        <w:rPr>
          <w:rFonts w:ascii="Arial" w:hAnsi="Arial" w:cs="Arial"/>
          <w:color w:val="262626"/>
          <w:sz w:val="24"/>
          <w:szCs w:val="24"/>
        </w:rPr>
        <w:t>1999 г.</w:t>
      </w:r>
    </w:p>
    <w:p w:rsidR="00212D41" w:rsidRPr="00212D41" w:rsidRDefault="00212D41" w:rsidP="00212D41">
      <w:pPr>
        <w:numPr>
          <w:ilvl w:val="0"/>
          <w:numId w:val="25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212D41">
        <w:rPr>
          <w:rFonts w:ascii="Arial" w:hAnsi="Arial" w:cs="Arial"/>
          <w:color w:val="262626"/>
          <w:sz w:val="24"/>
          <w:szCs w:val="24"/>
        </w:rPr>
        <w:t>2001 г.</w:t>
      </w:r>
    </w:p>
    <w:p w:rsidR="00212D41" w:rsidRPr="00212D41" w:rsidRDefault="00212D41" w:rsidP="00212D41">
      <w:pPr>
        <w:numPr>
          <w:ilvl w:val="0"/>
          <w:numId w:val="25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62626"/>
          <w:sz w:val="24"/>
          <w:szCs w:val="24"/>
        </w:rPr>
      </w:pPr>
      <w:r w:rsidRPr="00212D41">
        <w:rPr>
          <w:rFonts w:ascii="Arial" w:hAnsi="Arial" w:cs="Arial"/>
          <w:color w:val="262626"/>
          <w:sz w:val="24"/>
          <w:szCs w:val="24"/>
        </w:rPr>
        <w:t>2000 г</w:t>
      </w:r>
      <w:proofErr w:type="gramStart"/>
      <w:r w:rsidRPr="00212D41">
        <w:rPr>
          <w:rFonts w:ascii="Arial" w:hAnsi="Arial" w:cs="Arial"/>
          <w:color w:val="262626"/>
          <w:sz w:val="24"/>
          <w:szCs w:val="24"/>
        </w:rPr>
        <w:t>.</w:t>
      </w:r>
      <w:r w:rsidRPr="00212D41">
        <w:rPr>
          <w:rFonts w:ascii="Arial" w:hAnsi="Arial" w:cs="Arial"/>
          <w:color w:val="1D1D1B"/>
          <w:sz w:val="24"/>
          <w:szCs w:val="24"/>
        </w:rPr>
        <w:t>.</w:t>
      </w:r>
      <w:proofErr w:type="gramEnd"/>
    </w:p>
    <w:p w:rsidR="00212D41" w:rsidRPr="00212D41" w:rsidRDefault="00212D41" w:rsidP="00212D41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212D41">
        <w:rPr>
          <w:rFonts w:ascii="Arial" w:hAnsi="Arial" w:cs="Arial"/>
          <w:b/>
          <w:bCs/>
          <w:color w:val="333333"/>
          <w:sz w:val="24"/>
          <w:szCs w:val="24"/>
        </w:rPr>
        <w:t>1.</w:t>
      </w:r>
    </w:p>
    <w:p w:rsidR="00212D41" w:rsidRPr="00212D41" w:rsidRDefault="00212D41" w:rsidP="00212D41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212D41">
        <w:rPr>
          <w:rFonts w:ascii="Arial" w:hAnsi="Arial" w:cs="Arial"/>
          <w:color w:val="1D1D1B"/>
          <w:sz w:val="24"/>
          <w:szCs w:val="24"/>
        </w:rPr>
        <w:t>В каком году политические силы, поддерживавшие реформы президента, объединились в партию «Единая Россия»?</w:t>
      </w:r>
    </w:p>
    <w:p w:rsidR="00212D41" w:rsidRPr="00212D41" w:rsidRDefault="00212D41" w:rsidP="00212D41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212D41">
        <w:rPr>
          <w:rFonts w:ascii="Arial" w:hAnsi="Arial" w:cs="Arial"/>
          <w:b/>
          <w:bCs/>
          <w:color w:val="1D1D1B"/>
          <w:sz w:val="24"/>
          <w:szCs w:val="24"/>
        </w:rPr>
        <w:t>Ответ:</w:t>
      </w:r>
      <w:r w:rsidRPr="00212D41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62" type="#_x0000_t75" style="width:49.8pt;height:18.4pt" o:ole="">
            <v:imagedata r:id="rId13" o:title=""/>
          </v:shape>
          <w:control r:id="rId17" w:name="DefaultOcxName5" w:shapeid="_x0000_i1162"/>
        </w:object>
      </w:r>
    </w:p>
    <w:p w:rsidR="00212D41" w:rsidRPr="00212D41" w:rsidRDefault="00212D41" w:rsidP="00212D41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212D41">
        <w:rPr>
          <w:rFonts w:ascii="Arial" w:hAnsi="Arial" w:cs="Arial"/>
          <w:b/>
          <w:bCs/>
          <w:color w:val="333333"/>
          <w:sz w:val="24"/>
          <w:szCs w:val="24"/>
        </w:rPr>
        <w:t>2.</w:t>
      </w:r>
    </w:p>
    <w:p w:rsidR="00212D41" w:rsidRPr="00212D41" w:rsidRDefault="00212D41" w:rsidP="00212D41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212D41">
        <w:rPr>
          <w:rFonts w:ascii="Arial" w:hAnsi="Arial" w:cs="Arial"/>
          <w:color w:val="1D1D1B"/>
          <w:sz w:val="24"/>
          <w:szCs w:val="24"/>
        </w:rPr>
        <w:t>В каком году Б. Н. Ельцин досрочно сложил свои полномочия?</w:t>
      </w:r>
    </w:p>
    <w:p w:rsidR="00212D41" w:rsidRPr="00212D41" w:rsidRDefault="00212D41" w:rsidP="00212D41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212D41">
        <w:rPr>
          <w:rFonts w:ascii="Arial" w:hAnsi="Arial" w:cs="Arial"/>
          <w:b/>
          <w:bCs/>
          <w:color w:val="1D1D1B"/>
          <w:sz w:val="24"/>
          <w:szCs w:val="24"/>
        </w:rPr>
        <w:t>Ответ:</w:t>
      </w:r>
      <w:r w:rsidRPr="00212D41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61" type="#_x0000_t75" style="width:49.8pt;height:18.4pt" o:ole="">
            <v:imagedata r:id="rId13" o:title=""/>
          </v:shape>
          <w:control r:id="rId18" w:name="DefaultOcxName12" w:shapeid="_x0000_i1161"/>
        </w:object>
      </w:r>
    </w:p>
    <w:p w:rsidR="00212D41" w:rsidRPr="00212D41" w:rsidRDefault="00212D41" w:rsidP="00212D41">
      <w:pPr>
        <w:shd w:val="clear" w:color="auto" w:fill="FFFFFF"/>
        <w:tabs>
          <w:tab w:val="left" w:pos="7767"/>
        </w:tabs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212D41">
        <w:rPr>
          <w:rFonts w:ascii="Arial" w:hAnsi="Arial" w:cs="Arial"/>
          <w:b/>
          <w:bCs/>
          <w:color w:val="333333"/>
          <w:sz w:val="24"/>
          <w:szCs w:val="24"/>
        </w:rPr>
        <w:t>3.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</w:p>
    <w:p w:rsidR="00212D41" w:rsidRPr="00212D41" w:rsidRDefault="00212D41" w:rsidP="00212D41">
      <w:pPr>
        <w:shd w:val="clear" w:color="auto" w:fill="FFFFFF"/>
        <w:rPr>
          <w:rFonts w:ascii="Arial" w:hAnsi="Arial" w:cs="Arial"/>
          <w:color w:val="1D1D1B"/>
          <w:sz w:val="24"/>
          <w:szCs w:val="24"/>
        </w:rPr>
      </w:pPr>
      <w:r w:rsidRPr="00212D41">
        <w:rPr>
          <w:rFonts w:ascii="Arial" w:hAnsi="Arial" w:cs="Arial"/>
          <w:color w:val="1D1D1B"/>
          <w:sz w:val="24"/>
          <w:szCs w:val="24"/>
        </w:rPr>
        <w:t>Год принятия указа «О полномочиях федеральных округов»</w:t>
      </w:r>
    </w:p>
    <w:p w:rsidR="00212D41" w:rsidRDefault="00212D41" w:rsidP="00212D41">
      <w:pPr>
        <w:shd w:val="clear" w:color="auto" w:fill="FFFFFF"/>
        <w:spacing w:line="306" w:lineRule="atLeast"/>
        <w:rPr>
          <w:rFonts w:ascii="Arial" w:hAnsi="Arial" w:cs="Arial"/>
          <w:b/>
          <w:bCs/>
          <w:color w:val="1D1D1B"/>
          <w:sz w:val="24"/>
          <w:szCs w:val="24"/>
        </w:rPr>
      </w:pPr>
      <w:r w:rsidRPr="00212D41">
        <w:rPr>
          <w:rFonts w:ascii="Arial" w:hAnsi="Arial" w:cs="Arial"/>
          <w:b/>
          <w:bCs/>
          <w:color w:val="1D1D1B"/>
          <w:sz w:val="24"/>
          <w:szCs w:val="24"/>
        </w:rPr>
        <w:t>Ответ:</w:t>
      </w:r>
      <w:r w:rsidRPr="00212D41">
        <w:rPr>
          <w:rFonts w:ascii="Arial" w:hAnsi="Arial" w:cs="Arial"/>
          <w:b/>
          <w:bCs/>
          <w:color w:val="1D1D1B"/>
          <w:sz w:val="24"/>
          <w:szCs w:val="24"/>
        </w:rPr>
        <w:object w:dxaOrig="405" w:dyaOrig="360">
          <v:shape id="_x0000_i1160" type="#_x0000_t75" style="width:49.8pt;height:18.4pt" o:ole="">
            <v:imagedata r:id="rId13" o:title=""/>
          </v:shape>
          <w:control r:id="rId19" w:name="DefaultOcxName22" w:shapeid="_x0000_i1160"/>
        </w:object>
      </w:r>
    </w:p>
    <w:p w:rsidR="00754C82" w:rsidRPr="00B95A00" w:rsidRDefault="00B95A00" w:rsidP="00B95A00">
      <w:pPr>
        <w:spacing w:after="0"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.</w:t>
      </w:r>
      <w:r w:rsidRPr="00B95A00">
        <w:rPr>
          <w:rFonts w:ascii="Times New Roman" w:hAnsi="Times New Roman"/>
          <w:color w:val="C00000"/>
          <w:sz w:val="32"/>
          <w:szCs w:val="32"/>
        </w:rPr>
        <w:t>2.«Семибанкирщина». «Олигархический» капитализм.</w:t>
      </w:r>
    </w:p>
    <w:p w:rsidR="00754C82" w:rsidRPr="00754C82" w:rsidRDefault="00754C82" w:rsidP="00754C82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Семибанкирщина 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- это группа олигархов, в руках которых на 1996 год было сконцентрировано более 50% экономики России.</w:t>
      </w:r>
    </w:p>
    <w:p w:rsidR="00754C82" w:rsidRPr="00754C82" w:rsidRDefault="00754C82" w:rsidP="00754C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Данный термин был выбран по аналогии с "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семибоярщиной</w:t>
      </w:r>
      <w:r w:rsidRPr="00754C82">
        <w:rPr>
          <w:rFonts w:ascii="Arial" w:eastAsia="Times New Roman" w:hAnsi="Arial" w:cs="Arial"/>
          <w:i/>
          <w:iCs/>
          <w:color w:val="000000"/>
          <w:sz w:val="26"/>
          <w:szCs w:val="26"/>
        </w:rPr>
        <w:t>", правительства из 7-ми бояр в 1610-1612 годах.</w:t>
      </w:r>
    </w:p>
    <w:p w:rsidR="00754C82" w:rsidRPr="00754C82" w:rsidRDefault="00754C82" w:rsidP="00754C82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color w:val="000000"/>
          <w:sz w:val="26"/>
          <w:szCs w:val="26"/>
        </w:rPr>
        <w:t>В период правления </w:t>
      </w:r>
      <w:r w:rsidRPr="00754C82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президента Бориса Ельцина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, а именно речь идет об вторых выборах, в его окружении получили </w:t>
      </w:r>
      <w:r w:rsidRPr="00754C82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определенные государственные должности 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некоторые олигархи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gramStart"/>
      <w:r w:rsidRPr="00754C82">
        <w:rPr>
          <w:rFonts w:ascii="Arial" w:eastAsia="Times New Roman" w:hAnsi="Arial" w:cs="Arial"/>
          <w:color w:val="000000"/>
          <w:sz w:val="26"/>
          <w:szCs w:val="26"/>
        </w:rPr>
        <w:t>из</w:t>
      </w:r>
      <w:proofErr w:type="gramEnd"/>
      <w:r w:rsidRPr="00754C82">
        <w:rPr>
          <w:rFonts w:ascii="Arial" w:eastAsia="Times New Roman" w:hAnsi="Arial" w:cs="Arial"/>
          <w:color w:val="000000"/>
          <w:sz w:val="26"/>
          <w:szCs w:val="26"/>
        </w:rPr>
        <w:t xml:space="preserve"> так называемой - "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семибанкирщины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".</w:t>
      </w:r>
    </w:p>
    <w:p w:rsidR="00754C82" w:rsidRPr="00754C82" w:rsidRDefault="00754C82" w:rsidP="00754C82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color w:val="000000"/>
          <w:sz w:val="26"/>
          <w:szCs w:val="26"/>
        </w:rPr>
        <w:t>Туда проникли такие личности как:</w:t>
      </w:r>
    </w:p>
    <w:p w:rsidR="00754C82" w:rsidRPr="00754C82" w:rsidRDefault="00754C82" w:rsidP="00754C8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Борис Березовский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 - Заместитель секретаря Совета Безопасности РФ (октябрь 1996 - ноябрь 1997 года)</w:t>
      </w:r>
    </w:p>
    <w:p w:rsidR="00754C82" w:rsidRPr="00754C82" w:rsidRDefault="00754C82" w:rsidP="0075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Владимир Потанин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 - Первый заместитель Председателя правительства РФ (август 1996 - март 1997 год)</w:t>
      </w:r>
    </w:p>
    <w:p w:rsidR="00754C82" w:rsidRPr="00754C82" w:rsidRDefault="00754C82" w:rsidP="00754C82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color w:val="000000"/>
          <w:sz w:val="26"/>
          <w:szCs w:val="26"/>
        </w:rPr>
        <w:t>Они имели реальный вес и влияние на всю экономику страны того периода, а так же принимали непосредственное участие в финансировании предвыборной гонки между 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Геннадием Зюгановым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 (лидером КПРФ) и 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Борисом Ельциным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54C82" w:rsidRPr="00754C82" w:rsidRDefault="00754C82" w:rsidP="00754C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i/>
          <w:iCs/>
          <w:color w:val="000000"/>
          <w:sz w:val="26"/>
          <w:szCs w:val="26"/>
        </w:rPr>
        <w:t>Даже сегодня не утихают 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споры о легитимности выборов 1996 года</w:t>
      </w:r>
      <w:r w:rsidRPr="00754C82">
        <w:rPr>
          <w:rFonts w:ascii="Arial" w:eastAsia="Times New Roman" w:hAnsi="Arial" w:cs="Arial"/>
          <w:i/>
          <w:iCs/>
          <w:color w:val="000000"/>
          <w:sz w:val="26"/>
          <w:szCs w:val="26"/>
        </w:rPr>
        <w:t>, когда перед вступлением в предвыборную гонку с Г. Зюгановым, он имел 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рейтинг около 3% </w:t>
      </w:r>
      <w:r w:rsidRPr="00754C82">
        <w:rPr>
          <w:rFonts w:ascii="Arial" w:eastAsia="Times New Roman" w:hAnsi="Arial" w:cs="Arial"/>
          <w:i/>
          <w:iCs/>
          <w:color w:val="000000"/>
          <w:sz w:val="26"/>
          <w:szCs w:val="26"/>
        </w:rPr>
        <w:t>среди избирателей.</w:t>
      </w:r>
    </w:p>
    <w:p w:rsidR="00754C82" w:rsidRPr="00754C82" w:rsidRDefault="00754C82" w:rsidP="00754C82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4C82">
        <w:rPr>
          <w:rFonts w:ascii="Arial" w:eastAsia="Times New Roman" w:hAnsi="Arial" w:cs="Arial"/>
          <w:color w:val="000000"/>
          <w:sz w:val="26"/>
          <w:szCs w:val="26"/>
        </w:rPr>
        <w:lastRenderedPageBreak/>
        <w:t>То есть, можно сделать вывод, что в период вторых президентских выборов, Борис Ельцин имел реальную поддержку от "</w:t>
      </w:r>
      <w:r w:rsidRPr="00754C8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семибанкирщины</w:t>
      </w:r>
      <w:r w:rsidRPr="00754C82">
        <w:rPr>
          <w:rFonts w:ascii="Arial" w:eastAsia="Times New Roman" w:hAnsi="Arial" w:cs="Arial"/>
          <w:color w:val="000000"/>
          <w:sz w:val="26"/>
          <w:szCs w:val="26"/>
        </w:rPr>
        <w:t>".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В. Путин решил не вести "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кулуарные</w:t>
      </w:r>
      <w:r>
        <w:rPr>
          <w:rFonts w:ascii="Arial" w:hAnsi="Arial" w:cs="Arial"/>
          <w:color w:val="000000"/>
          <w:sz w:val="26"/>
          <w:szCs w:val="26"/>
        </w:rPr>
        <w:t>" переговоры с олигархами и принял новый экономический курс политики России отстраненности и разделения органов власти от экономического рынка.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решение получило название: "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Равноудаление олигархов</w:t>
      </w:r>
      <w:r>
        <w:rPr>
          <w:rFonts w:ascii="Arial" w:hAnsi="Arial" w:cs="Arial"/>
          <w:color w:val="000000"/>
          <w:sz w:val="26"/>
          <w:szCs w:val="26"/>
        </w:rPr>
        <w:t>".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То есть, сама модель подразумевала не только отстраненность государства от жесткого контроля и надзора за рынком, но и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отстранение олигархов</w:t>
      </w:r>
      <w:r>
        <w:rPr>
          <w:rFonts w:ascii="Arial" w:hAnsi="Arial" w:cs="Arial"/>
          <w:color w:val="000000"/>
          <w:sz w:val="26"/>
          <w:szCs w:val="26"/>
        </w:rPr>
        <w:t> (представителей рынка)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от реальной власти в стране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Естественно, такое решение от преемника Б. Ельцина, которого олигархи весьма активно поддерживали во время руководства страны, не устроило.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итоге, некоторые бежали из страны из-за возбуждения ряда уголовных дел, кто-то ушел на покой, а некоторые из них смирились со своей новой ролью и активно с головой ушли в бизнес.</w:t>
      </w:r>
    </w:p>
    <w:p w:rsidR="00754C82" w:rsidRDefault="00754C82" w:rsidP="00754C82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как таковое,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размежевание между капиталом и реальной властью произошло</w:t>
      </w:r>
      <w:r>
        <w:rPr>
          <w:rFonts w:ascii="Arial" w:hAnsi="Arial" w:cs="Arial"/>
          <w:color w:val="000000"/>
          <w:sz w:val="26"/>
          <w:szCs w:val="26"/>
        </w:rPr>
        <w:t>. Каждый стал заниматься своим делом.</w:t>
      </w: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C0F21" w:rsidRDefault="007C0F21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lastRenderedPageBreak/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20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21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22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23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24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25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26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27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28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5515"/>
    <w:multiLevelType w:val="multilevel"/>
    <w:tmpl w:val="7C2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B4B3A"/>
    <w:multiLevelType w:val="multilevel"/>
    <w:tmpl w:val="794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4B36EC9"/>
    <w:multiLevelType w:val="multilevel"/>
    <w:tmpl w:val="C3D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53F8A"/>
    <w:multiLevelType w:val="multilevel"/>
    <w:tmpl w:val="9E2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2"/>
  </w:num>
  <w:num w:numId="8">
    <w:abstractNumId w:val="17"/>
  </w:num>
  <w:num w:numId="9">
    <w:abstractNumId w:val="16"/>
  </w:num>
  <w:num w:numId="10">
    <w:abstractNumId w:val="14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2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12"/>
  </w:num>
  <w:num w:numId="21">
    <w:abstractNumId w:val="23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3381A"/>
    <w:rsid w:val="00057FF3"/>
    <w:rsid w:val="00075767"/>
    <w:rsid w:val="0009508A"/>
    <w:rsid w:val="0009602E"/>
    <w:rsid w:val="000C3E48"/>
    <w:rsid w:val="000C506E"/>
    <w:rsid w:val="000D233B"/>
    <w:rsid w:val="000F047C"/>
    <w:rsid w:val="000F16D5"/>
    <w:rsid w:val="000F3B8C"/>
    <w:rsid w:val="00101AF7"/>
    <w:rsid w:val="00107FDE"/>
    <w:rsid w:val="0012448A"/>
    <w:rsid w:val="001273AB"/>
    <w:rsid w:val="00147360"/>
    <w:rsid w:val="001537B4"/>
    <w:rsid w:val="0017408C"/>
    <w:rsid w:val="00174DB8"/>
    <w:rsid w:val="00180D1E"/>
    <w:rsid w:val="00185798"/>
    <w:rsid w:val="00191CD0"/>
    <w:rsid w:val="001A2D79"/>
    <w:rsid w:val="001B464D"/>
    <w:rsid w:val="001B48BE"/>
    <w:rsid w:val="001C0F93"/>
    <w:rsid w:val="001C2C3E"/>
    <w:rsid w:val="001C56C5"/>
    <w:rsid w:val="001C5A35"/>
    <w:rsid w:val="001D053F"/>
    <w:rsid w:val="001D20D8"/>
    <w:rsid w:val="001D7537"/>
    <w:rsid w:val="001D7F93"/>
    <w:rsid w:val="001E32CF"/>
    <w:rsid w:val="00204975"/>
    <w:rsid w:val="00212D41"/>
    <w:rsid w:val="00215F85"/>
    <w:rsid w:val="002223CF"/>
    <w:rsid w:val="00226531"/>
    <w:rsid w:val="002270CD"/>
    <w:rsid w:val="00227C88"/>
    <w:rsid w:val="00232240"/>
    <w:rsid w:val="00241839"/>
    <w:rsid w:val="00252ACD"/>
    <w:rsid w:val="00270EB7"/>
    <w:rsid w:val="002749B6"/>
    <w:rsid w:val="002750C1"/>
    <w:rsid w:val="00275303"/>
    <w:rsid w:val="00280EC2"/>
    <w:rsid w:val="00292920"/>
    <w:rsid w:val="002A357A"/>
    <w:rsid w:val="002D285B"/>
    <w:rsid w:val="002D7F0F"/>
    <w:rsid w:val="002E63FA"/>
    <w:rsid w:val="002F266E"/>
    <w:rsid w:val="002F4764"/>
    <w:rsid w:val="002F6399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32A6F"/>
    <w:rsid w:val="004370B6"/>
    <w:rsid w:val="004625E4"/>
    <w:rsid w:val="0046489C"/>
    <w:rsid w:val="00465B97"/>
    <w:rsid w:val="00480575"/>
    <w:rsid w:val="00495D82"/>
    <w:rsid w:val="00497E46"/>
    <w:rsid w:val="00497F23"/>
    <w:rsid w:val="004A012F"/>
    <w:rsid w:val="004A061A"/>
    <w:rsid w:val="004A0D4D"/>
    <w:rsid w:val="004B1F4F"/>
    <w:rsid w:val="004B315E"/>
    <w:rsid w:val="004B399C"/>
    <w:rsid w:val="004C49E9"/>
    <w:rsid w:val="004C767F"/>
    <w:rsid w:val="004E3F67"/>
    <w:rsid w:val="004E5D59"/>
    <w:rsid w:val="004F049C"/>
    <w:rsid w:val="004F7390"/>
    <w:rsid w:val="004F7564"/>
    <w:rsid w:val="00507D6A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7622"/>
    <w:rsid w:val="0069437D"/>
    <w:rsid w:val="006967BC"/>
    <w:rsid w:val="006A05BB"/>
    <w:rsid w:val="006B00AD"/>
    <w:rsid w:val="006C0D0E"/>
    <w:rsid w:val="006C3643"/>
    <w:rsid w:val="006D15AD"/>
    <w:rsid w:val="006F6BB6"/>
    <w:rsid w:val="0071325F"/>
    <w:rsid w:val="00713D81"/>
    <w:rsid w:val="0071439C"/>
    <w:rsid w:val="00716062"/>
    <w:rsid w:val="007245AE"/>
    <w:rsid w:val="00736B17"/>
    <w:rsid w:val="00754C82"/>
    <w:rsid w:val="0077751D"/>
    <w:rsid w:val="00780263"/>
    <w:rsid w:val="00784524"/>
    <w:rsid w:val="00793FE5"/>
    <w:rsid w:val="0079753D"/>
    <w:rsid w:val="007A21DE"/>
    <w:rsid w:val="007A69C2"/>
    <w:rsid w:val="007C0F21"/>
    <w:rsid w:val="007C3F12"/>
    <w:rsid w:val="007C5473"/>
    <w:rsid w:val="007D091F"/>
    <w:rsid w:val="007D1064"/>
    <w:rsid w:val="007D2E60"/>
    <w:rsid w:val="007E05A1"/>
    <w:rsid w:val="007E22CC"/>
    <w:rsid w:val="007E492C"/>
    <w:rsid w:val="007F2737"/>
    <w:rsid w:val="00800B17"/>
    <w:rsid w:val="00820DCD"/>
    <w:rsid w:val="00823325"/>
    <w:rsid w:val="00825504"/>
    <w:rsid w:val="0083149C"/>
    <w:rsid w:val="00832BAA"/>
    <w:rsid w:val="00840033"/>
    <w:rsid w:val="00847CCE"/>
    <w:rsid w:val="0086390A"/>
    <w:rsid w:val="008743CD"/>
    <w:rsid w:val="008747EA"/>
    <w:rsid w:val="008840A9"/>
    <w:rsid w:val="008847A9"/>
    <w:rsid w:val="008A2A00"/>
    <w:rsid w:val="008C0710"/>
    <w:rsid w:val="008E7465"/>
    <w:rsid w:val="008F21B7"/>
    <w:rsid w:val="00906FDB"/>
    <w:rsid w:val="00913779"/>
    <w:rsid w:val="009147DF"/>
    <w:rsid w:val="009320D1"/>
    <w:rsid w:val="0094642C"/>
    <w:rsid w:val="009520CB"/>
    <w:rsid w:val="00967365"/>
    <w:rsid w:val="009A2B8C"/>
    <w:rsid w:val="009A5287"/>
    <w:rsid w:val="009C62C0"/>
    <w:rsid w:val="009D3C69"/>
    <w:rsid w:val="009E6A35"/>
    <w:rsid w:val="009F1FC6"/>
    <w:rsid w:val="00A11618"/>
    <w:rsid w:val="00A1289F"/>
    <w:rsid w:val="00A17A32"/>
    <w:rsid w:val="00A20796"/>
    <w:rsid w:val="00A304B0"/>
    <w:rsid w:val="00A348C3"/>
    <w:rsid w:val="00A47BBB"/>
    <w:rsid w:val="00A66C97"/>
    <w:rsid w:val="00A701FF"/>
    <w:rsid w:val="00A72E03"/>
    <w:rsid w:val="00A80B1D"/>
    <w:rsid w:val="00AA0346"/>
    <w:rsid w:val="00AB251F"/>
    <w:rsid w:val="00AB26FE"/>
    <w:rsid w:val="00AD251B"/>
    <w:rsid w:val="00AD62A2"/>
    <w:rsid w:val="00AD648E"/>
    <w:rsid w:val="00B0096B"/>
    <w:rsid w:val="00B12DC2"/>
    <w:rsid w:val="00B2119C"/>
    <w:rsid w:val="00B21886"/>
    <w:rsid w:val="00B22DCC"/>
    <w:rsid w:val="00B33759"/>
    <w:rsid w:val="00B344EF"/>
    <w:rsid w:val="00B41995"/>
    <w:rsid w:val="00B46F1C"/>
    <w:rsid w:val="00B8323B"/>
    <w:rsid w:val="00B840F0"/>
    <w:rsid w:val="00B901B1"/>
    <w:rsid w:val="00B92213"/>
    <w:rsid w:val="00B95A00"/>
    <w:rsid w:val="00B9757B"/>
    <w:rsid w:val="00BA2647"/>
    <w:rsid w:val="00BB229E"/>
    <w:rsid w:val="00BB6410"/>
    <w:rsid w:val="00BC7498"/>
    <w:rsid w:val="00BD08C2"/>
    <w:rsid w:val="00BD2729"/>
    <w:rsid w:val="00BD4404"/>
    <w:rsid w:val="00BD4511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856FE"/>
    <w:rsid w:val="00C90BE4"/>
    <w:rsid w:val="00C911CC"/>
    <w:rsid w:val="00C946D7"/>
    <w:rsid w:val="00C96C94"/>
    <w:rsid w:val="00CA6C4E"/>
    <w:rsid w:val="00CA7A77"/>
    <w:rsid w:val="00CB1E95"/>
    <w:rsid w:val="00CD1D16"/>
    <w:rsid w:val="00CE734A"/>
    <w:rsid w:val="00CF29BB"/>
    <w:rsid w:val="00CF3BCD"/>
    <w:rsid w:val="00D24B0C"/>
    <w:rsid w:val="00D269D9"/>
    <w:rsid w:val="00D3695D"/>
    <w:rsid w:val="00D3733D"/>
    <w:rsid w:val="00D5451A"/>
    <w:rsid w:val="00D5633B"/>
    <w:rsid w:val="00D6686B"/>
    <w:rsid w:val="00D91EE2"/>
    <w:rsid w:val="00DA5D30"/>
    <w:rsid w:val="00DB01D9"/>
    <w:rsid w:val="00DC0F73"/>
    <w:rsid w:val="00DC29C6"/>
    <w:rsid w:val="00DC474F"/>
    <w:rsid w:val="00DD0E27"/>
    <w:rsid w:val="00DD77AE"/>
    <w:rsid w:val="00DE671E"/>
    <w:rsid w:val="00DE784F"/>
    <w:rsid w:val="00DF1D6F"/>
    <w:rsid w:val="00DF1EA4"/>
    <w:rsid w:val="00DF367C"/>
    <w:rsid w:val="00E01322"/>
    <w:rsid w:val="00E06300"/>
    <w:rsid w:val="00E14103"/>
    <w:rsid w:val="00E14A47"/>
    <w:rsid w:val="00E15365"/>
    <w:rsid w:val="00E20860"/>
    <w:rsid w:val="00E20F0A"/>
    <w:rsid w:val="00E21C86"/>
    <w:rsid w:val="00E25190"/>
    <w:rsid w:val="00E253C0"/>
    <w:rsid w:val="00E35F8E"/>
    <w:rsid w:val="00E762EC"/>
    <w:rsid w:val="00E835CF"/>
    <w:rsid w:val="00E8580D"/>
    <w:rsid w:val="00E86E19"/>
    <w:rsid w:val="00E947B7"/>
    <w:rsid w:val="00E97627"/>
    <w:rsid w:val="00EB2840"/>
    <w:rsid w:val="00EC59C7"/>
    <w:rsid w:val="00EC5C34"/>
    <w:rsid w:val="00ED2D29"/>
    <w:rsid w:val="00ED2E68"/>
    <w:rsid w:val="00ED4C49"/>
    <w:rsid w:val="00ED737C"/>
    <w:rsid w:val="00EE24E1"/>
    <w:rsid w:val="00EF79CB"/>
    <w:rsid w:val="00EF7E46"/>
    <w:rsid w:val="00F07A18"/>
    <w:rsid w:val="00F24976"/>
    <w:rsid w:val="00F26BFF"/>
    <w:rsid w:val="00F44F97"/>
    <w:rsid w:val="00F47715"/>
    <w:rsid w:val="00F528CA"/>
    <w:rsid w:val="00F6146C"/>
    <w:rsid w:val="00F616EB"/>
    <w:rsid w:val="00F6191D"/>
    <w:rsid w:val="00F70A76"/>
    <w:rsid w:val="00FB371F"/>
    <w:rsid w:val="00FB71A0"/>
    <w:rsid w:val="00FC40FD"/>
    <w:rsid w:val="00FD0047"/>
    <w:rsid w:val="00FD06CF"/>
    <w:rsid w:val="00FD34FF"/>
    <w:rsid w:val="00FE3C05"/>
    <w:rsid w:val="00FF067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  <w:style w:type="paragraph" w:customStyle="1" w:styleId="article-renderblock">
    <w:name w:val="article-render__block"/>
    <w:basedOn w:val="a"/>
    <w:rsid w:val="0075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2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8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174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83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468275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4072606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4168724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90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3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4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4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35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3046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60827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495829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2847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72923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93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95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49979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660963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595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106455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3083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2629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69424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299198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755100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68004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1827471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65165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468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893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94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618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220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9033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311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483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504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1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7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13181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678836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35199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36171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43136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6901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81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155740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667162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020352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816085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9363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040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2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629710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42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768248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856242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48065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41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890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1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7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0558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06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322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08266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263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3329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9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02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79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11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8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38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84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9909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42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72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21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86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719574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6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53818921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7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86837030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1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94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4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28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58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hyperlink" Target="http://www.google.com/url?q=http%3A%2F%2Fkremlin.ru&amp;sa=D&amp;sntz=1&amp;usg=AFQjCNGicHQyNRrNH8YPRBSsPVaKj0Ssq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globalaffairs.ru&amp;sa=D&amp;sntz=1&amp;usg=AFQjCNH-8ttsjmq69wGqSV3rlV-NppKnXw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control" Target="activeX/activeX8.xml"/><Relationship Id="rId25" Type="http://schemas.openxmlformats.org/officeDocument/2006/relationships/hyperlink" Target="http://www.google.com/url?q=http%3A%2F%2Fgovernment.ru&amp;sa=D&amp;sntz=1&amp;usg=AFQjCNGSVi1zu8yy5Ew8kyfjt4uG90G6WA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http://www.google.com/url?q=http%3A%2F%2Fmilitera.lib.ru%2Findex.html&amp;sa=D&amp;sntz=1&amp;usg=AFQjCNFV-qLiZVk5Qj0NMoIJ8sPaLjnMF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00/main/211954/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://www.google.com/url?q=http%3A%2F%2Fwww.mid.ru&amp;sa=D&amp;sntz=1&amp;usg=AFQjCNFPGCdMpFwZdjMbPqH40YgQOqFfd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://www.google.com/url?q=http%3A%2F%2Fwww.scrf.gov.ru&amp;sa=D&amp;sntz=1&amp;usg=AFQjCNHztU5XMpTr2c3OYK9Qf9gFn2fB-w" TargetMode="External"/><Relationship Id="rId28" Type="http://schemas.openxmlformats.org/officeDocument/2006/relationships/hyperlink" Target="http://www.google.com/url?q=http%3A%2F%2Fwww.constitution.ru&amp;sa=D&amp;sntz=1&amp;usg=AFQjCNHSJyTXiRAEHTBarYC1jXEVu9ehUA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google.com/url?q=http%3A%2F%2Fwww.hrono.ru&amp;sa=D&amp;sntz=1&amp;usg=AFQjCNEbEowUmLxp0KB_jcXLocUlPDixPQ" TargetMode="External"/><Relationship Id="rId27" Type="http://schemas.openxmlformats.org/officeDocument/2006/relationships/hyperlink" Target="http://www.google.com/url?q=http%3A%2F%2Fwww.obraforum.ru%2Fpubs.htm&amp;sa=D&amp;sntz=1&amp;usg=AFQjCNFwSrDpc6MePHcr503E8WVfW2_yCA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159</cp:revision>
  <dcterms:created xsi:type="dcterms:W3CDTF">2020-03-19T05:58:00Z</dcterms:created>
  <dcterms:modified xsi:type="dcterms:W3CDTF">2020-04-14T15:23:00Z</dcterms:modified>
</cp:coreProperties>
</file>