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90" w:rsidRDefault="00043690" w:rsidP="009A7049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группы 59-60</w:t>
      </w:r>
      <w:r w:rsidR="0036245C">
        <w:rPr>
          <w:rFonts w:eastAsia="Calibri"/>
          <w:lang w:eastAsia="en-US"/>
        </w:rPr>
        <w:t xml:space="preserve"> на 25.03.2020</w:t>
      </w:r>
    </w:p>
    <w:p w:rsidR="009A7049" w:rsidRDefault="009A7049" w:rsidP="009A7049">
      <w:pPr>
        <w:pStyle w:val="a3"/>
        <w:rPr>
          <w:color w:val="000000"/>
          <w:sz w:val="27"/>
          <w:szCs w:val="27"/>
        </w:rPr>
      </w:pPr>
      <w:r w:rsidRPr="009A6DC3">
        <w:rPr>
          <w:rFonts w:eastAsia="Calibri"/>
          <w:lang w:eastAsia="en-US"/>
        </w:rPr>
        <w:t>Специальность (профессия) 38.02.05 Товароведение и экспертиза качества потребительских товаров</w:t>
      </w:r>
    </w:p>
    <w:p w:rsidR="009A7049" w:rsidRDefault="009A7049" w:rsidP="009A70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Темы для самостоятельного изучения по дисциплине:</w:t>
      </w:r>
    </w:p>
    <w:p w:rsidR="0036245C" w:rsidRDefault="009A7049" w:rsidP="009A7049">
      <w:pPr>
        <w:pStyle w:val="a3"/>
        <w:rPr>
          <w:color w:val="000000"/>
          <w:sz w:val="27"/>
          <w:szCs w:val="27"/>
        </w:rPr>
      </w:pPr>
      <w:r w:rsidRPr="009A6DC3">
        <w:rPr>
          <w:rFonts w:eastAsia="Calibri"/>
          <w:lang w:eastAsia="en-US"/>
        </w:rPr>
        <w:t>МДК 01.01 Основы управления ассортиментом</w:t>
      </w:r>
      <w:r>
        <w:rPr>
          <w:color w:val="000000"/>
          <w:sz w:val="27"/>
          <w:szCs w:val="27"/>
        </w:rPr>
        <w:t xml:space="preserve"> </w:t>
      </w:r>
    </w:p>
    <w:p w:rsidR="009A7049" w:rsidRDefault="009A7049" w:rsidP="009A70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Темы для изучения:</w:t>
      </w:r>
    </w:p>
    <w:p w:rsidR="002F0B3C" w:rsidRDefault="001B6F08" w:rsidP="00787D27">
      <w:pPr>
        <w:pStyle w:val="a3"/>
        <w:numPr>
          <w:ilvl w:val="0"/>
          <w:numId w:val="1"/>
        </w:numPr>
        <w:rPr>
          <w:rFonts w:eastAsia="Calibri"/>
          <w:sz w:val="22"/>
          <w:szCs w:val="22"/>
          <w:lang w:eastAsia="en-US"/>
        </w:rPr>
      </w:pPr>
      <w:r w:rsidRPr="009A6DC3">
        <w:rPr>
          <w:rFonts w:eastAsia="Calibri"/>
          <w:sz w:val="22"/>
          <w:szCs w:val="22"/>
          <w:lang w:eastAsia="en-US"/>
        </w:rPr>
        <w:t>Санитарные нормы условий труда.</w:t>
      </w:r>
    </w:p>
    <w:p w:rsidR="00787D27" w:rsidRDefault="00787D27" w:rsidP="00787D27">
      <w:pPr>
        <w:pStyle w:val="a3"/>
        <w:numPr>
          <w:ilvl w:val="0"/>
          <w:numId w:val="1"/>
        </w:numPr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9A6DC3">
        <w:rPr>
          <w:rFonts w:eastAsia="Calibri"/>
          <w:bCs/>
          <w:color w:val="000000"/>
          <w:sz w:val="22"/>
          <w:szCs w:val="22"/>
          <w:shd w:val="clear" w:color="auto" w:fill="FFFFFF"/>
        </w:rPr>
        <w:t>Личная гигиена работников торговли.</w:t>
      </w:r>
    </w:p>
    <w:p w:rsidR="009A7049" w:rsidRDefault="001B6F08" w:rsidP="009A7049">
      <w:pPr>
        <w:pStyle w:val="a3"/>
        <w:rPr>
          <w:rFonts w:eastAsia="Calibri"/>
          <w:color w:val="000000"/>
          <w:sz w:val="22"/>
          <w:szCs w:val="22"/>
          <w:shd w:val="clear" w:color="auto" w:fill="FFFFFF"/>
        </w:rPr>
      </w:pPr>
      <w:r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  <w:t>Выполнить п</w:t>
      </w:r>
      <w:r w:rsidRPr="009A6DC3"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  <w:t xml:space="preserve">рактическое занятие № 69        </w:t>
      </w:r>
      <w:r w:rsidRPr="009A6DC3">
        <w:rPr>
          <w:rFonts w:eastAsia="Calibri"/>
          <w:color w:val="000000"/>
          <w:sz w:val="22"/>
          <w:szCs w:val="22"/>
          <w:shd w:val="clear" w:color="auto" w:fill="FFFFFF"/>
        </w:rPr>
        <w:t>Решение правовых ситуаций при нарушении правил санитарии и гигиены труда.</w:t>
      </w:r>
    </w:p>
    <w:p w:rsidR="000F3DE6" w:rsidRDefault="000F3DE6" w:rsidP="009A7049">
      <w:pPr>
        <w:pStyle w:val="a3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0F3DE6" w:rsidRPr="000F3DE6" w:rsidRDefault="000F3DE6" w:rsidP="000F3DE6">
      <w:pPr>
        <w:tabs>
          <w:tab w:val="left" w:pos="2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E6">
        <w:rPr>
          <w:rFonts w:ascii="Times New Roman" w:hAnsi="Times New Roman" w:cs="Times New Roman"/>
          <w:b/>
          <w:sz w:val="24"/>
          <w:szCs w:val="24"/>
        </w:rPr>
        <w:t>Практическое занятие № 69</w:t>
      </w:r>
    </w:p>
    <w:p w:rsidR="000F3DE6" w:rsidRPr="000F3DE6" w:rsidRDefault="000F3DE6" w:rsidP="000F3DE6">
      <w:pPr>
        <w:ind w:firstLine="708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0F3DE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Тема</w:t>
      </w:r>
      <w:r w:rsidRPr="000F3D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: Решение правовых ситуаций при нарушении правил санитарии и гигиены труда.</w:t>
      </w:r>
    </w:p>
    <w:p w:rsidR="000F3DE6" w:rsidRPr="000F3DE6" w:rsidRDefault="000F3DE6" w:rsidP="000F3D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3DE6">
        <w:rPr>
          <w:rFonts w:ascii="Times New Roman" w:hAnsi="Times New Roman" w:cs="Times New Roman"/>
          <w:b/>
          <w:sz w:val="24"/>
          <w:szCs w:val="24"/>
        </w:rPr>
        <w:t>Цель:</w:t>
      </w:r>
      <w:r w:rsidRPr="000F3DE6">
        <w:rPr>
          <w:rFonts w:ascii="Times New Roman" w:hAnsi="Times New Roman" w:cs="Times New Roman"/>
          <w:sz w:val="24"/>
          <w:szCs w:val="24"/>
        </w:rPr>
        <w:t xml:space="preserve"> освоение студентами гигиенических требований к условиям труда </w:t>
      </w:r>
    </w:p>
    <w:p w:rsidR="000F3DE6" w:rsidRPr="000F3DE6" w:rsidRDefault="000F3DE6" w:rsidP="000F3D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3DE6">
        <w:rPr>
          <w:rFonts w:ascii="Times New Roman" w:hAnsi="Times New Roman" w:cs="Times New Roman"/>
          <w:b/>
          <w:sz w:val="24"/>
          <w:szCs w:val="24"/>
        </w:rPr>
        <w:t>Производственная санитария</w:t>
      </w:r>
      <w:r w:rsidRPr="000F3DE6">
        <w:rPr>
          <w:rFonts w:ascii="Times New Roman" w:hAnsi="Times New Roman" w:cs="Times New Roman"/>
          <w:sz w:val="24"/>
          <w:szCs w:val="24"/>
        </w:rPr>
        <w:t xml:space="preserve"> – это система организационных мероприятий, технических методов и средств, предотвращающих или уменьшающих воздействие на работающих вредных производственных факторов,  с целью снижения риска профессиональной заболеваемости.</w:t>
      </w:r>
      <w:proofErr w:type="gramEnd"/>
      <w:r w:rsidRPr="000F3D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DE6">
        <w:rPr>
          <w:rFonts w:ascii="Times New Roman" w:hAnsi="Times New Roman" w:cs="Times New Roman"/>
          <w:sz w:val="24"/>
          <w:szCs w:val="24"/>
        </w:rPr>
        <w:t>Производственная санитария включает в себя очистку воздуха в рабочей зоне от вредных веществ, обеспечение оптимальных и допустимых параметров микро-климата (температуры, влажности, скорости движения воздуха), ионизацию воздушной среды, организацию рационального освещения и вентиляции на рабочих местах, защиту от различного вида излучений и др.</w:t>
      </w:r>
      <w:r w:rsidRPr="000F3DE6">
        <w:rPr>
          <w:rFonts w:ascii="Times New Roman" w:hAnsi="Times New Roman" w:cs="Times New Roman"/>
          <w:sz w:val="24"/>
          <w:szCs w:val="24"/>
        </w:rPr>
        <w:br/>
        <w:t>Гигиена труда — это раздел гигиены, изучающий условия и характер труда, их влияние на здоровье и функциональное состояние человека</w:t>
      </w:r>
      <w:proofErr w:type="gramEnd"/>
      <w:r w:rsidRPr="000F3D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DE6">
        <w:rPr>
          <w:rFonts w:ascii="Times New Roman" w:hAnsi="Times New Roman" w:cs="Times New Roman"/>
          <w:sz w:val="24"/>
          <w:szCs w:val="24"/>
        </w:rPr>
        <w:t>и разрабатывающая научные основы и практические меры, направленные на профилактику вредного и опасного воздействия факторов производственной среды и трудового процесса на работающих.</w:t>
      </w:r>
      <w:r w:rsidRPr="000F3DE6">
        <w:rPr>
          <w:rFonts w:ascii="Times New Roman" w:hAnsi="Times New Roman" w:cs="Times New Roman"/>
          <w:sz w:val="24"/>
          <w:szCs w:val="24"/>
        </w:rPr>
        <w:br/>
        <w:t>2.Основными направлениями государственной политики в области охраны труда являются:</w:t>
      </w:r>
      <w:r w:rsidRPr="000F3DE6">
        <w:rPr>
          <w:rFonts w:ascii="Times New Roman" w:hAnsi="Times New Roman" w:cs="Times New Roman"/>
          <w:sz w:val="24"/>
          <w:szCs w:val="24"/>
        </w:rPr>
        <w:br/>
        <w:t>обеспечение приоритета сохранения жизни и здоровья работников;</w:t>
      </w:r>
      <w:proofErr w:type="gramEnd"/>
      <w:r w:rsidRPr="000F3DE6">
        <w:rPr>
          <w:rFonts w:ascii="Times New Roman" w:hAnsi="Times New Roman" w:cs="Times New Roman"/>
          <w:sz w:val="24"/>
          <w:szCs w:val="24"/>
        </w:rPr>
        <w:br/>
        <w:t>принятие и реализация федеральных законов и иных нормативных правовых актов Российской Федерации, законов и иных нормативных правовых актов субъектов Российской Федерации в области охраны труда, а также федеральных целевых, ведомственных целевых и территориальных целевых программ улучшения условий и охраны труда;</w:t>
      </w:r>
      <w:r w:rsidRPr="000F3DE6">
        <w:rPr>
          <w:rFonts w:ascii="Times New Roman" w:hAnsi="Times New Roman" w:cs="Times New Roman"/>
          <w:sz w:val="24"/>
          <w:szCs w:val="24"/>
        </w:rPr>
        <w:br/>
        <w:t>государственное управление охраной труда;</w:t>
      </w:r>
      <w:r w:rsidRPr="000F3DE6">
        <w:rPr>
          <w:rFonts w:ascii="Times New Roman" w:hAnsi="Times New Roman" w:cs="Times New Roman"/>
          <w:sz w:val="24"/>
          <w:szCs w:val="24"/>
        </w:rPr>
        <w:br/>
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права, включающий в </w:t>
      </w:r>
      <w:r w:rsidRPr="000F3DE6">
        <w:rPr>
          <w:rFonts w:ascii="Times New Roman" w:hAnsi="Times New Roman" w:cs="Times New Roman"/>
          <w:sz w:val="24"/>
          <w:szCs w:val="24"/>
        </w:rPr>
        <w:lastRenderedPageBreak/>
        <w:t>себя проведение проверок соблюдения государственных нормативных требований охраны труда;</w:t>
      </w:r>
      <w:r w:rsidRPr="000F3DE6">
        <w:rPr>
          <w:rFonts w:ascii="Times New Roman" w:hAnsi="Times New Roman" w:cs="Times New Roman"/>
          <w:sz w:val="24"/>
          <w:szCs w:val="24"/>
        </w:rPr>
        <w:br/>
        <w:t>государственная экспертиза условий труда;</w:t>
      </w:r>
      <w:r w:rsidRPr="000F3DE6">
        <w:rPr>
          <w:rFonts w:ascii="Times New Roman" w:hAnsi="Times New Roman" w:cs="Times New Roman"/>
          <w:sz w:val="24"/>
          <w:szCs w:val="24"/>
        </w:rPr>
        <w:br/>
        <w:t xml:space="preserve">установление </w:t>
      </w:r>
      <w:proofErr w:type="gramStart"/>
      <w:r w:rsidRPr="000F3DE6">
        <w:rPr>
          <w:rFonts w:ascii="Times New Roman" w:hAnsi="Times New Roman" w:cs="Times New Roman"/>
          <w:sz w:val="24"/>
          <w:szCs w:val="24"/>
        </w:rPr>
        <w:t>порядка проведения специальной оценки условий труда</w:t>
      </w:r>
      <w:proofErr w:type="gramEnd"/>
      <w:r w:rsidRPr="000F3DE6">
        <w:rPr>
          <w:rFonts w:ascii="Times New Roman" w:hAnsi="Times New Roman" w:cs="Times New Roman"/>
          <w:sz w:val="24"/>
          <w:szCs w:val="24"/>
        </w:rPr>
        <w:t xml:space="preserve"> и экспертизы качества проведения специальной оценки условий труда; содействие общественному </w:t>
      </w:r>
      <w:proofErr w:type="gramStart"/>
      <w:r w:rsidRPr="000F3DE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0F3DE6">
        <w:rPr>
          <w:rFonts w:ascii="Times New Roman" w:hAnsi="Times New Roman" w:cs="Times New Roman"/>
          <w:sz w:val="24"/>
          <w:szCs w:val="24"/>
        </w:rPr>
        <w:t xml:space="preserve"> соблюдением прав и законных интересов работников в области охраны труда;</w:t>
      </w:r>
      <w:r w:rsidRPr="000F3DE6">
        <w:rPr>
          <w:rFonts w:ascii="Times New Roman" w:hAnsi="Times New Roman" w:cs="Times New Roman"/>
          <w:sz w:val="24"/>
          <w:szCs w:val="24"/>
        </w:rPr>
        <w:br/>
        <w:t xml:space="preserve">профилактика несчастных случаев... </w:t>
      </w:r>
    </w:p>
    <w:p w:rsidR="000F3DE6" w:rsidRPr="000F3DE6" w:rsidRDefault="000F3DE6" w:rsidP="000F3DE6">
      <w:pPr>
        <w:rPr>
          <w:rFonts w:ascii="Times New Roman" w:hAnsi="Times New Roman" w:cs="Times New Roman"/>
          <w:sz w:val="24"/>
          <w:szCs w:val="24"/>
        </w:rPr>
      </w:pPr>
    </w:p>
    <w:p w:rsidR="000F3DE6" w:rsidRPr="000F3DE6" w:rsidRDefault="000F3DE6" w:rsidP="000F3DE6">
      <w:pPr>
        <w:ind w:firstLine="708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0F3D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Решите ситуации и ответьте на вопросы:</w:t>
      </w:r>
    </w:p>
    <w:p w:rsidR="000F3DE6" w:rsidRPr="000F3DE6" w:rsidRDefault="000F3DE6" w:rsidP="000F3DE6">
      <w:pPr>
        <w:ind w:firstLine="708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0F3DE6" w:rsidRPr="000F3DE6" w:rsidRDefault="000F3DE6" w:rsidP="000F3DE6">
      <w:pPr>
        <w:pStyle w:val="a4"/>
        <w:numPr>
          <w:ilvl w:val="0"/>
          <w:numId w:val="3"/>
        </w:numPr>
        <w:jc w:val="both"/>
      </w:pPr>
      <w:r w:rsidRPr="000F3DE6">
        <w:t>При санитарном обследовании магазина возникла необходимость измерения уровня шума в торговых залах.</w:t>
      </w:r>
    </w:p>
    <w:p w:rsidR="000F3DE6" w:rsidRPr="000F3DE6" w:rsidRDefault="000F3DE6" w:rsidP="000F3DE6">
      <w:pPr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DE6">
        <w:rPr>
          <w:rFonts w:ascii="Times New Roman" w:hAnsi="Times New Roman" w:cs="Times New Roman"/>
          <w:sz w:val="24"/>
          <w:szCs w:val="24"/>
        </w:rPr>
        <w:t>1. Какие приборы необходимы для этого?</w:t>
      </w:r>
    </w:p>
    <w:p w:rsidR="000F3DE6" w:rsidRPr="000F3DE6" w:rsidRDefault="000F3DE6" w:rsidP="000F3DE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6">
        <w:rPr>
          <w:rFonts w:ascii="Times New Roman" w:hAnsi="Times New Roman" w:cs="Times New Roman"/>
          <w:sz w:val="24"/>
          <w:szCs w:val="24"/>
        </w:rPr>
        <w:t>Какие уровни звукового давления будут измеряться?</w:t>
      </w:r>
    </w:p>
    <w:p w:rsidR="000F3DE6" w:rsidRPr="000F3DE6" w:rsidRDefault="000F3DE6" w:rsidP="000F3DE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6">
        <w:rPr>
          <w:rFonts w:ascii="Times New Roman" w:hAnsi="Times New Roman" w:cs="Times New Roman"/>
          <w:sz w:val="24"/>
          <w:szCs w:val="24"/>
        </w:rPr>
        <w:t>Приведите ПДУ шума для учебных аудиторий.</w:t>
      </w:r>
    </w:p>
    <w:p w:rsidR="000F3DE6" w:rsidRPr="000F3DE6" w:rsidRDefault="000F3DE6" w:rsidP="000F3DE6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F3DE6" w:rsidRPr="000F3DE6" w:rsidRDefault="000F3DE6" w:rsidP="000F3D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DE6" w:rsidRPr="000F3DE6" w:rsidRDefault="00AB0465" w:rsidP="00AB0465">
      <w:pPr>
        <w:pStyle w:val="a4"/>
        <w:ind w:left="360"/>
        <w:jc w:val="both"/>
      </w:pPr>
      <w:r>
        <w:t>2.</w:t>
      </w:r>
      <w:r w:rsidR="000F3DE6" w:rsidRPr="000F3DE6">
        <w:t xml:space="preserve">     В преддверии экзаменационной сессии к Вам обратились за помощью как снизить уровень шума, мешающего в аудиториях.</w:t>
      </w:r>
    </w:p>
    <w:p w:rsidR="000F3DE6" w:rsidRPr="000F3DE6" w:rsidRDefault="000F3DE6" w:rsidP="000F3DE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6">
        <w:rPr>
          <w:rFonts w:ascii="Times New Roman" w:hAnsi="Times New Roman" w:cs="Times New Roman"/>
          <w:sz w:val="24"/>
          <w:szCs w:val="24"/>
        </w:rPr>
        <w:t xml:space="preserve">Какое средство индивидуальной защиты Вы порекомендуете? </w:t>
      </w:r>
    </w:p>
    <w:p w:rsidR="000F3DE6" w:rsidRPr="000F3DE6" w:rsidRDefault="000F3DE6" w:rsidP="000F3DE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6">
        <w:rPr>
          <w:rFonts w:ascii="Times New Roman" w:hAnsi="Times New Roman" w:cs="Times New Roman"/>
          <w:sz w:val="24"/>
          <w:szCs w:val="24"/>
        </w:rPr>
        <w:t>В чем его преимущества?</w:t>
      </w:r>
    </w:p>
    <w:p w:rsidR="000F3DE6" w:rsidRPr="000F3DE6" w:rsidRDefault="000F3DE6" w:rsidP="000F3DE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6">
        <w:rPr>
          <w:rFonts w:ascii="Times New Roman" w:hAnsi="Times New Roman" w:cs="Times New Roman"/>
          <w:sz w:val="24"/>
          <w:szCs w:val="24"/>
        </w:rPr>
        <w:t>На сколько дБ снижает уровень шума это средство индивидуальной защиты?</w:t>
      </w:r>
    </w:p>
    <w:p w:rsidR="000F3DE6" w:rsidRPr="000F3DE6" w:rsidRDefault="000F3DE6" w:rsidP="000F3DE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DE6" w:rsidRPr="000F3DE6" w:rsidRDefault="00AB0465" w:rsidP="00AB0465">
      <w:pPr>
        <w:pStyle w:val="a4"/>
        <w:tabs>
          <w:tab w:val="left" w:pos="993"/>
        </w:tabs>
        <w:ind w:left="360"/>
        <w:jc w:val="both"/>
      </w:pPr>
      <w:r>
        <w:t xml:space="preserve">3. </w:t>
      </w:r>
      <w:r w:rsidR="000F3DE6" w:rsidRPr="000F3DE6">
        <w:t>Во время предварительного медицинского осмотра к Вам на прием пришел рабочий, который будет работать в шумном производстве.</w:t>
      </w:r>
    </w:p>
    <w:p w:rsidR="000F3DE6" w:rsidRPr="000F3DE6" w:rsidRDefault="000F3DE6" w:rsidP="000F3DE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6">
        <w:rPr>
          <w:rFonts w:ascii="Times New Roman" w:hAnsi="Times New Roman" w:cs="Times New Roman"/>
          <w:sz w:val="24"/>
          <w:szCs w:val="24"/>
        </w:rPr>
        <w:t>Кто не принимается в этих случаях на работу?</w:t>
      </w:r>
    </w:p>
    <w:p w:rsidR="000F3DE6" w:rsidRDefault="000F3DE6" w:rsidP="000F3DE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6">
        <w:rPr>
          <w:rFonts w:ascii="Times New Roman" w:hAnsi="Times New Roman" w:cs="Times New Roman"/>
          <w:sz w:val="24"/>
          <w:szCs w:val="24"/>
        </w:rPr>
        <w:t>Какие заболевания могут являться противопоказанием для приема на работу?</w:t>
      </w:r>
    </w:p>
    <w:p w:rsidR="00AB0465" w:rsidRPr="000F3DE6" w:rsidRDefault="00AB0465" w:rsidP="00AB046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F3DE6" w:rsidRPr="000F3DE6" w:rsidRDefault="00AB0465" w:rsidP="00AB0465">
      <w:pPr>
        <w:pStyle w:val="a4"/>
        <w:ind w:left="360"/>
        <w:jc w:val="both"/>
      </w:pPr>
      <w:r>
        <w:t xml:space="preserve">4. </w:t>
      </w:r>
      <w:r w:rsidR="000F3DE6" w:rsidRPr="000F3DE6">
        <w:t xml:space="preserve">В учебной аудитории необходимо измерить мощность экспозиционной дозы                    </w:t>
      </w:r>
      <w:proofErr w:type="gramStart"/>
      <w:r w:rsidR="000F3DE6" w:rsidRPr="000F3DE6">
        <w:t>γ-</w:t>
      </w:r>
      <w:proofErr w:type="gramEnd"/>
      <w:r w:rsidR="000F3DE6" w:rsidRPr="000F3DE6">
        <w:t>излучения.</w:t>
      </w:r>
    </w:p>
    <w:p w:rsidR="000F3DE6" w:rsidRPr="000F3DE6" w:rsidRDefault="000F3DE6" w:rsidP="000F3DE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6">
        <w:rPr>
          <w:rFonts w:ascii="Times New Roman" w:hAnsi="Times New Roman" w:cs="Times New Roman"/>
          <w:sz w:val="24"/>
          <w:szCs w:val="24"/>
        </w:rPr>
        <w:t>Какие приборы для этого нужны?</w:t>
      </w:r>
    </w:p>
    <w:p w:rsidR="000F3DE6" w:rsidRPr="000F3DE6" w:rsidRDefault="000F3DE6" w:rsidP="000F3DE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6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0F3DE6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0F3DE6">
        <w:rPr>
          <w:rFonts w:ascii="Times New Roman" w:hAnsi="Times New Roman" w:cs="Times New Roman"/>
          <w:sz w:val="24"/>
          <w:szCs w:val="24"/>
        </w:rPr>
        <w:t xml:space="preserve"> каких источников излучения сформировалась полученная доза?</w:t>
      </w:r>
    </w:p>
    <w:p w:rsidR="000F3DE6" w:rsidRPr="000F3DE6" w:rsidRDefault="000F3DE6" w:rsidP="000F3DE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6">
        <w:rPr>
          <w:rFonts w:ascii="Times New Roman" w:hAnsi="Times New Roman" w:cs="Times New Roman"/>
          <w:sz w:val="24"/>
          <w:szCs w:val="24"/>
        </w:rPr>
        <w:t>Какая средняя мощность экспозиционной дозы за счет естественного фона в городе Ставрополе?</w:t>
      </w:r>
    </w:p>
    <w:p w:rsidR="000F3DE6" w:rsidRPr="000F3DE6" w:rsidRDefault="000F3DE6" w:rsidP="000F3DE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DE6" w:rsidRPr="00AB0465" w:rsidRDefault="00AB0465" w:rsidP="00AB0465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5. </w:t>
      </w:r>
      <w:r w:rsidR="000F3DE6" w:rsidRPr="00AB0465">
        <w:rPr>
          <w:rFonts w:ascii="Times New Roman" w:hAnsi="Times New Roman" w:cs="Times New Roman"/>
          <w:sz w:val="24"/>
          <w:szCs w:val="24"/>
        </w:rPr>
        <w:t>В преддверии экзаменационной сессии к Вам обратились за помощью как снизить уровень шума, мешающего в аудиториях.</w:t>
      </w:r>
    </w:p>
    <w:p w:rsidR="000F3DE6" w:rsidRPr="000F3DE6" w:rsidRDefault="000F3DE6" w:rsidP="000F3DE6">
      <w:pPr>
        <w:numPr>
          <w:ilvl w:val="0"/>
          <w:numId w:val="4"/>
        </w:numPr>
        <w:tabs>
          <w:tab w:val="clear" w:pos="644"/>
          <w:tab w:val="num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6">
        <w:rPr>
          <w:rFonts w:ascii="Times New Roman" w:hAnsi="Times New Roman" w:cs="Times New Roman"/>
          <w:sz w:val="24"/>
          <w:szCs w:val="24"/>
        </w:rPr>
        <w:t xml:space="preserve">Какое средство индивидуальной защиты Вы порекомендуете? </w:t>
      </w:r>
    </w:p>
    <w:p w:rsidR="000F3DE6" w:rsidRPr="000F3DE6" w:rsidRDefault="000F3DE6" w:rsidP="000F3DE6">
      <w:pPr>
        <w:numPr>
          <w:ilvl w:val="0"/>
          <w:numId w:val="4"/>
        </w:numPr>
        <w:tabs>
          <w:tab w:val="clear" w:pos="644"/>
          <w:tab w:val="num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6">
        <w:rPr>
          <w:rFonts w:ascii="Times New Roman" w:hAnsi="Times New Roman" w:cs="Times New Roman"/>
          <w:sz w:val="24"/>
          <w:szCs w:val="24"/>
        </w:rPr>
        <w:t>В чем его преимущества?</w:t>
      </w:r>
    </w:p>
    <w:p w:rsidR="000F3DE6" w:rsidRPr="000F3DE6" w:rsidRDefault="000F3DE6" w:rsidP="000F3DE6">
      <w:pPr>
        <w:numPr>
          <w:ilvl w:val="0"/>
          <w:numId w:val="4"/>
        </w:numPr>
        <w:tabs>
          <w:tab w:val="clear" w:pos="644"/>
          <w:tab w:val="num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6">
        <w:rPr>
          <w:rFonts w:ascii="Times New Roman" w:hAnsi="Times New Roman" w:cs="Times New Roman"/>
          <w:sz w:val="24"/>
          <w:szCs w:val="24"/>
        </w:rPr>
        <w:t>На сколько дБ снижает уровень шума это средство индивидуальной защиты?</w:t>
      </w:r>
    </w:p>
    <w:p w:rsidR="000F3DE6" w:rsidRPr="000F3DE6" w:rsidRDefault="000F3DE6" w:rsidP="000F3D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3DE6" w:rsidRDefault="000F3DE6" w:rsidP="009A7049">
      <w:pPr>
        <w:pStyle w:val="a3"/>
        <w:rPr>
          <w:color w:val="000000"/>
          <w:sz w:val="27"/>
          <w:szCs w:val="27"/>
        </w:rPr>
      </w:pPr>
    </w:p>
    <w:p w:rsidR="009A7049" w:rsidRDefault="009A7049" w:rsidP="009A70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ИНФОРМАЦИОННОЕ ОБЕСПЕЧЕНИЕ ОБУЧЕНИЯ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4"/>
        <w:gridCol w:w="3549"/>
      </w:tblGrid>
      <w:tr w:rsidR="002F0B3C" w:rsidRPr="00712F23" w:rsidTr="002F0B3C">
        <w:tc>
          <w:tcPr>
            <w:tcW w:w="6374" w:type="dxa"/>
          </w:tcPr>
          <w:p w:rsidR="002F0B3C" w:rsidRDefault="002F0B3C" w:rsidP="006C18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 в торговле, общественном питании, пищевых производствах, в малом бизнесе и быту: учебное пособие</w:t>
            </w:r>
          </w:p>
        </w:tc>
        <w:tc>
          <w:tcPr>
            <w:tcW w:w="3549" w:type="dxa"/>
          </w:tcPr>
          <w:p w:rsidR="002F0B3C" w:rsidRDefault="002F0B3C" w:rsidP="006C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Белехов</w:t>
            </w:r>
            <w:proofErr w:type="spellEnd"/>
          </w:p>
        </w:tc>
      </w:tr>
      <w:tr w:rsidR="002F0B3C" w:rsidRPr="00712F23" w:rsidTr="002F0B3C">
        <w:tc>
          <w:tcPr>
            <w:tcW w:w="6374" w:type="dxa"/>
          </w:tcPr>
          <w:p w:rsidR="002F0B3C" w:rsidRPr="00712F23" w:rsidRDefault="002F0B3C" w:rsidP="006C184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12F23">
              <w:rPr>
                <w:rFonts w:ascii="Times New Roman" w:hAnsi="Times New Roman"/>
                <w:sz w:val="24"/>
                <w:szCs w:val="24"/>
              </w:rPr>
              <w:t>Теоретические основы товароведения : учеб</w:t>
            </w:r>
            <w:r>
              <w:rPr>
                <w:rFonts w:ascii="Times New Roman" w:hAnsi="Times New Roman"/>
                <w:sz w:val="24"/>
                <w:szCs w:val="24"/>
              </w:rPr>
              <w:t>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F2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12F23">
              <w:rPr>
                <w:rFonts w:ascii="Times New Roman" w:hAnsi="Times New Roman"/>
                <w:sz w:val="24"/>
                <w:szCs w:val="24"/>
              </w:rPr>
              <w:t>для вузов</w:t>
            </w:r>
          </w:p>
        </w:tc>
        <w:tc>
          <w:tcPr>
            <w:tcW w:w="3549" w:type="dxa"/>
          </w:tcPr>
          <w:p w:rsidR="002F0B3C" w:rsidRPr="00712F23" w:rsidRDefault="002F0B3C" w:rsidP="006C18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23">
              <w:rPr>
                <w:rFonts w:ascii="Times New Roman" w:hAnsi="Times New Roman"/>
                <w:sz w:val="24"/>
                <w:szCs w:val="24"/>
              </w:rPr>
              <w:t xml:space="preserve">Николаева М. А. </w:t>
            </w:r>
          </w:p>
          <w:p w:rsidR="002F0B3C" w:rsidRPr="00712F23" w:rsidRDefault="002F0B3C" w:rsidP="006C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679" w:rsidRPr="00712F23" w:rsidTr="002F0B3C">
        <w:tc>
          <w:tcPr>
            <w:tcW w:w="6374" w:type="dxa"/>
          </w:tcPr>
          <w:p w:rsidR="005B5679" w:rsidRPr="00712F23" w:rsidRDefault="005B5679" w:rsidP="006C18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Товароведение и организация торговли непродовольственными товарами: учебник для начального профессионального образования</w:t>
            </w:r>
          </w:p>
        </w:tc>
        <w:tc>
          <w:tcPr>
            <w:tcW w:w="3549" w:type="dxa"/>
          </w:tcPr>
          <w:p w:rsidR="005B5679" w:rsidRPr="00712F23" w:rsidRDefault="005B5679" w:rsidP="006C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 Неверов, Т.И. Чалых, Е.Л.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Пехташева</w:t>
            </w:r>
            <w:proofErr w:type="spellEnd"/>
          </w:p>
        </w:tc>
      </w:tr>
      <w:tr w:rsidR="005B5679" w:rsidRPr="00712F23" w:rsidTr="002F0B3C">
        <w:tc>
          <w:tcPr>
            <w:tcW w:w="6374" w:type="dxa"/>
          </w:tcPr>
          <w:p w:rsidR="005B5679" w:rsidRPr="00712F23" w:rsidRDefault="005B5679" w:rsidP="006C18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Товароведение и организация торговли продовольственными товарами: учебник для начального профессионального образования</w:t>
            </w:r>
          </w:p>
        </w:tc>
        <w:tc>
          <w:tcPr>
            <w:tcW w:w="3549" w:type="dxa"/>
          </w:tcPr>
          <w:p w:rsidR="005B5679" w:rsidRDefault="005B5679" w:rsidP="006C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Гранаткина</w:t>
            </w:r>
            <w:proofErr w:type="spellEnd"/>
          </w:p>
        </w:tc>
      </w:tr>
    </w:tbl>
    <w:p w:rsidR="002F0B3C" w:rsidRDefault="002F0B3C" w:rsidP="009A7049">
      <w:pPr>
        <w:pStyle w:val="a3"/>
        <w:rPr>
          <w:color w:val="000000"/>
          <w:sz w:val="27"/>
          <w:szCs w:val="27"/>
        </w:rPr>
      </w:pPr>
    </w:p>
    <w:sectPr w:rsidR="002F0B3C" w:rsidSect="002F0B3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B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613F97"/>
    <w:multiLevelType w:val="hybridMultilevel"/>
    <w:tmpl w:val="C6CCF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BB1DAF"/>
    <w:multiLevelType w:val="hybridMultilevel"/>
    <w:tmpl w:val="47840730"/>
    <w:lvl w:ilvl="0" w:tplc="420427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077FF"/>
    <w:multiLevelType w:val="hybridMultilevel"/>
    <w:tmpl w:val="F7FAF3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33DA8"/>
    <w:multiLevelType w:val="hybridMultilevel"/>
    <w:tmpl w:val="2DFCA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3D37C5"/>
    <w:multiLevelType w:val="hybridMultilevel"/>
    <w:tmpl w:val="7F66D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049"/>
    <w:rsid w:val="00043690"/>
    <w:rsid w:val="000F3DE6"/>
    <w:rsid w:val="001B6F08"/>
    <w:rsid w:val="00242326"/>
    <w:rsid w:val="002A776E"/>
    <w:rsid w:val="002F0B3C"/>
    <w:rsid w:val="0036245C"/>
    <w:rsid w:val="005B5679"/>
    <w:rsid w:val="00787D27"/>
    <w:rsid w:val="008E4364"/>
    <w:rsid w:val="0097152C"/>
    <w:rsid w:val="009A7049"/>
    <w:rsid w:val="00A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0F3D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Лариса  Юрьевна</cp:lastModifiedBy>
  <cp:revision>12</cp:revision>
  <dcterms:created xsi:type="dcterms:W3CDTF">2020-03-19T19:02:00Z</dcterms:created>
  <dcterms:modified xsi:type="dcterms:W3CDTF">2020-03-25T05:49:00Z</dcterms:modified>
</cp:coreProperties>
</file>