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6"/>
        <w:gridCol w:w="1548"/>
        <w:gridCol w:w="1549"/>
        <w:gridCol w:w="3098"/>
      </w:tblGrid>
      <w:tr w:rsidR="00CF7A84" w:rsidTr="004C48B9">
        <w:tc>
          <w:tcPr>
            <w:tcW w:w="9571" w:type="dxa"/>
            <w:gridSpan w:val="4"/>
          </w:tcPr>
          <w:p w:rsidR="00CF7A84" w:rsidRPr="006725D0" w:rsidRDefault="00CF7A84" w:rsidP="004C48B9">
            <w:pPr>
              <w:shd w:val="clear" w:color="auto" w:fill="FFFFFF"/>
              <w:ind w:left="802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 w:rsidRPr="006725D0">
              <w:rPr>
                <w:rFonts w:eastAsia="Calibri" w:cs="Times New Roman"/>
                <w:b/>
                <w:szCs w:val="28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  <w:proofErr w:type="spellStart"/>
            <w:r w:rsidRPr="006725D0">
              <w:rPr>
                <w:rFonts w:eastAsia="Calibri" w:cs="Times New Roman"/>
                <w:b/>
                <w:szCs w:val="28"/>
                <w:lang w:eastAsia="ru-RU"/>
              </w:rPr>
              <w:t>Южский</w:t>
            </w:r>
            <w:proofErr w:type="spellEnd"/>
            <w:r w:rsidRPr="006725D0">
              <w:rPr>
                <w:rFonts w:eastAsia="Calibri" w:cs="Times New Roman"/>
                <w:b/>
                <w:szCs w:val="28"/>
                <w:lang w:eastAsia="ru-RU"/>
              </w:rPr>
              <w:t xml:space="preserve"> технологический колледж</w:t>
            </w:r>
          </w:p>
          <w:p w:rsidR="00CF7A84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CF7A84" w:rsidRPr="006725D0" w:rsidTr="00822556">
        <w:tc>
          <w:tcPr>
            <w:tcW w:w="3376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6725D0">
              <w:rPr>
                <w:rFonts w:eastAsia="Times New Roman" w:cs="Times New Roman"/>
                <w:szCs w:val="28"/>
                <w:lang w:eastAsia="ru-RU"/>
              </w:rPr>
              <w:t>Наименование профессии (специальности)</w:t>
            </w:r>
          </w:p>
        </w:tc>
        <w:tc>
          <w:tcPr>
            <w:tcW w:w="1548" w:type="dxa"/>
          </w:tcPr>
          <w:p w:rsidR="00CF7A84" w:rsidRPr="00CF7A84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Срок обучения</w:t>
            </w:r>
          </w:p>
        </w:tc>
        <w:tc>
          <w:tcPr>
            <w:tcW w:w="1549" w:type="dxa"/>
          </w:tcPr>
          <w:p w:rsidR="00CF7A84" w:rsidRPr="00CF7A84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стоимость</w:t>
            </w:r>
          </w:p>
        </w:tc>
        <w:tc>
          <w:tcPr>
            <w:tcW w:w="3098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6725D0">
              <w:rPr>
                <w:rFonts w:eastAsia="Times New Roman" w:cs="Times New Roman"/>
                <w:szCs w:val="28"/>
                <w:lang w:eastAsia="ru-RU"/>
              </w:rPr>
              <w:t>Примечание</w:t>
            </w:r>
          </w:p>
        </w:tc>
      </w:tr>
      <w:tr w:rsidR="00CF7A84" w:rsidRPr="006725D0" w:rsidTr="00822556">
        <w:tc>
          <w:tcPr>
            <w:tcW w:w="3376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6725D0"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  <w:t>Швея</w:t>
            </w:r>
          </w:p>
        </w:tc>
        <w:tc>
          <w:tcPr>
            <w:tcW w:w="1548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 месяца</w:t>
            </w:r>
          </w:p>
        </w:tc>
        <w:tc>
          <w:tcPr>
            <w:tcW w:w="1549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10760р.</w:t>
            </w:r>
          </w:p>
        </w:tc>
        <w:tc>
          <w:tcPr>
            <w:tcW w:w="3098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совместно с </w:t>
            </w:r>
            <w:proofErr w:type="spellStart"/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>Южским</w:t>
            </w:r>
            <w:proofErr w:type="spellEnd"/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 </w:t>
            </w:r>
            <w:r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отделом </w:t>
            </w:r>
            <w:r>
              <w:rPr>
                <w:rStyle w:val="a4"/>
                <w:b w:val="0"/>
                <w:bCs w:val="0"/>
              </w:rPr>
              <w:t>«</w:t>
            </w:r>
            <w:proofErr w:type="gramStart"/>
            <w:r>
              <w:rPr>
                <w:rStyle w:val="a4"/>
                <w:b w:val="0"/>
                <w:bCs w:val="0"/>
              </w:rPr>
              <w:t>Палехский</w:t>
            </w:r>
            <w:proofErr w:type="gramEnd"/>
            <w:r>
              <w:rPr>
                <w:rStyle w:val="a4"/>
                <w:b w:val="0"/>
                <w:bCs w:val="0"/>
              </w:rPr>
              <w:t xml:space="preserve"> межрайонный ЦЗН»</w:t>
            </w:r>
          </w:p>
        </w:tc>
      </w:tr>
      <w:tr w:rsidR="00CF7A84" w:rsidRPr="006725D0" w:rsidTr="00822556">
        <w:tc>
          <w:tcPr>
            <w:tcW w:w="3376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</w:pPr>
            <w:r w:rsidRPr="006725D0"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  <w:t>Продавец продовольственных товаров</w:t>
            </w:r>
          </w:p>
        </w:tc>
        <w:tc>
          <w:tcPr>
            <w:tcW w:w="1548" w:type="dxa"/>
          </w:tcPr>
          <w:p w:rsidR="00CF7A84" w:rsidRPr="006725D0" w:rsidRDefault="00CF7A84" w:rsidP="004C48B9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 месяца</w:t>
            </w:r>
          </w:p>
        </w:tc>
        <w:tc>
          <w:tcPr>
            <w:tcW w:w="1549" w:type="dxa"/>
          </w:tcPr>
          <w:p w:rsidR="00CF7A84" w:rsidRPr="006725D0" w:rsidRDefault="00CF7A84" w:rsidP="004C48B9">
            <w:pPr>
              <w:rPr>
                <w:szCs w:val="28"/>
              </w:rPr>
            </w:pPr>
            <w:r>
              <w:rPr>
                <w:szCs w:val="28"/>
              </w:rPr>
              <w:t>9900р.</w:t>
            </w:r>
          </w:p>
        </w:tc>
        <w:tc>
          <w:tcPr>
            <w:tcW w:w="3098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совместно с </w:t>
            </w:r>
            <w:proofErr w:type="spellStart"/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>Южским</w:t>
            </w:r>
            <w:proofErr w:type="spellEnd"/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 </w:t>
            </w:r>
            <w:r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отделом </w:t>
            </w:r>
            <w:r>
              <w:rPr>
                <w:rStyle w:val="a4"/>
                <w:b w:val="0"/>
                <w:bCs w:val="0"/>
              </w:rPr>
              <w:t>«</w:t>
            </w:r>
            <w:proofErr w:type="gramStart"/>
            <w:r>
              <w:rPr>
                <w:rStyle w:val="a4"/>
                <w:b w:val="0"/>
                <w:bCs w:val="0"/>
              </w:rPr>
              <w:t>Палехский</w:t>
            </w:r>
            <w:proofErr w:type="gramEnd"/>
            <w:r>
              <w:rPr>
                <w:rStyle w:val="a4"/>
                <w:b w:val="0"/>
                <w:bCs w:val="0"/>
              </w:rPr>
              <w:t xml:space="preserve"> межрайонный ЦЗН»</w:t>
            </w:r>
          </w:p>
        </w:tc>
      </w:tr>
      <w:tr w:rsidR="00CF7A84" w:rsidRPr="006725D0" w:rsidTr="00822556">
        <w:tc>
          <w:tcPr>
            <w:tcW w:w="3376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</w:pPr>
            <w:r w:rsidRPr="006725D0"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  <w:t xml:space="preserve">Оператор </w:t>
            </w:r>
            <w:proofErr w:type="spellStart"/>
            <w:proofErr w:type="gramStart"/>
            <w:r w:rsidRPr="006725D0"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  <w:t>электронно</w:t>
            </w:r>
            <w:proofErr w:type="spellEnd"/>
            <w:r w:rsidRPr="006725D0"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  <w:t xml:space="preserve"> – вычислительных</w:t>
            </w:r>
            <w:proofErr w:type="gramEnd"/>
            <w:r w:rsidRPr="006725D0"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  <w:t xml:space="preserve"> и вычислительных машин</w:t>
            </w:r>
          </w:p>
        </w:tc>
        <w:tc>
          <w:tcPr>
            <w:tcW w:w="1548" w:type="dxa"/>
          </w:tcPr>
          <w:p w:rsidR="00CF7A84" w:rsidRPr="006725D0" w:rsidRDefault="00CF7A84" w:rsidP="004C48B9">
            <w:pPr>
              <w:rPr>
                <w:szCs w:val="28"/>
              </w:rPr>
            </w:pPr>
            <w:r>
              <w:rPr>
                <w:szCs w:val="28"/>
              </w:rPr>
              <w:t>1 месяц</w:t>
            </w:r>
          </w:p>
        </w:tc>
        <w:tc>
          <w:tcPr>
            <w:tcW w:w="1549" w:type="dxa"/>
          </w:tcPr>
          <w:p w:rsidR="00CF7A84" w:rsidRPr="006725D0" w:rsidRDefault="00CF7A84" w:rsidP="004C48B9">
            <w:pPr>
              <w:rPr>
                <w:szCs w:val="28"/>
              </w:rPr>
            </w:pPr>
            <w:r>
              <w:rPr>
                <w:szCs w:val="28"/>
              </w:rPr>
              <w:t>5000р.</w:t>
            </w:r>
          </w:p>
        </w:tc>
        <w:tc>
          <w:tcPr>
            <w:tcW w:w="3098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</w:pPr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совместно с </w:t>
            </w:r>
            <w:proofErr w:type="spellStart"/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>Южским</w:t>
            </w:r>
            <w:proofErr w:type="spellEnd"/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 </w:t>
            </w:r>
            <w:r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отделом </w:t>
            </w:r>
            <w:r>
              <w:rPr>
                <w:rStyle w:val="a4"/>
                <w:b w:val="0"/>
                <w:bCs w:val="0"/>
              </w:rPr>
              <w:t>«</w:t>
            </w:r>
            <w:proofErr w:type="gramStart"/>
            <w:r>
              <w:rPr>
                <w:rStyle w:val="a4"/>
                <w:b w:val="0"/>
                <w:bCs w:val="0"/>
              </w:rPr>
              <w:t>Палехский</w:t>
            </w:r>
            <w:proofErr w:type="gramEnd"/>
            <w:r>
              <w:rPr>
                <w:rStyle w:val="a4"/>
                <w:b w:val="0"/>
                <w:bCs w:val="0"/>
              </w:rPr>
              <w:t xml:space="preserve"> межрайонный ЦЗН»</w:t>
            </w:r>
          </w:p>
        </w:tc>
      </w:tr>
      <w:tr w:rsidR="00CF7A84" w:rsidRPr="006725D0" w:rsidTr="00822556">
        <w:tc>
          <w:tcPr>
            <w:tcW w:w="3376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</w:pPr>
            <w:r w:rsidRPr="006725D0"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48" w:type="dxa"/>
          </w:tcPr>
          <w:p w:rsidR="00CF7A84" w:rsidRPr="006725D0" w:rsidRDefault="00CF7A84" w:rsidP="004C48B9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 месяца</w:t>
            </w:r>
          </w:p>
        </w:tc>
        <w:tc>
          <w:tcPr>
            <w:tcW w:w="1549" w:type="dxa"/>
          </w:tcPr>
          <w:p w:rsidR="00CF7A84" w:rsidRPr="006725D0" w:rsidRDefault="00CF7A84" w:rsidP="004C48B9">
            <w:pPr>
              <w:rPr>
                <w:szCs w:val="28"/>
              </w:rPr>
            </w:pPr>
            <w:r>
              <w:rPr>
                <w:szCs w:val="28"/>
              </w:rPr>
              <w:t>8000р.</w:t>
            </w:r>
          </w:p>
        </w:tc>
        <w:tc>
          <w:tcPr>
            <w:tcW w:w="3098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</w:pPr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совместно с </w:t>
            </w:r>
            <w:proofErr w:type="spellStart"/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>Южским</w:t>
            </w:r>
            <w:proofErr w:type="spellEnd"/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 </w:t>
            </w:r>
            <w:r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отделом </w:t>
            </w:r>
            <w:r>
              <w:rPr>
                <w:rStyle w:val="a4"/>
                <w:b w:val="0"/>
                <w:bCs w:val="0"/>
              </w:rPr>
              <w:t>«</w:t>
            </w:r>
            <w:proofErr w:type="gramStart"/>
            <w:r>
              <w:rPr>
                <w:rStyle w:val="a4"/>
                <w:b w:val="0"/>
                <w:bCs w:val="0"/>
              </w:rPr>
              <w:t>Палехский</w:t>
            </w:r>
            <w:proofErr w:type="gramEnd"/>
            <w:r>
              <w:rPr>
                <w:rStyle w:val="a4"/>
                <w:b w:val="0"/>
                <w:bCs w:val="0"/>
              </w:rPr>
              <w:t xml:space="preserve"> межрайонный ЦЗН»</w:t>
            </w:r>
          </w:p>
        </w:tc>
      </w:tr>
      <w:tr w:rsidR="00CF7A84" w:rsidRPr="006725D0" w:rsidTr="00822556">
        <w:trPr>
          <w:trHeight w:val="70"/>
        </w:trPr>
        <w:tc>
          <w:tcPr>
            <w:tcW w:w="3376" w:type="dxa"/>
          </w:tcPr>
          <w:p w:rsidR="00CF7A84" w:rsidRPr="006725D0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</w:pPr>
            <w:r w:rsidRPr="006725D0"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  <w:t>Столяр строительный</w:t>
            </w:r>
          </w:p>
        </w:tc>
        <w:tc>
          <w:tcPr>
            <w:tcW w:w="1548" w:type="dxa"/>
          </w:tcPr>
          <w:p w:rsidR="00CF7A84" w:rsidRPr="006725D0" w:rsidRDefault="00CF7A84" w:rsidP="004C48B9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 месяца</w:t>
            </w:r>
          </w:p>
        </w:tc>
        <w:tc>
          <w:tcPr>
            <w:tcW w:w="1549" w:type="dxa"/>
          </w:tcPr>
          <w:p w:rsidR="00CF7A84" w:rsidRPr="006725D0" w:rsidRDefault="00CF7A84" w:rsidP="004C48B9">
            <w:pPr>
              <w:rPr>
                <w:szCs w:val="28"/>
              </w:rPr>
            </w:pPr>
            <w:r>
              <w:rPr>
                <w:szCs w:val="28"/>
              </w:rPr>
              <w:t>9800р.</w:t>
            </w:r>
          </w:p>
        </w:tc>
        <w:tc>
          <w:tcPr>
            <w:tcW w:w="3098" w:type="dxa"/>
          </w:tcPr>
          <w:p w:rsidR="00CF7A84" w:rsidRPr="00CF7A84" w:rsidRDefault="00CF7A84" w:rsidP="004C48B9">
            <w:pPr>
              <w:tabs>
                <w:tab w:val="left" w:pos="0"/>
                <w:tab w:val="center" w:pos="4153"/>
                <w:tab w:val="right" w:pos="8306"/>
              </w:tabs>
              <w:rPr>
                <w:rFonts w:ascii="Open Sans" w:eastAsia="Times New Roman" w:hAnsi="Open Sans" w:cs="Times New Roman"/>
                <w:color w:val="2F2F2F"/>
                <w:szCs w:val="28"/>
                <w:lang w:eastAsia="ru-RU"/>
              </w:rPr>
            </w:pPr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совместно с </w:t>
            </w:r>
            <w:proofErr w:type="spellStart"/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>Южским</w:t>
            </w:r>
            <w:proofErr w:type="spellEnd"/>
            <w:r w:rsidRPr="006725D0"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 </w:t>
            </w:r>
            <w:r>
              <w:rPr>
                <w:rStyle w:val="a4"/>
                <w:rFonts w:ascii="Open Sans" w:hAnsi="Open Sans"/>
                <w:b w:val="0"/>
                <w:color w:val="2F2F2F"/>
                <w:szCs w:val="28"/>
              </w:rPr>
              <w:t xml:space="preserve">отделом </w:t>
            </w:r>
            <w:r>
              <w:rPr>
                <w:rStyle w:val="a4"/>
                <w:b w:val="0"/>
                <w:bCs w:val="0"/>
              </w:rPr>
              <w:t>«</w:t>
            </w:r>
            <w:proofErr w:type="gramStart"/>
            <w:r>
              <w:rPr>
                <w:rStyle w:val="a4"/>
                <w:b w:val="0"/>
                <w:bCs w:val="0"/>
              </w:rPr>
              <w:t>Палехский</w:t>
            </w:r>
            <w:proofErr w:type="gramEnd"/>
            <w:r>
              <w:rPr>
                <w:rStyle w:val="a4"/>
                <w:b w:val="0"/>
                <w:bCs w:val="0"/>
              </w:rPr>
              <w:t xml:space="preserve"> межрайонный ЦЗН»</w:t>
            </w:r>
          </w:p>
        </w:tc>
      </w:tr>
    </w:tbl>
    <w:p w:rsidR="00A92ECA" w:rsidRDefault="00A92ECA">
      <w:bookmarkStart w:id="0" w:name="_GoBack"/>
      <w:bookmarkEnd w:id="0"/>
    </w:p>
    <w:sectPr w:rsidR="00A9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84"/>
    <w:rsid w:val="00A92ECA"/>
    <w:rsid w:val="00C46C49"/>
    <w:rsid w:val="00C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84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7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84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2017-02-14T13:02:00Z</dcterms:created>
  <dcterms:modified xsi:type="dcterms:W3CDTF">2017-02-14T13:05:00Z</dcterms:modified>
</cp:coreProperties>
</file>